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0B0A" w:rsidRDefault="003220C3" w:rsidP="00B961DE">
      <w:pPr>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379730</wp:posOffset>
            </wp:positionH>
            <wp:positionV relativeFrom="paragraph">
              <wp:posOffset>41910</wp:posOffset>
            </wp:positionV>
            <wp:extent cx="6015990" cy="2202180"/>
            <wp:effectExtent l="19050" t="0" r="3810" b="0"/>
            <wp:wrapNone/>
            <wp:docPr id="1" name="Рисунок 1" descr="C:\Users\ОЛЬГА СЕМЕНЕНКО\Desktop\Шапка для Решения новая от О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ОЛЬГА СЕМЕНЕНКО\Desktop\Шапка для Решения новая от Оли.jpg"/>
                    <pic:cNvPicPr>
                      <a:picLocks noChangeAspect="1" noChangeArrowheads="1"/>
                    </pic:cNvPicPr>
                  </pic:nvPicPr>
                  <pic:blipFill>
                    <a:blip r:embed="rId8" cstate="print"/>
                    <a:srcRect/>
                    <a:stretch>
                      <a:fillRect/>
                    </a:stretch>
                  </pic:blipFill>
                  <pic:spPr bwMode="auto">
                    <a:xfrm>
                      <a:off x="0" y="0"/>
                      <a:ext cx="6015990" cy="2202180"/>
                    </a:xfrm>
                    <a:prstGeom prst="rect">
                      <a:avLst/>
                    </a:prstGeom>
                    <a:noFill/>
                    <a:ln w="9525">
                      <a:noFill/>
                      <a:miter lim="800000"/>
                      <a:headEnd/>
                      <a:tailEnd/>
                    </a:ln>
                  </pic:spPr>
                </pic:pic>
              </a:graphicData>
            </a:graphic>
          </wp:anchor>
        </w:drawing>
      </w: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0D156E" w:rsidP="00A450A4">
      <w:pPr>
        <w:pStyle w:val="af5"/>
        <w:jc w:val="center"/>
        <w:rPr>
          <w:rFonts w:ascii="Times New Roman" w:hAnsi="Times New Roman" w:cs="Times New Roman"/>
          <w:b/>
          <w:bCs/>
          <w:sz w:val="28"/>
          <w:szCs w:val="28"/>
        </w:rPr>
      </w:pPr>
    </w:p>
    <w:p w:rsidR="000D156E" w:rsidRDefault="003220C3" w:rsidP="003220C3">
      <w:pPr>
        <w:jc w:val="center"/>
        <w:rPr>
          <w:rFonts w:ascii="Times New Roman" w:hAnsi="Times New Roman" w:cs="Times New Roman"/>
          <w:b/>
          <w:bCs/>
          <w:sz w:val="28"/>
          <w:szCs w:val="28"/>
        </w:rPr>
      </w:pPr>
      <w:r>
        <w:rPr>
          <w:b/>
          <w:sz w:val="28"/>
          <w:szCs w:val="28"/>
        </w:rPr>
        <w:t xml:space="preserve">   18.06.2019                                                                         337</w:t>
      </w:r>
      <w:r>
        <w:rPr>
          <w:rFonts w:ascii="Times New Roman" w:hAnsi="Times New Roman" w:cs="Times New Roman"/>
          <w:b/>
          <w:bCs/>
          <w:sz w:val="28"/>
          <w:szCs w:val="28"/>
        </w:rPr>
        <w:t xml:space="preserve">           </w:t>
      </w:r>
    </w:p>
    <w:p w:rsidR="003220C3" w:rsidRDefault="003220C3" w:rsidP="003220C3">
      <w:pPr>
        <w:jc w:val="center"/>
        <w:rPr>
          <w:rFonts w:ascii="Times New Roman" w:hAnsi="Times New Roman" w:cs="Times New Roman"/>
          <w:b/>
          <w:sz w:val="28"/>
          <w:szCs w:val="28"/>
        </w:rPr>
      </w:pPr>
    </w:p>
    <w:p w:rsidR="003220C3" w:rsidRDefault="003220C3" w:rsidP="003220C3">
      <w:pPr>
        <w:jc w:val="center"/>
        <w:rPr>
          <w:rFonts w:ascii="Times New Roman" w:hAnsi="Times New Roman" w:cs="Times New Roman"/>
          <w:b/>
          <w:sz w:val="28"/>
          <w:szCs w:val="28"/>
        </w:rPr>
      </w:pPr>
    </w:p>
    <w:p w:rsidR="003220C3" w:rsidRPr="003220C3" w:rsidRDefault="003220C3" w:rsidP="003220C3">
      <w:pPr>
        <w:jc w:val="center"/>
        <w:rPr>
          <w:rFonts w:ascii="Times New Roman" w:hAnsi="Times New Roman" w:cs="Times New Roman"/>
          <w:b/>
          <w:sz w:val="28"/>
          <w:szCs w:val="28"/>
        </w:rPr>
      </w:pPr>
      <w:r w:rsidRPr="003220C3">
        <w:rPr>
          <w:rFonts w:ascii="Times New Roman" w:hAnsi="Times New Roman" w:cs="Times New Roman"/>
          <w:b/>
          <w:sz w:val="28"/>
          <w:szCs w:val="28"/>
        </w:rPr>
        <w:t xml:space="preserve">О внесении изменений в решение Совета </w:t>
      </w:r>
    </w:p>
    <w:p w:rsidR="003220C3" w:rsidRPr="003220C3" w:rsidRDefault="003220C3" w:rsidP="003220C3">
      <w:pPr>
        <w:jc w:val="center"/>
        <w:rPr>
          <w:rFonts w:ascii="Times New Roman" w:hAnsi="Times New Roman" w:cs="Times New Roman"/>
          <w:b/>
          <w:sz w:val="28"/>
          <w:szCs w:val="28"/>
        </w:rPr>
      </w:pPr>
      <w:r w:rsidRPr="003220C3">
        <w:rPr>
          <w:rFonts w:ascii="Times New Roman" w:hAnsi="Times New Roman" w:cs="Times New Roman"/>
          <w:b/>
          <w:sz w:val="28"/>
          <w:szCs w:val="28"/>
        </w:rPr>
        <w:t>Курганинского городского поселения Курганинского района</w:t>
      </w:r>
    </w:p>
    <w:p w:rsidR="003220C3" w:rsidRPr="003220C3" w:rsidRDefault="003220C3" w:rsidP="003220C3">
      <w:pPr>
        <w:jc w:val="center"/>
        <w:rPr>
          <w:rFonts w:ascii="Times New Roman" w:hAnsi="Times New Roman" w:cs="Times New Roman"/>
          <w:b/>
          <w:sz w:val="28"/>
          <w:szCs w:val="28"/>
        </w:rPr>
      </w:pPr>
      <w:r w:rsidRPr="003220C3">
        <w:rPr>
          <w:rFonts w:ascii="Times New Roman" w:hAnsi="Times New Roman" w:cs="Times New Roman"/>
          <w:b/>
          <w:sz w:val="28"/>
          <w:szCs w:val="28"/>
        </w:rPr>
        <w:t>от 29 сентября 2017 года № 209</w:t>
      </w:r>
    </w:p>
    <w:p w:rsidR="003220C3" w:rsidRPr="003220C3" w:rsidRDefault="003220C3" w:rsidP="003220C3">
      <w:pPr>
        <w:jc w:val="center"/>
        <w:rPr>
          <w:rFonts w:ascii="Times New Roman" w:hAnsi="Times New Roman" w:cs="Times New Roman"/>
          <w:b/>
          <w:sz w:val="28"/>
          <w:szCs w:val="28"/>
        </w:rPr>
      </w:pPr>
      <w:r w:rsidRPr="003220C3">
        <w:rPr>
          <w:rFonts w:ascii="Times New Roman" w:hAnsi="Times New Roman" w:cs="Times New Roman"/>
          <w:b/>
          <w:sz w:val="28"/>
          <w:szCs w:val="28"/>
        </w:rPr>
        <w:t>«Об утверждении Правил благоустройства территории</w:t>
      </w:r>
    </w:p>
    <w:p w:rsidR="003220C3" w:rsidRPr="003220C3" w:rsidRDefault="003220C3" w:rsidP="003220C3">
      <w:pPr>
        <w:jc w:val="center"/>
        <w:rPr>
          <w:rFonts w:ascii="Times New Roman" w:hAnsi="Times New Roman" w:cs="Times New Roman"/>
          <w:b/>
          <w:sz w:val="28"/>
          <w:szCs w:val="28"/>
        </w:rPr>
      </w:pPr>
      <w:r w:rsidRPr="003220C3">
        <w:rPr>
          <w:rFonts w:ascii="Times New Roman" w:hAnsi="Times New Roman" w:cs="Times New Roman"/>
          <w:b/>
          <w:sz w:val="28"/>
          <w:szCs w:val="28"/>
        </w:rPr>
        <w:t>Курганинского городского поселения Курганинского района»</w:t>
      </w:r>
    </w:p>
    <w:p w:rsidR="003220C3" w:rsidRPr="003220C3" w:rsidRDefault="003220C3" w:rsidP="003220C3">
      <w:pPr>
        <w:jc w:val="center"/>
        <w:rPr>
          <w:rFonts w:ascii="Times New Roman" w:hAnsi="Times New Roman" w:cs="Times New Roman"/>
          <w:b/>
          <w:sz w:val="28"/>
          <w:szCs w:val="28"/>
        </w:rPr>
      </w:pPr>
    </w:p>
    <w:p w:rsidR="003220C3" w:rsidRPr="003220C3" w:rsidRDefault="003220C3" w:rsidP="003220C3">
      <w:pPr>
        <w:jc w:val="center"/>
        <w:rPr>
          <w:rFonts w:ascii="Times New Roman" w:hAnsi="Times New Roman" w:cs="Times New Roman"/>
          <w:sz w:val="28"/>
          <w:szCs w:val="28"/>
        </w:rPr>
      </w:pPr>
    </w:p>
    <w:p w:rsidR="003220C3" w:rsidRPr="003220C3" w:rsidRDefault="003220C3" w:rsidP="003220C3">
      <w:pPr>
        <w:tabs>
          <w:tab w:val="left" w:pos="0"/>
        </w:tabs>
        <w:jc w:val="both"/>
        <w:rPr>
          <w:rFonts w:ascii="Times New Roman" w:hAnsi="Times New Roman" w:cs="Times New Roman"/>
          <w:sz w:val="28"/>
          <w:szCs w:val="28"/>
        </w:rPr>
      </w:pPr>
      <w:r w:rsidRPr="003220C3">
        <w:rPr>
          <w:rFonts w:ascii="Times New Roman" w:hAnsi="Times New Roman" w:cs="Times New Roman"/>
          <w:sz w:val="28"/>
          <w:szCs w:val="28"/>
        </w:rPr>
        <w:tab/>
      </w:r>
      <w:proofErr w:type="gramStart"/>
      <w:r w:rsidRPr="003220C3">
        <w:rPr>
          <w:rFonts w:ascii="Times New Roman" w:hAnsi="Times New Roman" w:cs="Times New Roman"/>
          <w:sz w:val="28"/>
          <w:szCs w:val="28"/>
        </w:rPr>
        <w:t>В соответствии с законом Российской Федерации от 6 октября 2003 года № 131-ФЗ «Об общих принципах организации местного самоуправления в Российской Федерации», протокола проведения публичных слушаний                          № 9 от 11 июня 2019 года и заключения о результатах публичных слушаний                      Курганинского городского поселения Курганинского района                                                 от 11 июня 2019 года, Совет Курганинского городского поселения Курганинского района   р е ш и л:</w:t>
      </w:r>
      <w:proofErr w:type="gramEnd"/>
    </w:p>
    <w:p w:rsidR="003220C3" w:rsidRPr="003220C3" w:rsidRDefault="003220C3" w:rsidP="003220C3">
      <w:pPr>
        <w:tabs>
          <w:tab w:val="left" w:pos="0"/>
        </w:tabs>
        <w:jc w:val="both"/>
        <w:rPr>
          <w:rFonts w:ascii="Times New Roman" w:hAnsi="Times New Roman" w:cs="Times New Roman"/>
          <w:sz w:val="28"/>
          <w:szCs w:val="28"/>
          <w:lang w:eastAsia="ar-SA"/>
        </w:rPr>
      </w:pPr>
      <w:r w:rsidRPr="003220C3">
        <w:rPr>
          <w:rFonts w:ascii="Times New Roman" w:hAnsi="Times New Roman" w:cs="Times New Roman"/>
          <w:sz w:val="28"/>
          <w:szCs w:val="28"/>
        </w:rPr>
        <w:tab/>
        <w:t>1. Утвердить изменения в решение Совета Курганинского городского поселения Курганинского района от 29 сентября 2017 года № 209                             «Об утверждении Правил благоустройства территории Курганинского городского поселения Курганинского района», согласно приложению к настоящему решению.</w:t>
      </w:r>
    </w:p>
    <w:p w:rsidR="003220C3" w:rsidRPr="003220C3" w:rsidRDefault="003220C3" w:rsidP="003220C3">
      <w:pPr>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ab/>
        <w:t>2. Опубликовать (обнародовать) настоящее решение в муниципальном периодическом печатном средстве массовой информации органов Курганинского городского поселения Курганинского района «Вестник Курганинского городского поселения Курганинского района» и разместить                   на официальном сайте администрации Курганинского городского поселения Курганинского района в информационно-телекоммуникационной сети «Интернет».</w:t>
      </w:r>
    </w:p>
    <w:p w:rsidR="003220C3" w:rsidRPr="003220C3" w:rsidRDefault="003220C3" w:rsidP="003220C3">
      <w:pPr>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ab/>
        <w:t>3. Решение вступает в силу со дня его официального опубликования.</w:t>
      </w:r>
    </w:p>
    <w:p w:rsidR="003220C3" w:rsidRPr="003220C3" w:rsidRDefault="003220C3" w:rsidP="003220C3">
      <w:pPr>
        <w:ind w:firstLine="360"/>
        <w:jc w:val="both"/>
        <w:rPr>
          <w:rFonts w:ascii="Times New Roman" w:hAnsi="Times New Roman" w:cs="Times New Roman"/>
          <w:sz w:val="28"/>
          <w:szCs w:val="28"/>
          <w:lang w:eastAsia="ar-SA"/>
        </w:rPr>
      </w:pPr>
    </w:p>
    <w:p w:rsidR="003220C3" w:rsidRPr="003220C3" w:rsidRDefault="003220C3" w:rsidP="003220C3">
      <w:pPr>
        <w:ind w:firstLine="360"/>
        <w:jc w:val="both"/>
        <w:rPr>
          <w:rFonts w:ascii="Times New Roman" w:hAnsi="Times New Roman" w:cs="Times New Roman"/>
          <w:sz w:val="28"/>
          <w:szCs w:val="28"/>
          <w:lang w:eastAsia="ar-SA"/>
        </w:rPr>
      </w:pPr>
    </w:p>
    <w:p w:rsidR="003220C3" w:rsidRPr="003220C3" w:rsidRDefault="003220C3" w:rsidP="003220C3">
      <w:pPr>
        <w:ind w:firstLine="360"/>
        <w:jc w:val="both"/>
        <w:rPr>
          <w:rFonts w:ascii="Times New Roman" w:hAnsi="Times New Roman" w:cs="Times New Roman"/>
          <w:sz w:val="28"/>
          <w:szCs w:val="28"/>
          <w:lang w:eastAsia="ar-SA"/>
        </w:rPr>
      </w:pPr>
    </w:p>
    <w:tbl>
      <w:tblPr>
        <w:tblW w:w="0" w:type="auto"/>
        <w:tblLook w:val="01E0"/>
      </w:tblPr>
      <w:tblGrid>
        <w:gridCol w:w="4927"/>
        <w:gridCol w:w="4928"/>
      </w:tblGrid>
      <w:tr w:rsidR="003220C3" w:rsidRPr="003220C3" w:rsidTr="00972309">
        <w:tc>
          <w:tcPr>
            <w:tcW w:w="4927" w:type="dxa"/>
          </w:tcPr>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 xml:space="preserve">Глава Курганинского </w:t>
            </w: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городского поселения</w:t>
            </w: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Курганинского района</w:t>
            </w:r>
          </w:p>
          <w:p w:rsidR="003220C3" w:rsidRPr="003220C3" w:rsidRDefault="003220C3" w:rsidP="00972309">
            <w:pPr>
              <w:spacing w:line="240" w:lineRule="atLeast"/>
              <w:jc w:val="both"/>
              <w:rPr>
                <w:rFonts w:ascii="Times New Roman" w:hAnsi="Times New Roman" w:cs="Times New Roman"/>
                <w:sz w:val="28"/>
                <w:szCs w:val="28"/>
                <w:lang w:eastAsia="ar-SA"/>
              </w:rPr>
            </w:pP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 xml:space="preserve">               В.П. Руденко</w:t>
            </w:r>
          </w:p>
        </w:tc>
        <w:tc>
          <w:tcPr>
            <w:tcW w:w="4928" w:type="dxa"/>
          </w:tcPr>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Председатель Совета Курганинского</w:t>
            </w: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городского поселения</w:t>
            </w: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Курганинского района</w:t>
            </w:r>
          </w:p>
          <w:p w:rsidR="003220C3" w:rsidRPr="003220C3" w:rsidRDefault="003220C3" w:rsidP="00972309">
            <w:pPr>
              <w:spacing w:line="240" w:lineRule="atLeast"/>
              <w:jc w:val="both"/>
              <w:rPr>
                <w:rFonts w:ascii="Times New Roman" w:hAnsi="Times New Roman" w:cs="Times New Roman"/>
                <w:sz w:val="28"/>
                <w:szCs w:val="28"/>
                <w:lang w:eastAsia="ar-SA"/>
              </w:rPr>
            </w:pPr>
          </w:p>
          <w:p w:rsidR="003220C3" w:rsidRPr="003220C3" w:rsidRDefault="003220C3" w:rsidP="00972309">
            <w:pPr>
              <w:spacing w:line="240" w:lineRule="atLeast"/>
              <w:jc w:val="both"/>
              <w:rPr>
                <w:rFonts w:ascii="Times New Roman" w:hAnsi="Times New Roman" w:cs="Times New Roman"/>
                <w:sz w:val="28"/>
                <w:szCs w:val="28"/>
                <w:lang w:eastAsia="ar-SA"/>
              </w:rPr>
            </w:pPr>
            <w:r w:rsidRPr="003220C3">
              <w:rPr>
                <w:rFonts w:ascii="Times New Roman" w:hAnsi="Times New Roman" w:cs="Times New Roman"/>
                <w:sz w:val="28"/>
                <w:szCs w:val="28"/>
                <w:lang w:eastAsia="ar-SA"/>
              </w:rPr>
              <w:t xml:space="preserve">                                     Л.Е. Плетнев</w:t>
            </w:r>
          </w:p>
        </w:tc>
      </w:tr>
    </w:tbl>
    <w:p w:rsidR="00994A61" w:rsidRDefault="00994A61" w:rsidP="00A450A4">
      <w:pPr>
        <w:pStyle w:val="af5"/>
        <w:jc w:val="center"/>
        <w:rPr>
          <w:rFonts w:ascii="Times New Roman" w:hAnsi="Times New Roman" w:cs="Times New Roman"/>
          <w:b/>
          <w:bCs/>
          <w:sz w:val="28"/>
          <w:szCs w:val="28"/>
        </w:rPr>
        <w:sectPr w:rsidR="00994A61" w:rsidSect="0097400D">
          <w:headerReference w:type="default" r:id="rId9"/>
          <w:pgSz w:w="11906" w:h="16838"/>
          <w:pgMar w:top="284" w:right="567" w:bottom="567" w:left="1134" w:header="255" w:footer="720" w:gutter="0"/>
          <w:pgNumType w:start="1"/>
          <w:cols w:space="720"/>
          <w:titlePg/>
          <w:docGrid w:linePitch="299"/>
        </w:sectPr>
      </w:pPr>
    </w:p>
    <w:p w:rsidR="003220C3" w:rsidRDefault="003220C3" w:rsidP="00A450A4">
      <w:pPr>
        <w:pStyle w:val="af5"/>
        <w:jc w:val="center"/>
        <w:rPr>
          <w:rFonts w:ascii="Times New Roman" w:hAnsi="Times New Roman" w:cs="Times New Roman"/>
          <w:b/>
          <w:bCs/>
          <w:sz w:val="28"/>
          <w:szCs w:val="28"/>
        </w:rPr>
      </w:pPr>
    </w:p>
    <w:p w:rsidR="003220C3" w:rsidRDefault="003220C3" w:rsidP="00A450A4">
      <w:pPr>
        <w:pStyle w:val="af5"/>
        <w:jc w:val="center"/>
        <w:rPr>
          <w:rFonts w:ascii="Times New Roman" w:hAnsi="Times New Roman" w:cs="Times New Roman"/>
          <w:b/>
          <w:bCs/>
          <w:sz w:val="28"/>
          <w:szCs w:val="28"/>
        </w:rPr>
      </w:pPr>
    </w:p>
    <w:p w:rsidR="003220C3" w:rsidRDefault="003220C3" w:rsidP="00A450A4">
      <w:pPr>
        <w:pStyle w:val="af5"/>
        <w:jc w:val="center"/>
        <w:rPr>
          <w:rFonts w:ascii="Times New Roman" w:hAnsi="Times New Roman" w:cs="Times New Roman"/>
          <w:b/>
          <w:bCs/>
          <w:sz w:val="28"/>
          <w:szCs w:val="28"/>
        </w:rPr>
      </w:pPr>
    </w:p>
    <w:p w:rsidR="00994A61" w:rsidRDefault="00994A61" w:rsidP="00A450A4">
      <w:pPr>
        <w:pStyle w:val="af5"/>
        <w:jc w:val="center"/>
        <w:rPr>
          <w:rFonts w:ascii="Times New Roman" w:hAnsi="Times New Roman" w:cs="Times New Roman"/>
          <w:b/>
          <w:bCs/>
          <w:sz w:val="28"/>
          <w:szCs w:val="28"/>
        </w:rPr>
      </w:pPr>
    </w:p>
    <w:p w:rsidR="00994A61" w:rsidRDefault="00994A61" w:rsidP="00A450A4">
      <w:pPr>
        <w:pStyle w:val="af5"/>
        <w:jc w:val="center"/>
        <w:rPr>
          <w:rFonts w:ascii="Times New Roman" w:hAnsi="Times New Roman" w:cs="Times New Roman"/>
          <w:b/>
          <w:bCs/>
          <w:sz w:val="28"/>
          <w:szCs w:val="28"/>
        </w:rPr>
      </w:pPr>
    </w:p>
    <w:p w:rsidR="00994A61" w:rsidRDefault="00994A61" w:rsidP="00A450A4">
      <w:pPr>
        <w:pStyle w:val="af5"/>
        <w:jc w:val="center"/>
        <w:rPr>
          <w:rFonts w:ascii="Times New Roman" w:hAnsi="Times New Roman" w:cs="Times New Roman"/>
          <w:b/>
          <w:bCs/>
          <w:sz w:val="28"/>
          <w:szCs w:val="28"/>
        </w:rPr>
      </w:pPr>
    </w:p>
    <w:p w:rsidR="00994A61" w:rsidRDefault="00994A61" w:rsidP="00A450A4">
      <w:pPr>
        <w:pStyle w:val="af5"/>
        <w:jc w:val="center"/>
        <w:rPr>
          <w:rFonts w:ascii="Times New Roman" w:hAnsi="Times New Roman" w:cs="Times New Roman"/>
          <w:b/>
          <w:bCs/>
          <w:sz w:val="28"/>
          <w:szCs w:val="28"/>
        </w:rPr>
      </w:pPr>
    </w:p>
    <w:p w:rsidR="003220C3" w:rsidRDefault="003220C3" w:rsidP="00A450A4">
      <w:pPr>
        <w:pStyle w:val="af5"/>
        <w:jc w:val="center"/>
        <w:rPr>
          <w:rFonts w:ascii="Times New Roman" w:hAnsi="Times New Roman" w:cs="Times New Roman"/>
          <w:b/>
          <w:bCs/>
          <w:sz w:val="28"/>
          <w:szCs w:val="28"/>
        </w:rPr>
      </w:pPr>
    </w:p>
    <w:p w:rsidR="003220C3" w:rsidRDefault="003220C3" w:rsidP="00A450A4">
      <w:pPr>
        <w:pStyle w:val="af5"/>
        <w:jc w:val="center"/>
        <w:rPr>
          <w:rFonts w:ascii="Times New Roman" w:hAnsi="Times New Roman" w:cs="Times New Roman"/>
          <w:b/>
          <w:bCs/>
          <w:sz w:val="28"/>
          <w:szCs w:val="28"/>
        </w:rPr>
      </w:pPr>
    </w:p>
    <w:p w:rsidR="003220C3" w:rsidRDefault="003220C3" w:rsidP="00A450A4">
      <w:pPr>
        <w:pStyle w:val="af5"/>
        <w:jc w:val="center"/>
        <w:rPr>
          <w:rFonts w:ascii="Times New Roman" w:hAnsi="Times New Roman" w:cs="Times New Roman"/>
          <w:b/>
          <w:bCs/>
          <w:sz w:val="28"/>
          <w:szCs w:val="28"/>
        </w:rPr>
      </w:pPr>
    </w:p>
    <w:p w:rsidR="00833B2B" w:rsidRPr="00833B2B" w:rsidRDefault="00057C8F" w:rsidP="00A450A4">
      <w:pPr>
        <w:pStyle w:val="af5"/>
        <w:jc w:val="center"/>
        <w:rPr>
          <w:rFonts w:ascii="Times New Roman" w:hAnsi="Times New Roman" w:cs="Times New Roman"/>
          <w:b/>
          <w:bCs/>
          <w:sz w:val="44"/>
          <w:szCs w:val="44"/>
        </w:rPr>
      </w:pPr>
      <w:r w:rsidRPr="00833B2B">
        <w:rPr>
          <w:rFonts w:ascii="Times New Roman" w:hAnsi="Times New Roman" w:cs="Times New Roman"/>
          <w:b/>
          <w:bCs/>
          <w:sz w:val="44"/>
          <w:szCs w:val="44"/>
        </w:rPr>
        <w:t>ПРАВИЛ</w:t>
      </w:r>
      <w:r w:rsidR="000D156E" w:rsidRPr="00833B2B">
        <w:rPr>
          <w:rFonts w:ascii="Times New Roman" w:hAnsi="Times New Roman" w:cs="Times New Roman"/>
          <w:b/>
          <w:bCs/>
          <w:sz w:val="44"/>
          <w:szCs w:val="44"/>
        </w:rPr>
        <w:t>А</w:t>
      </w:r>
    </w:p>
    <w:p w:rsidR="00833B2B" w:rsidRDefault="00833B2B" w:rsidP="00A450A4">
      <w:pPr>
        <w:pStyle w:val="af5"/>
        <w:jc w:val="center"/>
        <w:rPr>
          <w:rFonts w:ascii="Times New Roman" w:hAnsi="Times New Roman" w:cs="Times New Roman"/>
          <w:b/>
          <w:bCs/>
          <w:sz w:val="40"/>
          <w:szCs w:val="40"/>
        </w:rPr>
      </w:pPr>
    </w:p>
    <w:p w:rsidR="00833B2B" w:rsidRPr="00833B2B" w:rsidRDefault="00057C8F" w:rsidP="00A450A4">
      <w:pPr>
        <w:pStyle w:val="af5"/>
        <w:jc w:val="center"/>
        <w:rPr>
          <w:rFonts w:ascii="Times New Roman" w:hAnsi="Times New Roman" w:cs="Times New Roman"/>
          <w:b/>
          <w:bCs/>
          <w:smallCaps/>
          <w:sz w:val="40"/>
          <w:szCs w:val="40"/>
        </w:rPr>
      </w:pPr>
      <w:r w:rsidRPr="00833B2B">
        <w:rPr>
          <w:rFonts w:ascii="Times New Roman" w:hAnsi="Times New Roman" w:cs="Times New Roman"/>
          <w:b/>
          <w:bCs/>
          <w:sz w:val="40"/>
          <w:szCs w:val="40"/>
        </w:rPr>
        <w:t xml:space="preserve"> </w:t>
      </w:r>
      <w:r w:rsidRPr="00833B2B">
        <w:rPr>
          <w:rFonts w:ascii="Times New Roman" w:hAnsi="Times New Roman" w:cs="Times New Roman"/>
          <w:b/>
          <w:bCs/>
          <w:smallCaps/>
          <w:sz w:val="40"/>
          <w:szCs w:val="40"/>
        </w:rPr>
        <w:t>БЛАГОУСТРОЙСТВА</w:t>
      </w:r>
    </w:p>
    <w:p w:rsidR="00833B2B" w:rsidRDefault="00A450A4" w:rsidP="00A450A4">
      <w:pPr>
        <w:pStyle w:val="af5"/>
        <w:jc w:val="center"/>
        <w:rPr>
          <w:rFonts w:ascii="Times New Roman" w:hAnsi="Times New Roman" w:cs="Times New Roman"/>
          <w:b/>
          <w:bCs/>
          <w:smallCaps/>
          <w:sz w:val="40"/>
          <w:szCs w:val="40"/>
        </w:rPr>
      </w:pPr>
      <w:r w:rsidRPr="00833B2B">
        <w:rPr>
          <w:rFonts w:ascii="Times New Roman" w:hAnsi="Times New Roman" w:cs="Times New Roman"/>
          <w:b/>
          <w:bCs/>
          <w:sz w:val="40"/>
          <w:szCs w:val="40"/>
        </w:rPr>
        <w:br/>
      </w:r>
      <w:r w:rsidRPr="00833B2B">
        <w:rPr>
          <w:rFonts w:ascii="Times New Roman" w:hAnsi="Times New Roman" w:cs="Times New Roman"/>
          <w:b/>
          <w:bCs/>
          <w:smallCaps/>
          <w:sz w:val="40"/>
          <w:szCs w:val="40"/>
        </w:rPr>
        <w:t>ТЕРРИТОРИ</w:t>
      </w:r>
      <w:r w:rsidR="000D156E" w:rsidRPr="00833B2B">
        <w:rPr>
          <w:rFonts w:ascii="Times New Roman" w:hAnsi="Times New Roman" w:cs="Times New Roman"/>
          <w:b/>
          <w:bCs/>
          <w:smallCaps/>
          <w:sz w:val="40"/>
          <w:szCs w:val="40"/>
        </w:rPr>
        <w:t>И КУРГАНИНСКОГО</w:t>
      </w:r>
    </w:p>
    <w:p w:rsidR="00833B2B" w:rsidRDefault="00833B2B" w:rsidP="00A450A4">
      <w:pPr>
        <w:pStyle w:val="af5"/>
        <w:jc w:val="center"/>
        <w:rPr>
          <w:rFonts w:ascii="Times New Roman" w:hAnsi="Times New Roman" w:cs="Times New Roman"/>
          <w:b/>
          <w:bCs/>
          <w:smallCaps/>
          <w:sz w:val="40"/>
          <w:szCs w:val="40"/>
        </w:rPr>
      </w:pPr>
    </w:p>
    <w:p w:rsidR="00833B2B" w:rsidRPr="00833B2B" w:rsidRDefault="000D156E" w:rsidP="00A450A4">
      <w:pPr>
        <w:pStyle w:val="af5"/>
        <w:jc w:val="center"/>
        <w:rPr>
          <w:rFonts w:ascii="Times New Roman" w:hAnsi="Times New Roman" w:cs="Times New Roman"/>
          <w:b/>
          <w:bCs/>
          <w:smallCaps/>
          <w:sz w:val="40"/>
          <w:szCs w:val="40"/>
        </w:rPr>
      </w:pPr>
      <w:r w:rsidRPr="00833B2B">
        <w:rPr>
          <w:rFonts w:ascii="Times New Roman" w:hAnsi="Times New Roman" w:cs="Times New Roman"/>
          <w:b/>
          <w:bCs/>
          <w:smallCaps/>
          <w:sz w:val="40"/>
          <w:szCs w:val="40"/>
        </w:rPr>
        <w:t xml:space="preserve"> ГОРОДСКОГО</w:t>
      </w:r>
      <w:r w:rsidR="00A450A4" w:rsidRPr="00833B2B">
        <w:rPr>
          <w:rFonts w:ascii="Times New Roman" w:hAnsi="Times New Roman" w:cs="Times New Roman"/>
          <w:b/>
          <w:bCs/>
          <w:smallCaps/>
          <w:sz w:val="40"/>
          <w:szCs w:val="40"/>
        </w:rPr>
        <w:t xml:space="preserve"> ПОСЕЛЕНИ</w:t>
      </w:r>
      <w:r w:rsidRPr="00833B2B">
        <w:rPr>
          <w:rFonts w:ascii="Times New Roman" w:hAnsi="Times New Roman" w:cs="Times New Roman"/>
          <w:b/>
          <w:bCs/>
          <w:smallCaps/>
          <w:sz w:val="40"/>
          <w:szCs w:val="40"/>
        </w:rPr>
        <w:t>Я</w:t>
      </w:r>
    </w:p>
    <w:p w:rsidR="00833B2B" w:rsidRPr="00833B2B" w:rsidRDefault="000D156E" w:rsidP="00A450A4">
      <w:pPr>
        <w:pStyle w:val="af5"/>
        <w:jc w:val="center"/>
        <w:rPr>
          <w:rFonts w:ascii="Times New Roman" w:hAnsi="Times New Roman" w:cs="Times New Roman"/>
          <w:b/>
          <w:bCs/>
          <w:smallCaps/>
          <w:sz w:val="40"/>
          <w:szCs w:val="40"/>
        </w:rPr>
      </w:pPr>
      <w:r w:rsidRPr="00833B2B">
        <w:rPr>
          <w:rFonts w:ascii="Times New Roman" w:hAnsi="Times New Roman" w:cs="Times New Roman"/>
          <w:b/>
          <w:bCs/>
          <w:smallCaps/>
          <w:sz w:val="40"/>
          <w:szCs w:val="40"/>
        </w:rPr>
        <w:t xml:space="preserve"> </w:t>
      </w:r>
    </w:p>
    <w:p w:rsidR="00A450A4" w:rsidRPr="00833B2B" w:rsidRDefault="000D156E" w:rsidP="00A450A4">
      <w:pPr>
        <w:pStyle w:val="af5"/>
        <w:jc w:val="center"/>
        <w:rPr>
          <w:rFonts w:ascii="Times New Roman" w:hAnsi="Times New Roman" w:cs="Times New Roman"/>
          <w:b/>
          <w:bCs/>
          <w:smallCaps/>
          <w:sz w:val="40"/>
          <w:szCs w:val="40"/>
        </w:rPr>
      </w:pPr>
      <w:r w:rsidRPr="00833B2B">
        <w:rPr>
          <w:rFonts w:ascii="Times New Roman" w:hAnsi="Times New Roman" w:cs="Times New Roman"/>
          <w:b/>
          <w:bCs/>
          <w:smallCaps/>
          <w:sz w:val="40"/>
          <w:szCs w:val="40"/>
        </w:rPr>
        <w:t>КУРГАНИНСКОГО РАЙОНА</w:t>
      </w:r>
      <w:r w:rsidR="00A450A4" w:rsidRPr="00833B2B">
        <w:rPr>
          <w:rFonts w:ascii="Times New Roman" w:hAnsi="Times New Roman" w:cs="Times New Roman"/>
          <w:b/>
          <w:bCs/>
          <w:smallCaps/>
          <w:sz w:val="40"/>
          <w:szCs w:val="40"/>
        </w:rPr>
        <w:t xml:space="preserve"> </w:t>
      </w:r>
    </w:p>
    <w:p w:rsidR="00057C8F" w:rsidRPr="00A450A4" w:rsidRDefault="00A450A4" w:rsidP="00A450A4">
      <w:pPr>
        <w:pStyle w:val="af5"/>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r>
    </w:p>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057C8F" w:rsidRDefault="00057C8F"/>
    <w:p w:rsidR="00833B2B" w:rsidRDefault="00833B2B"/>
    <w:p w:rsidR="007A6B74" w:rsidRDefault="007A6B74"/>
    <w:p w:rsidR="00833B2B" w:rsidRDefault="00833B2B"/>
    <w:p w:rsidR="00833B2B" w:rsidRDefault="00833B2B"/>
    <w:p w:rsidR="00833B2B" w:rsidRDefault="00833B2B"/>
    <w:p w:rsidR="00833B2B" w:rsidRDefault="00833B2B"/>
    <w:p w:rsidR="003220C3" w:rsidRDefault="003220C3"/>
    <w:p w:rsidR="003220C3" w:rsidRDefault="003220C3"/>
    <w:p w:rsidR="003220C3" w:rsidRDefault="003220C3"/>
    <w:p w:rsidR="003220C3" w:rsidRDefault="003220C3"/>
    <w:p w:rsidR="000D156E" w:rsidRDefault="000D156E"/>
    <w:p w:rsidR="000D156E" w:rsidRDefault="000D156E"/>
    <w:p w:rsidR="00994A61" w:rsidRDefault="000D156E" w:rsidP="00057C8F">
      <w:pPr>
        <w:jc w:val="center"/>
        <w:rPr>
          <w:rFonts w:ascii="Times New Roman" w:hAnsi="Times New Roman" w:cs="Times New Roman"/>
          <w:sz w:val="24"/>
          <w:szCs w:val="24"/>
        </w:rPr>
        <w:sectPr w:rsidR="00994A61" w:rsidSect="0097400D">
          <w:pgSz w:w="11906" w:h="16838"/>
          <w:pgMar w:top="284" w:right="567" w:bottom="567" w:left="1134" w:header="255" w:footer="720" w:gutter="0"/>
          <w:pgNumType w:start="1"/>
          <w:cols w:space="720"/>
          <w:titlePg/>
          <w:docGrid w:linePitch="299"/>
        </w:sectPr>
      </w:pPr>
      <w:r w:rsidRPr="00833B2B">
        <w:rPr>
          <w:rFonts w:ascii="Times New Roman" w:hAnsi="Times New Roman" w:cs="Times New Roman"/>
          <w:sz w:val="24"/>
          <w:szCs w:val="24"/>
        </w:rPr>
        <w:t>г. Курганинск,</w:t>
      </w:r>
      <w:r w:rsidR="005406DB" w:rsidRPr="00833B2B">
        <w:rPr>
          <w:rFonts w:ascii="Times New Roman" w:hAnsi="Times New Roman" w:cs="Times New Roman"/>
          <w:sz w:val="24"/>
          <w:szCs w:val="24"/>
        </w:rPr>
        <w:t xml:space="preserve"> 2019</w:t>
      </w:r>
      <w:r w:rsidR="00057C8F" w:rsidRPr="00833B2B">
        <w:rPr>
          <w:rFonts w:ascii="Times New Roman" w:hAnsi="Times New Roman" w:cs="Times New Roman"/>
          <w:sz w:val="24"/>
          <w:szCs w:val="24"/>
        </w:rPr>
        <w:t xml:space="preserve"> г</w:t>
      </w:r>
      <w:r w:rsidR="00057C8F">
        <w:rPr>
          <w:rFonts w:ascii="Times New Roman" w:hAnsi="Times New Roman" w:cs="Times New Roman"/>
          <w:sz w:val="24"/>
          <w:szCs w:val="24"/>
        </w:rPr>
        <w:t>.</w:t>
      </w:r>
    </w:p>
    <w:p w:rsidR="00920B0A" w:rsidRPr="00057C8F" w:rsidRDefault="00994A61" w:rsidP="00057C8F">
      <w:pPr>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920B0A" w:rsidRPr="00B0546D" w:rsidRDefault="003D3BA2" w:rsidP="00B0546D">
      <w:pPr>
        <w:pStyle w:val="1"/>
        <w:numPr>
          <w:ilvl w:val="0"/>
          <w:numId w:val="2"/>
        </w:numPr>
        <w:jc w:val="center"/>
        <w:rPr>
          <w:rFonts w:ascii="Times New Roman" w:hAnsi="Times New Roman" w:cs="Times New Roman"/>
          <w:b/>
          <w:sz w:val="28"/>
          <w:szCs w:val="28"/>
        </w:rPr>
      </w:pPr>
      <w:bookmarkStart w:id="1" w:name="_Toc491804906"/>
      <w:r w:rsidRPr="00057C8F">
        <w:rPr>
          <w:rFonts w:ascii="Times New Roman" w:hAnsi="Times New Roman" w:cs="Times New Roman"/>
          <w:b/>
          <w:sz w:val="28"/>
          <w:szCs w:val="28"/>
        </w:rPr>
        <w:t>ОСНОВНЫЕ ПОНЯТИЯ</w:t>
      </w:r>
      <w:bookmarkEnd w:id="1"/>
    </w:p>
    <w:p w:rsidR="00920B0A" w:rsidRDefault="003D3BA2">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настоящих </w:t>
      </w:r>
      <w:r w:rsidR="000D156E">
        <w:rPr>
          <w:rFonts w:ascii="Times New Roman" w:eastAsia="Times New Roman" w:hAnsi="Times New Roman" w:cs="Times New Roman"/>
          <w:sz w:val="28"/>
          <w:szCs w:val="28"/>
        </w:rPr>
        <w:t xml:space="preserve">Правилах благоустройства территории Курганинского городского поселения Курганинского района (далее – Правила) </w:t>
      </w:r>
      <w:r>
        <w:rPr>
          <w:rFonts w:ascii="Times New Roman" w:eastAsia="Times New Roman" w:hAnsi="Times New Roman" w:cs="Times New Roman"/>
          <w:sz w:val="28"/>
          <w:szCs w:val="28"/>
        </w:rPr>
        <w:t>применяются следующие термины с соответствующими определениями:</w:t>
      </w:r>
    </w:p>
    <w:p w:rsidR="00920B0A" w:rsidRDefault="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Благоустройство территорий</w:t>
      </w:r>
      <w:r>
        <w:rPr>
          <w:rFonts w:ascii="Times New Roman" w:eastAsia="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естественных покрытий, освещению, размещению малых архитектурных форм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объектов монументального искусства, проводимых с целью повышения качества жизни населения и привлекательности территории.</w:t>
      </w:r>
    </w:p>
    <w:p w:rsidR="000D156E"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Городская среда</w:t>
      </w:r>
      <w:r w:rsidRPr="000D156E">
        <w:rPr>
          <w:rFonts w:ascii="Times New Roman" w:eastAsia="Times New Roman" w:hAnsi="Times New Roman" w:cs="Times New Roman"/>
          <w:sz w:val="28"/>
          <w:szCs w:val="28"/>
        </w:rPr>
        <w:t xml:space="preserve"> </w:t>
      </w:r>
      <w:r w:rsidR="000D156E" w:rsidRPr="000D156E">
        <w:rPr>
          <w:rFonts w:ascii="Times New Roman" w:eastAsia="Times New Roman" w:hAnsi="Times New Roman" w:cs="Times New Roman"/>
          <w:sz w:val="28"/>
          <w:szCs w:val="28"/>
        </w:rPr>
        <w:t>-</w:t>
      </w:r>
      <w:r w:rsidRPr="000D156E">
        <w:rPr>
          <w:rFonts w:ascii="Times New Roman" w:eastAsia="Times New Roman" w:hAnsi="Times New Roman" w:cs="Times New Roman"/>
          <w:sz w:val="28"/>
          <w:szCs w:val="28"/>
        </w:rP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3D3BA2" w:rsidRPr="000D156E"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Капитальный ремонт дорожного покрытия</w:t>
      </w:r>
      <w:r w:rsidRPr="000D156E">
        <w:rPr>
          <w:rFonts w:ascii="Times New Roman" w:eastAsia="Times New Roman" w:hAnsi="Times New Roman" w:cs="Times New Roman"/>
          <w:sz w:val="28"/>
          <w:szCs w:val="28"/>
        </w:rPr>
        <w:t xml:space="preserve"> - комплекс работ, </w:t>
      </w:r>
      <w:r w:rsidR="007A6B74">
        <w:rPr>
          <w:rFonts w:ascii="Times New Roman" w:eastAsia="Times New Roman" w:hAnsi="Times New Roman" w:cs="Times New Roman"/>
          <w:sz w:val="28"/>
          <w:szCs w:val="28"/>
        </w:rPr>
        <w:t xml:space="preserve">                    </w:t>
      </w:r>
      <w:r w:rsidRPr="000D156E">
        <w:rPr>
          <w:rFonts w:ascii="Times New Roman" w:eastAsia="Times New Roman" w:hAnsi="Times New Roman" w:cs="Times New Roman"/>
          <w:sz w:val="28"/>
          <w:szCs w:val="28"/>
        </w:rPr>
        <w:t>при котором производится полное восстановление и повышение работоспособности дорожной одежды и покрытия, земляног</w:t>
      </w:r>
      <w:r w:rsidR="005406DB">
        <w:rPr>
          <w:rFonts w:ascii="Times New Roman" w:eastAsia="Times New Roman" w:hAnsi="Times New Roman" w:cs="Times New Roman"/>
          <w:sz w:val="28"/>
          <w:szCs w:val="28"/>
        </w:rPr>
        <w:t xml:space="preserve">о полотна и дорожных сооружений. </w:t>
      </w:r>
      <w:r w:rsidR="001F3327">
        <w:rPr>
          <w:rFonts w:ascii="Times New Roman" w:eastAsia="Times New Roman" w:hAnsi="Times New Roman" w:cs="Times New Roman"/>
          <w:sz w:val="28"/>
          <w:szCs w:val="28"/>
        </w:rPr>
        <w:t xml:space="preserve">                    </w:t>
      </w:r>
      <w:proofErr w:type="gramStart"/>
      <w:r w:rsidR="005406DB">
        <w:rPr>
          <w:rFonts w:ascii="Times New Roman" w:eastAsia="Times New Roman" w:hAnsi="Times New Roman" w:cs="Times New Roman"/>
          <w:sz w:val="28"/>
          <w:szCs w:val="28"/>
        </w:rPr>
        <w:t>О</w:t>
      </w:r>
      <w:r w:rsidRPr="000D156E">
        <w:rPr>
          <w:rFonts w:ascii="Times New Roman" w:eastAsia="Times New Roman" w:hAnsi="Times New Roman" w:cs="Times New Roman"/>
          <w:sz w:val="28"/>
          <w:szCs w:val="28"/>
        </w:rPr>
        <w:t xml:space="preserve">существляется смена изношенных конструкций и деталей или замена </w:t>
      </w:r>
      <w:r w:rsidR="007A6B74">
        <w:rPr>
          <w:rFonts w:ascii="Times New Roman" w:eastAsia="Times New Roman" w:hAnsi="Times New Roman" w:cs="Times New Roman"/>
          <w:sz w:val="28"/>
          <w:szCs w:val="28"/>
        </w:rPr>
        <w:t xml:space="preserve">                                         </w:t>
      </w:r>
      <w:r w:rsidRPr="000D156E">
        <w:rPr>
          <w:rFonts w:ascii="Times New Roman" w:eastAsia="Times New Roman" w:hAnsi="Times New Roman" w:cs="Times New Roman"/>
          <w:sz w:val="28"/>
          <w:szCs w:val="28"/>
        </w:rPr>
        <w:t xml:space="preserve">их на наиболее прочные и долговечные, повышение геометрических параметров дороги с учетом роста интенсивности движения и осевых нагрузок автомобилей </w:t>
      </w:r>
      <w:r w:rsidR="007A6B74">
        <w:rPr>
          <w:rFonts w:ascii="Times New Roman" w:eastAsia="Times New Roman" w:hAnsi="Times New Roman" w:cs="Times New Roman"/>
          <w:sz w:val="28"/>
          <w:szCs w:val="28"/>
        </w:rPr>
        <w:t xml:space="preserve">                     </w:t>
      </w:r>
      <w:r w:rsidRPr="000D156E">
        <w:rPr>
          <w:rFonts w:ascii="Times New Roman" w:eastAsia="Times New Roman" w:hAnsi="Times New Roman" w:cs="Times New Roman"/>
          <w:sz w:val="28"/>
          <w:szCs w:val="28"/>
        </w:rPr>
        <w:t>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roofErr w:type="gramEnd"/>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Качество городской среды</w:t>
      </w:r>
      <w:r>
        <w:rPr>
          <w:rFonts w:ascii="Times New Roman" w:eastAsia="Times New Roman" w:hAnsi="Times New Roman" w:cs="Times New Roman"/>
          <w:sz w:val="28"/>
          <w:szCs w:val="28"/>
        </w:rPr>
        <w:t xml:space="preserve"> - комплексная характеристика территории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ее частей, определяющая уровень комфорта повседневной жизни для различных слоев населения.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Комплексное развитие городской среды</w:t>
      </w:r>
      <w:r>
        <w:rPr>
          <w:rFonts w:ascii="Times New Roman" w:eastAsia="Times New Roman" w:hAnsi="Times New Roman" w:cs="Times New Roman"/>
          <w:sz w:val="28"/>
          <w:szCs w:val="28"/>
        </w:rPr>
        <w:t xml:space="preserve"> </w:t>
      </w:r>
      <w:r w:rsidR="000D156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улучшение, обновление, трансформация, использование лучших практик и технологий </w:t>
      </w:r>
      <w:r w:rsidR="00F64996">
        <w:rPr>
          <w:rFonts w:ascii="Times New Roman" w:eastAsia="Times New Roman" w:hAnsi="Times New Roman" w:cs="Times New Roman"/>
          <w:sz w:val="28"/>
          <w:szCs w:val="28"/>
        </w:rPr>
        <w:t>на всех уровнях жизни поселения, в том числе развитие</w:t>
      </w:r>
      <w:r>
        <w:rPr>
          <w:rFonts w:ascii="Times New Roman" w:eastAsia="Times New Roman" w:hAnsi="Times New Roman" w:cs="Times New Roman"/>
          <w:sz w:val="28"/>
          <w:szCs w:val="28"/>
        </w:rPr>
        <w:t xml:space="preserve"> инфраструктуры</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системы управления, технологий</w:t>
      </w:r>
      <w:r w:rsidR="00F6499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коммуникаций м</w:t>
      </w:r>
      <w:r w:rsidR="00F64996">
        <w:rPr>
          <w:rFonts w:ascii="Times New Roman" w:eastAsia="Times New Roman" w:hAnsi="Times New Roman" w:cs="Times New Roman"/>
          <w:sz w:val="28"/>
          <w:szCs w:val="28"/>
        </w:rPr>
        <w:t>ежду горожанами и сообществами</w:t>
      </w:r>
      <w:r>
        <w:rPr>
          <w:rFonts w:ascii="Times New Roman" w:eastAsia="Times New Roman" w:hAnsi="Times New Roman" w:cs="Times New Roman"/>
          <w:sz w:val="28"/>
          <w:szCs w:val="28"/>
        </w:rPr>
        <w:t xml:space="preserve">. </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Критерии качества городской среды</w:t>
      </w:r>
      <w:r>
        <w:rPr>
          <w:rFonts w:ascii="Times New Roman" w:eastAsia="Times New Roman" w:hAnsi="Times New Roman" w:cs="Times New Roman"/>
          <w:sz w:val="28"/>
          <w:szCs w:val="28"/>
        </w:rPr>
        <w:t xml:space="preserve"> - количественные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поддающиеся измерению параметры качества городской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Нормируемый комплекс элементов благоустройства</w:t>
      </w:r>
      <w:r>
        <w:rPr>
          <w:rFonts w:ascii="Times New Roman" w:eastAsia="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привлекательной среды. </w:t>
      </w:r>
      <w:r w:rsidRPr="003D3BA2">
        <w:rPr>
          <w:rFonts w:ascii="Times New Roman" w:eastAsia="Times New Roman" w:hAnsi="Times New Roman" w:cs="Times New Roman"/>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Оценка качества городской среды</w:t>
      </w:r>
      <w:r>
        <w:rPr>
          <w:rFonts w:ascii="Times New Roman" w:eastAsia="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территории муниципального образования установленным критериям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подготовки и обоснования перечня мероприятий по благоустройству и развитию территории в целях повышения качества </w:t>
      </w:r>
      <w:r w:rsidR="00F64996">
        <w:rPr>
          <w:rFonts w:ascii="Times New Roman" w:eastAsia="Times New Roman" w:hAnsi="Times New Roman" w:cs="Times New Roman"/>
          <w:sz w:val="28"/>
          <w:szCs w:val="28"/>
        </w:rPr>
        <w:t>жизни населения и привлекательности территории.</w:t>
      </w:r>
    </w:p>
    <w:p w:rsidR="00B76885" w:rsidRDefault="000A5357" w:rsidP="00B76885">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Общественные пространства</w:t>
      </w:r>
      <w:r w:rsidRPr="000A5357">
        <w:rPr>
          <w:rFonts w:ascii="Times New Roman" w:eastAsia="Times New Roman" w:hAnsi="Times New Roman" w:cs="Times New Roman"/>
          <w:sz w:val="28"/>
          <w:szCs w:val="28"/>
        </w:rPr>
        <w:t xml:space="preserve"> - это территории муниципального образования, которые постоянно доступны для населения</w:t>
      </w:r>
      <w:r w:rsidR="005406DB">
        <w:rPr>
          <w:rFonts w:ascii="Times New Roman" w:eastAsia="Times New Roman" w:hAnsi="Times New Roman" w:cs="Times New Roman"/>
          <w:sz w:val="28"/>
          <w:szCs w:val="28"/>
        </w:rPr>
        <w:t>. В</w:t>
      </w:r>
      <w:r w:rsidRPr="000A5357">
        <w:rPr>
          <w:rFonts w:ascii="Times New Roman" w:eastAsia="Times New Roman" w:hAnsi="Times New Roman" w:cs="Times New Roman"/>
          <w:sz w:val="28"/>
          <w:szCs w:val="28"/>
        </w:rPr>
        <w:t xml:space="preserve"> том числе</w:t>
      </w:r>
      <w:r w:rsidR="000D156E">
        <w:rPr>
          <w:rFonts w:ascii="Times New Roman" w:eastAsia="Times New Roman" w:hAnsi="Times New Roman" w:cs="Times New Roman"/>
          <w:sz w:val="28"/>
          <w:szCs w:val="28"/>
        </w:rPr>
        <w:t>:</w:t>
      </w:r>
      <w:r w:rsidRPr="000A5357">
        <w:rPr>
          <w:rFonts w:ascii="Times New Roman" w:eastAsia="Times New Roman" w:hAnsi="Times New Roman" w:cs="Times New Roman"/>
          <w:sz w:val="28"/>
          <w:szCs w:val="28"/>
        </w:rPr>
        <w:t xml:space="preserve"> площади, набережные, улицы, пешеходные зоны, скверы, парки. Статус общественного </w:t>
      </w:r>
      <w:r w:rsidRPr="000A5357">
        <w:rPr>
          <w:rFonts w:ascii="Times New Roman" w:eastAsia="Times New Roman" w:hAnsi="Times New Roman" w:cs="Times New Roman"/>
          <w:sz w:val="28"/>
          <w:szCs w:val="28"/>
        </w:rPr>
        <w:lastRenderedPageBreak/>
        <w:t>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sidR="00B76885">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Объекты благоустройства территории</w:t>
      </w:r>
      <w:r w:rsidRPr="005935C5">
        <w:rPr>
          <w:rFonts w:ascii="Times New Roman" w:eastAsia="Times New Roman" w:hAnsi="Times New Roman" w:cs="Times New Roman"/>
          <w:sz w:val="28"/>
          <w:szCs w:val="28"/>
        </w:rPr>
        <w:t xml:space="preserve"> - территории</w:t>
      </w:r>
      <w:r>
        <w:rPr>
          <w:rFonts w:ascii="Times New Roman" w:eastAsia="Times New Roman" w:hAnsi="Times New Roman" w:cs="Times New Roman"/>
          <w:sz w:val="28"/>
          <w:szCs w:val="28"/>
        </w:rPr>
        <w:t xml:space="preserve"> муниципального образования, на которых осуществляется </w:t>
      </w:r>
      <w:r w:rsidR="005406DB">
        <w:rPr>
          <w:rFonts w:ascii="Times New Roman" w:eastAsia="Times New Roman" w:hAnsi="Times New Roman" w:cs="Times New Roman"/>
          <w:sz w:val="28"/>
          <w:szCs w:val="28"/>
        </w:rPr>
        <w:t xml:space="preserve">деятельность </w:t>
      </w:r>
      <w:r w:rsidR="007A6B74">
        <w:rPr>
          <w:rFonts w:ascii="Times New Roman" w:eastAsia="Times New Roman" w:hAnsi="Times New Roman" w:cs="Times New Roman"/>
          <w:sz w:val="28"/>
          <w:szCs w:val="28"/>
        </w:rPr>
        <w:t xml:space="preserve">                                 </w:t>
      </w:r>
      <w:r w:rsidR="005406DB">
        <w:rPr>
          <w:rFonts w:ascii="Times New Roman" w:eastAsia="Times New Roman" w:hAnsi="Times New Roman" w:cs="Times New Roman"/>
          <w:sz w:val="28"/>
          <w:szCs w:val="28"/>
        </w:rPr>
        <w:t xml:space="preserve">по благоустройству. </w:t>
      </w:r>
      <w:proofErr w:type="gramStart"/>
      <w:r w:rsidR="005406D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озелененные участки крыш, линейные объекты дорожной сети, объекты ландшафтной</w:t>
      </w:r>
      <w:proofErr w:type="gramEnd"/>
      <w:r>
        <w:rPr>
          <w:rFonts w:ascii="Times New Roman" w:eastAsia="Times New Roman" w:hAnsi="Times New Roman" w:cs="Times New Roman"/>
          <w:sz w:val="28"/>
          <w:szCs w:val="28"/>
        </w:rPr>
        <w:t xml:space="preserve"> архитектуры, другие территории муниципального образования.</w:t>
      </w:r>
    </w:p>
    <w:p w:rsidR="003D3BA2" w:rsidRPr="00B76885"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 xml:space="preserve">Проезд </w:t>
      </w:r>
      <w:r w:rsidRPr="00B76885">
        <w:rPr>
          <w:rFonts w:ascii="Times New Roman" w:eastAsia="Times New Roman" w:hAnsi="Times New Roman" w:cs="Times New Roman"/>
          <w:sz w:val="28"/>
          <w:szCs w:val="28"/>
        </w:rPr>
        <w:t xml:space="preserve">- дорога, примыкающая к проезжим частям жилых </w:t>
      </w:r>
      <w:r w:rsidR="007A6B74">
        <w:rPr>
          <w:rFonts w:ascii="Times New Roman" w:eastAsia="Times New Roman" w:hAnsi="Times New Roman" w:cs="Times New Roman"/>
          <w:sz w:val="28"/>
          <w:szCs w:val="28"/>
        </w:rPr>
        <w:t xml:space="preserve">                         </w:t>
      </w:r>
      <w:r w:rsidRPr="00B76885">
        <w:rPr>
          <w:rFonts w:ascii="Times New Roman" w:eastAsia="Times New Roman" w:hAnsi="Times New Roman" w:cs="Times New Roman"/>
          <w:sz w:val="28"/>
          <w:szCs w:val="28"/>
        </w:rPr>
        <w:t>и магистральных улиц, разворотным площадкам</w:t>
      </w:r>
      <w:r w:rsidR="00F64996" w:rsidRPr="00B76885">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Проект благоустройства</w:t>
      </w:r>
      <w:r w:rsidRPr="003D3BA2">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54645D">
        <w:rPr>
          <w:rFonts w:ascii="Times New Roman" w:eastAsia="Times New Roman" w:hAnsi="Times New Roman" w:cs="Times New Roman"/>
          <w:sz w:val="28"/>
          <w:szCs w:val="28"/>
        </w:rPr>
        <w:t>.</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Развитие объекта благоустройства</w:t>
      </w:r>
      <w:r w:rsidRPr="003D3BA2">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w:t>
      </w:r>
      <w:r w:rsidR="00E63618" w:rsidRPr="0002023A">
        <w:rPr>
          <w:rFonts w:ascii="Times New Roman" w:eastAsia="Times New Roman" w:hAnsi="Times New Roman" w:cs="Times New Roman"/>
          <w:sz w:val="28"/>
          <w:szCs w:val="28"/>
        </w:rPr>
        <w:t>, их отдельных элементов</w:t>
      </w:r>
      <w:r w:rsidRPr="0002023A">
        <w:rPr>
          <w:rFonts w:ascii="Times New Roman" w:eastAsia="Times New Roman" w:hAnsi="Times New Roman" w:cs="Times New Roman"/>
          <w:sz w:val="28"/>
          <w:szCs w:val="28"/>
        </w:rPr>
        <w:t>.</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Содержание объекта благоустройства</w:t>
      </w:r>
      <w:r w:rsidRPr="003D3BA2">
        <w:rPr>
          <w:rFonts w:ascii="Times New Roman" w:eastAsia="Times New Roman" w:hAnsi="Times New Roman" w:cs="Times New Roman"/>
          <w:sz w:val="28"/>
          <w:szCs w:val="28"/>
        </w:rPr>
        <w:t xml:space="preserve"> - поддержание </w:t>
      </w:r>
      <w:r w:rsidR="007A6B74">
        <w:rPr>
          <w:rFonts w:ascii="Times New Roman" w:eastAsia="Times New Roman" w:hAnsi="Times New Roman" w:cs="Times New Roman"/>
          <w:sz w:val="28"/>
          <w:szCs w:val="28"/>
        </w:rPr>
        <w:t xml:space="preserve">                              </w:t>
      </w:r>
      <w:r w:rsidRPr="003D3BA2">
        <w:rPr>
          <w:rFonts w:ascii="Times New Roman" w:eastAsia="Times New Roman" w:hAnsi="Times New Roman" w:cs="Times New Roman"/>
          <w:sz w:val="28"/>
          <w:szCs w:val="28"/>
        </w:rPr>
        <w:t>в надлежащем техническом, физическом, эстетическом состоянии объектов благоустройства, их отдельных элементов.</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Субъекты городской среды</w:t>
      </w:r>
      <w:r>
        <w:rPr>
          <w:rFonts w:ascii="Times New Roman" w:eastAsia="Times New Roman" w:hAnsi="Times New Roman" w:cs="Times New Roman"/>
          <w:sz w:val="28"/>
          <w:szCs w:val="28"/>
        </w:rPr>
        <w:t xml:space="preserve"> - жители населенного пункта,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3D3BA2" w:rsidRPr="0002023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Твердое покрытие</w:t>
      </w:r>
      <w:r w:rsidRPr="0002023A">
        <w:rPr>
          <w:rFonts w:ascii="Times New Roman" w:eastAsia="Times New Roman" w:hAnsi="Times New Roman" w:cs="Times New Roman"/>
          <w:sz w:val="28"/>
          <w:szCs w:val="28"/>
        </w:rPr>
        <w:t xml:space="preserve"> - дорожное покрытие в составе дорожных одежд.</w:t>
      </w:r>
    </w:p>
    <w:p w:rsid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Уборка территорий</w:t>
      </w:r>
      <w:r>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D3BA2" w:rsidRPr="003D3BA2"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t xml:space="preserve">Улица </w:t>
      </w:r>
      <w:r w:rsidRPr="003D3BA2">
        <w:rPr>
          <w:rFonts w:ascii="Times New Roman" w:eastAsia="Times New Roman" w:hAnsi="Times New Roman" w:cs="Times New Roman"/>
          <w:sz w:val="28"/>
          <w:szCs w:val="28"/>
        </w:rPr>
        <w:t xml:space="preserve">- обустроенная или приспособленная и используемая </w:t>
      </w:r>
      <w:r w:rsidR="007A6B74">
        <w:rPr>
          <w:rFonts w:ascii="Times New Roman" w:eastAsia="Times New Roman" w:hAnsi="Times New Roman" w:cs="Times New Roman"/>
          <w:sz w:val="28"/>
          <w:szCs w:val="28"/>
        </w:rPr>
        <w:t xml:space="preserve">                     </w:t>
      </w:r>
      <w:r w:rsidRPr="003D3BA2">
        <w:rPr>
          <w:rFonts w:ascii="Times New Roman" w:eastAsia="Times New Roman" w:hAnsi="Times New Roman" w:cs="Times New Roman"/>
          <w:sz w:val="28"/>
          <w:szCs w:val="28"/>
        </w:rPr>
        <w:t xml:space="preserve">для движения транспортных средств и пешеходов полоса земли либо поверхность искусственного сооружения, находящаяся в пределах населенных пунктов, </w:t>
      </w:r>
      <w:r w:rsidR="007A6B74">
        <w:rPr>
          <w:rFonts w:ascii="Times New Roman" w:eastAsia="Times New Roman" w:hAnsi="Times New Roman" w:cs="Times New Roman"/>
          <w:sz w:val="28"/>
          <w:szCs w:val="28"/>
        </w:rPr>
        <w:t xml:space="preserve">                                  </w:t>
      </w:r>
      <w:r w:rsidRPr="003D3BA2">
        <w:rPr>
          <w:rFonts w:ascii="Times New Roman" w:eastAsia="Times New Roman" w:hAnsi="Times New Roman" w:cs="Times New Roman"/>
          <w:sz w:val="28"/>
          <w:szCs w:val="28"/>
        </w:rPr>
        <w:t>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920B0A" w:rsidRDefault="003D3BA2" w:rsidP="003D3BA2">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A7D2E">
        <w:rPr>
          <w:rFonts w:ascii="Times New Roman" w:eastAsia="Times New Roman" w:hAnsi="Times New Roman" w:cs="Times New Roman"/>
          <w:b/>
          <w:sz w:val="28"/>
          <w:szCs w:val="28"/>
        </w:rPr>
        <w:lastRenderedPageBreak/>
        <w:t>Элементы благоустройства территории</w:t>
      </w:r>
      <w:r w:rsidRPr="003D3BA2">
        <w:rPr>
          <w:rFonts w:ascii="Times New Roman" w:eastAsia="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125AA" w:rsidRPr="00342370" w:rsidRDefault="00C125AA" w:rsidP="00C125A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342370">
        <w:rPr>
          <w:rFonts w:ascii="Times New Roman" w:eastAsia="Times New Roman" w:hAnsi="Times New Roman" w:cs="Times New Roman"/>
          <w:b/>
          <w:color w:val="auto"/>
          <w:spacing w:val="2"/>
          <w:sz w:val="28"/>
          <w:szCs w:val="28"/>
        </w:rPr>
        <w:t>Прилегающая территория</w:t>
      </w:r>
      <w:r w:rsidRPr="00342370">
        <w:rPr>
          <w:rFonts w:ascii="Times New Roman" w:eastAsia="Times New Roman" w:hAnsi="Times New Roman" w:cs="Times New Roman"/>
          <w:color w:val="auto"/>
          <w:spacing w:val="2"/>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A6B74" w:rsidRPr="00342370">
        <w:rPr>
          <w:rFonts w:ascii="Times New Roman" w:eastAsia="Times New Roman" w:hAnsi="Times New Roman" w:cs="Times New Roman"/>
          <w:color w:val="auto"/>
          <w:spacing w:val="2"/>
          <w:sz w:val="28"/>
          <w:szCs w:val="28"/>
        </w:rPr>
        <w:t xml:space="preserve">                                   </w:t>
      </w:r>
      <w:r w:rsidRPr="00342370">
        <w:rPr>
          <w:rFonts w:ascii="Times New Roman" w:eastAsia="Times New Roman" w:hAnsi="Times New Roman" w:cs="Times New Roman"/>
          <w:color w:val="auto"/>
          <w:spacing w:val="2"/>
          <w:sz w:val="28"/>
          <w:szCs w:val="28"/>
        </w:rPr>
        <w:t>в соответствии с порядком, установленным Законом</w:t>
      </w:r>
      <w:r w:rsidR="00EB551D" w:rsidRPr="00342370">
        <w:rPr>
          <w:rFonts w:ascii="Times New Roman" w:eastAsia="Times New Roman" w:hAnsi="Times New Roman" w:cs="Times New Roman"/>
          <w:color w:val="auto"/>
          <w:spacing w:val="2"/>
          <w:sz w:val="28"/>
          <w:szCs w:val="28"/>
        </w:rPr>
        <w:t xml:space="preserve"> Краснодарского края </w:t>
      </w:r>
      <w:r w:rsidR="007A6B74" w:rsidRPr="00342370">
        <w:rPr>
          <w:rFonts w:ascii="Times New Roman" w:eastAsia="Times New Roman" w:hAnsi="Times New Roman" w:cs="Times New Roman"/>
          <w:color w:val="auto"/>
          <w:spacing w:val="2"/>
          <w:sz w:val="28"/>
          <w:szCs w:val="28"/>
        </w:rPr>
        <w:t xml:space="preserve">                                </w:t>
      </w:r>
      <w:r w:rsidR="00EB551D" w:rsidRPr="00342370">
        <w:rPr>
          <w:rFonts w:ascii="Times New Roman" w:eastAsia="Times New Roman" w:hAnsi="Times New Roman" w:cs="Times New Roman"/>
          <w:color w:val="auto"/>
          <w:spacing w:val="2"/>
          <w:sz w:val="28"/>
          <w:szCs w:val="28"/>
        </w:rPr>
        <w:t>от 21 декабря 2018 года № 3952-КЗ.</w:t>
      </w:r>
    </w:p>
    <w:p w:rsidR="00C125AA" w:rsidRPr="00342370" w:rsidRDefault="00C125AA" w:rsidP="00C125A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342370">
        <w:rPr>
          <w:rFonts w:ascii="Times New Roman" w:eastAsia="Times New Roman" w:hAnsi="Times New Roman" w:cs="Times New Roman"/>
          <w:b/>
          <w:color w:val="auto"/>
          <w:spacing w:val="2"/>
          <w:sz w:val="28"/>
          <w:szCs w:val="28"/>
        </w:rPr>
        <w:t>Территории общего пользования</w:t>
      </w:r>
      <w:r w:rsidRPr="00342370">
        <w:rPr>
          <w:rFonts w:ascii="Times New Roman" w:eastAsia="Times New Roman" w:hAnsi="Times New Roman" w:cs="Times New Roman"/>
          <w:color w:val="auto"/>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125AA" w:rsidRPr="00342370" w:rsidRDefault="00C125AA" w:rsidP="00C125A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342370">
        <w:rPr>
          <w:rFonts w:ascii="Times New Roman" w:eastAsia="Times New Roman" w:hAnsi="Times New Roman" w:cs="Times New Roman"/>
          <w:b/>
          <w:color w:val="auto"/>
          <w:spacing w:val="2"/>
          <w:sz w:val="28"/>
          <w:szCs w:val="28"/>
        </w:rPr>
        <w:t>Границы прилегающей территории</w:t>
      </w:r>
      <w:r w:rsidRPr="00342370">
        <w:rPr>
          <w:rFonts w:ascii="Times New Roman" w:eastAsia="Times New Roman" w:hAnsi="Times New Roman" w:cs="Times New Roman"/>
          <w:color w:val="auto"/>
          <w:spacing w:val="2"/>
          <w:sz w:val="28"/>
          <w:szCs w:val="28"/>
        </w:rPr>
        <w:t xml:space="preserve"> - предел прилегающей территории.</w:t>
      </w:r>
    </w:p>
    <w:p w:rsidR="00C125AA" w:rsidRPr="00342370" w:rsidRDefault="00C125AA" w:rsidP="00C125A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342370">
        <w:rPr>
          <w:rFonts w:ascii="Times New Roman" w:eastAsia="Times New Roman" w:hAnsi="Times New Roman" w:cs="Times New Roman"/>
          <w:b/>
          <w:color w:val="auto"/>
          <w:spacing w:val="2"/>
          <w:sz w:val="28"/>
          <w:szCs w:val="28"/>
        </w:rPr>
        <w:t>Внутренняя часть границ прилегающей территории</w:t>
      </w:r>
      <w:r w:rsidRPr="00342370">
        <w:rPr>
          <w:rFonts w:ascii="Times New Roman" w:eastAsia="Times New Roman" w:hAnsi="Times New Roman" w:cs="Times New Roman"/>
          <w:color w:val="auto"/>
          <w:spacing w:val="2"/>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C125AA" w:rsidRPr="00342370" w:rsidRDefault="00C125AA" w:rsidP="00C125AA">
      <w:pPr>
        <w:numPr>
          <w:ilvl w:val="2"/>
          <w:numId w:val="1"/>
        </w:numPr>
        <w:spacing w:line="240" w:lineRule="auto"/>
        <w:ind w:left="0" w:firstLine="720"/>
        <w:contextualSpacing/>
        <w:jc w:val="both"/>
        <w:rPr>
          <w:rFonts w:ascii="Times New Roman" w:eastAsia="Times New Roman" w:hAnsi="Times New Roman" w:cs="Times New Roman"/>
          <w:color w:val="auto"/>
          <w:sz w:val="28"/>
          <w:szCs w:val="28"/>
        </w:rPr>
      </w:pPr>
      <w:r w:rsidRPr="00342370">
        <w:rPr>
          <w:rFonts w:ascii="Times New Roman" w:eastAsia="Times New Roman" w:hAnsi="Times New Roman" w:cs="Times New Roman"/>
          <w:b/>
          <w:color w:val="auto"/>
          <w:spacing w:val="2"/>
          <w:sz w:val="28"/>
          <w:szCs w:val="28"/>
        </w:rPr>
        <w:t>Внешняя часть границ прилегающей территории</w:t>
      </w:r>
      <w:r w:rsidRPr="00342370">
        <w:rPr>
          <w:rFonts w:ascii="Times New Roman" w:eastAsia="Times New Roman" w:hAnsi="Times New Roman" w:cs="Times New Roman"/>
          <w:color w:val="auto"/>
          <w:spacing w:val="2"/>
          <w:sz w:val="28"/>
          <w:szCs w:val="28"/>
        </w:rPr>
        <w:t xml:space="preserve"> - часть границ прилегающей территории, ее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C125AA" w:rsidRPr="003D3BA2" w:rsidRDefault="00C125AA" w:rsidP="00C125AA">
      <w:pPr>
        <w:spacing w:line="240" w:lineRule="auto"/>
        <w:ind w:left="720"/>
        <w:contextualSpacing/>
        <w:jc w:val="both"/>
        <w:rPr>
          <w:rFonts w:ascii="Times New Roman" w:eastAsia="Times New Roman" w:hAnsi="Times New Roman" w:cs="Times New Roman"/>
          <w:sz w:val="28"/>
          <w:szCs w:val="28"/>
        </w:rPr>
      </w:pPr>
    </w:p>
    <w:p w:rsidR="00920B0A" w:rsidRPr="00B0546D" w:rsidRDefault="00447874" w:rsidP="00B0546D">
      <w:pPr>
        <w:pStyle w:val="1"/>
        <w:numPr>
          <w:ilvl w:val="0"/>
          <w:numId w:val="2"/>
        </w:numPr>
        <w:jc w:val="center"/>
        <w:rPr>
          <w:rFonts w:ascii="Times New Roman" w:hAnsi="Times New Roman" w:cs="Times New Roman"/>
          <w:b/>
          <w:sz w:val="28"/>
          <w:szCs w:val="28"/>
        </w:rPr>
      </w:pPr>
      <w:bookmarkStart w:id="2" w:name="_Toc491804907"/>
      <w:r>
        <w:rPr>
          <w:rFonts w:ascii="Times New Roman" w:hAnsi="Times New Roman" w:cs="Times New Roman"/>
          <w:b/>
          <w:sz w:val="28"/>
          <w:szCs w:val="28"/>
        </w:rPr>
        <w:t xml:space="preserve"> </w:t>
      </w:r>
      <w:r w:rsidR="003D3BA2" w:rsidRPr="00057C8F">
        <w:rPr>
          <w:rFonts w:ascii="Times New Roman" w:hAnsi="Times New Roman" w:cs="Times New Roman"/>
          <w:b/>
          <w:sz w:val="28"/>
          <w:szCs w:val="28"/>
        </w:rPr>
        <w:t>ОБЩИЕ ПРИНЦИПЫ И ПОДХОДЫ</w:t>
      </w:r>
      <w:bookmarkEnd w:id="2"/>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AB5355">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имеют цель</w:t>
      </w:r>
      <w:r w:rsidR="00AB53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создание безопасной, удобной, экологически благоприятной и привлекательной </w:t>
      </w:r>
      <w:r w:rsidR="00E63618">
        <w:rPr>
          <w:rFonts w:ascii="Times New Roman" w:eastAsia="Times New Roman" w:hAnsi="Times New Roman" w:cs="Times New Roman"/>
          <w:sz w:val="28"/>
          <w:szCs w:val="28"/>
        </w:rPr>
        <w:t xml:space="preserve">городской </w:t>
      </w:r>
      <w:r>
        <w:rPr>
          <w:rFonts w:ascii="Times New Roman" w:eastAsia="Times New Roman" w:hAnsi="Times New Roman" w:cs="Times New Roman"/>
          <w:sz w:val="28"/>
          <w:szCs w:val="28"/>
        </w:rPr>
        <w:t>среды, способствующей комплексному и устойчивому развитию муниципальн</w:t>
      </w:r>
      <w:r w:rsidR="00AB5355">
        <w:rPr>
          <w:rFonts w:ascii="Times New Roman" w:eastAsia="Times New Roman" w:hAnsi="Times New Roman" w:cs="Times New Roman"/>
          <w:sz w:val="28"/>
          <w:szCs w:val="28"/>
        </w:rPr>
        <w:t xml:space="preserve">ого </w:t>
      </w:r>
      <w:r>
        <w:rPr>
          <w:rFonts w:ascii="Times New Roman" w:eastAsia="Times New Roman" w:hAnsi="Times New Roman" w:cs="Times New Roman"/>
          <w:sz w:val="28"/>
          <w:szCs w:val="28"/>
        </w:rPr>
        <w:t>образовани</w:t>
      </w:r>
      <w:r w:rsidR="00AB535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w:t>
      </w:r>
      <w:r w:rsidR="00CC3E5E">
        <w:rPr>
          <w:rFonts w:ascii="Times New Roman" w:eastAsia="Times New Roman" w:hAnsi="Times New Roman" w:cs="Times New Roman"/>
          <w:sz w:val="28"/>
          <w:szCs w:val="28"/>
        </w:rPr>
        <w:t xml:space="preserve">выполнение мероприятий </w:t>
      </w:r>
      <w:r w:rsidR="00B654C3">
        <w:rPr>
          <w:rFonts w:ascii="Times New Roman" w:eastAsia="Times New Roman" w:hAnsi="Times New Roman" w:cs="Times New Roman"/>
          <w:sz w:val="28"/>
          <w:szCs w:val="28"/>
        </w:rPr>
        <w:t xml:space="preserve">               </w:t>
      </w:r>
      <w:r w:rsidR="00CC3E5E">
        <w:rPr>
          <w:rFonts w:ascii="Times New Roman" w:eastAsia="Times New Roman" w:hAnsi="Times New Roman" w:cs="Times New Roman"/>
          <w:sz w:val="28"/>
          <w:szCs w:val="28"/>
        </w:rPr>
        <w:t>по благоустройству</w:t>
      </w:r>
      <w:r>
        <w:rPr>
          <w:rFonts w:ascii="Times New Roman" w:eastAsia="Times New Roman" w:hAnsi="Times New Roman" w:cs="Times New Roman"/>
          <w:sz w:val="28"/>
          <w:szCs w:val="28"/>
        </w:rPr>
        <w:t xml:space="preserve"> и содержание объектов благоустройства. </w:t>
      </w:r>
    </w:p>
    <w:p w:rsidR="006C7B27" w:rsidRPr="006C7B27" w:rsidRDefault="006C7B27" w:rsidP="006C7B27">
      <w:pPr>
        <w:numPr>
          <w:ilvl w:val="1"/>
          <w:numId w:val="2"/>
        </w:numPr>
        <w:spacing w:line="240" w:lineRule="auto"/>
        <w:ind w:left="0" w:firstLine="720"/>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w:t>
      </w:r>
      <w:r w:rsidR="007A6B74">
        <w:rPr>
          <w:rFonts w:ascii="Times New Roman" w:eastAsia="Times New Roman" w:hAnsi="Times New Roman" w:cs="Times New Roman"/>
          <w:sz w:val="28"/>
          <w:szCs w:val="28"/>
        </w:rPr>
        <w:t xml:space="preserve">                </w:t>
      </w:r>
      <w:r w:rsidRPr="006C7B27">
        <w:rPr>
          <w:rFonts w:ascii="Times New Roman" w:eastAsia="Times New Roman" w:hAnsi="Times New Roman" w:cs="Times New Roman"/>
          <w:sz w:val="28"/>
          <w:szCs w:val="28"/>
        </w:rPr>
        <w:t xml:space="preserve">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w:t>
      </w:r>
      <w:r w:rsidRPr="006C7B27">
        <w:rPr>
          <w:rFonts w:ascii="Times New Roman" w:eastAsia="Times New Roman" w:hAnsi="Times New Roman" w:cs="Times New Roman"/>
          <w:sz w:val="28"/>
          <w:szCs w:val="28"/>
        </w:rPr>
        <w:t xml:space="preserve">редставители </w:t>
      </w:r>
      <w:r>
        <w:rPr>
          <w:rFonts w:ascii="Times New Roman" w:eastAsia="Times New Roman" w:hAnsi="Times New Roman" w:cs="Times New Roman"/>
          <w:sz w:val="28"/>
          <w:szCs w:val="28"/>
        </w:rPr>
        <w:t>органов местного самоуправления</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w:t>
      </w:r>
      <w:r w:rsidR="007A6B74">
        <w:rPr>
          <w:rFonts w:ascii="Times New Roman" w:eastAsia="Times New Roman" w:hAnsi="Times New Roman" w:cs="Times New Roman"/>
          <w:sz w:val="28"/>
          <w:szCs w:val="28"/>
        </w:rPr>
        <w:t xml:space="preserve">                          </w:t>
      </w:r>
      <w:r w:rsidRPr="006C7B27">
        <w:rPr>
          <w:rFonts w:ascii="Times New Roman" w:eastAsia="Times New Roman" w:hAnsi="Times New Roman" w:cs="Times New Roman"/>
          <w:sz w:val="28"/>
          <w:szCs w:val="28"/>
        </w:rPr>
        <w:lastRenderedPageBreak/>
        <w:t xml:space="preserve">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нии</w:t>
      </w:r>
      <w:r w:rsidR="000B3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6C7B27" w:rsidRP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w:t>
      </w:r>
      <w:r w:rsidR="007A6B74">
        <w:rPr>
          <w:rFonts w:ascii="Times New Roman" w:eastAsia="Times New Roman" w:hAnsi="Times New Roman" w:cs="Times New Roman"/>
          <w:sz w:val="28"/>
          <w:szCs w:val="28"/>
        </w:rPr>
        <w:t xml:space="preserve">                   </w:t>
      </w:r>
      <w:r w:rsidRPr="006C7B27">
        <w:rPr>
          <w:rFonts w:ascii="Times New Roman" w:eastAsia="Times New Roman" w:hAnsi="Times New Roman" w:cs="Times New Roman"/>
          <w:sz w:val="28"/>
          <w:szCs w:val="28"/>
        </w:rPr>
        <w:t xml:space="preserve">и дизайнеры, которые разрабатывают концепции объектов благоустройства </w:t>
      </w:r>
      <w:r w:rsidR="007A6B74">
        <w:rPr>
          <w:rFonts w:ascii="Times New Roman" w:eastAsia="Times New Roman" w:hAnsi="Times New Roman" w:cs="Times New Roman"/>
          <w:sz w:val="28"/>
          <w:szCs w:val="28"/>
        </w:rPr>
        <w:t xml:space="preserve">                            </w:t>
      </w:r>
      <w:r w:rsidRPr="006C7B27">
        <w:rPr>
          <w:rFonts w:ascii="Times New Roman" w:eastAsia="Times New Roman" w:hAnsi="Times New Roman" w:cs="Times New Roman"/>
          <w:sz w:val="28"/>
          <w:szCs w:val="28"/>
        </w:rPr>
        <w:t>и создают рабочую документацию</w:t>
      </w:r>
      <w:r>
        <w:rPr>
          <w:rFonts w:ascii="Times New Roman" w:eastAsia="Times New Roman" w:hAnsi="Times New Roman" w:cs="Times New Roman"/>
          <w:sz w:val="28"/>
          <w:szCs w:val="28"/>
        </w:rPr>
        <w:t>;</w:t>
      </w:r>
    </w:p>
    <w:p w:rsidR="006C7B27" w:rsidRDefault="006C7B27" w:rsidP="006C7B27">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w:t>
      </w:r>
      <w:r w:rsidR="000B3A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w:t>
      </w:r>
      <w:r w:rsidR="000B3A44">
        <w:rPr>
          <w:rFonts w:ascii="Times New Roman" w:eastAsia="Times New Roman" w:hAnsi="Times New Roman" w:cs="Times New Roman"/>
          <w:sz w:val="28"/>
          <w:szCs w:val="28"/>
        </w:rPr>
        <w:t xml:space="preserve">Курганинского городского поселения Курганинского района </w:t>
      </w:r>
      <w:r>
        <w:rPr>
          <w:rFonts w:ascii="Times New Roman" w:eastAsia="Times New Roman" w:hAnsi="Times New Roman" w:cs="Times New Roman"/>
          <w:sz w:val="28"/>
          <w:szCs w:val="28"/>
        </w:rPr>
        <w:t xml:space="preserve"> </w:t>
      </w:r>
      <w:r w:rsidR="000B3A44">
        <w:rPr>
          <w:rFonts w:ascii="Times New Roman" w:eastAsia="Times New Roman" w:hAnsi="Times New Roman" w:cs="Times New Roman"/>
          <w:sz w:val="28"/>
          <w:szCs w:val="28"/>
        </w:rPr>
        <w:t xml:space="preserve">(далее – поселение) </w:t>
      </w:r>
      <w:r w:rsidR="00C97621">
        <w:rPr>
          <w:rFonts w:ascii="Times New Roman" w:eastAsia="Times New Roman" w:hAnsi="Times New Roman" w:cs="Times New Roman"/>
          <w:sz w:val="28"/>
          <w:szCs w:val="28"/>
        </w:rPr>
        <w:t xml:space="preserve">(непосредственное или опосредованное) </w:t>
      </w:r>
      <w:r>
        <w:rPr>
          <w:rFonts w:ascii="Times New Roman" w:eastAsia="Times New Roman" w:hAnsi="Times New Roman" w:cs="Times New Roman"/>
          <w:sz w:val="28"/>
          <w:szCs w:val="28"/>
        </w:rPr>
        <w:t xml:space="preserve">в </w:t>
      </w:r>
      <w:r w:rsidR="00C97621">
        <w:rPr>
          <w:rFonts w:ascii="Times New Roman" w:eastAsia="Times New Roman" w:hAnsi="Times New Roman" w:cs="Times New Roman"/>
          <w:sz w:val="28"/>
          <w:szCs w:val="28"/>
        </w:rPr>
        <w:t xml:space="preserve">деятельности по благоустройству является обязательным и осуществляется путем </w:t>
      </w:r>
      <w:r>
        <w:rPr>
          <w:rFonts w:ascii="Times New Roman" w:eastAsia="Times New Roman" w:hAnsi="Times New Roman" w:cs="Times New Roman"/>
          <w:sz w:val="28"/>
          <w:szCs w:val="28"/>
        </w:rPr>
        <w:t>принятия решений, через вовлечение общественных организаций, общественное соучастие</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реализации проектов. </w:t>
      </w:r>
      <w:r w:rsidR="00CC3E5E">
        <w:rPr>
          <w:rFonts w:ascii="Times New Roman" w:eastAsia="Times New Roman" w:hAnsi="Times New Roman" w:cs="Times New Roman"/>
          <w:sz w:val="28"/>
          <w:szCs w:val="28"/>
        </w:rPr>
        <w:t xml:space="preserve">Механизмы и порядок участия </w:t>
      </w:r>
      <w:r w:rsidR="00C97621">
        <w:rPr>
          <w:rFonts w:ascii="Times New Roman" w:eastAsia="Times New Roman" w:hAnsi="Times New Roman" w:cs="Times New Roman"/>
          <w:sz w:val="28"/>
          <w:szCs w:val="28"/>
        </w:rPr>
        <w:t xml:space="preserve">жителей </w:t>
      </w:r>
      <w:r w:rsidR="00CC3E5E" w:rsidRPr="00A612CD">
        <w:rPr>
          <w:rFonts w:ascii="Times New Roman" w:eastAsia="Times New Roman" w:hAnsi="Times New Roman" w:cs="Times New Roman"/>
          <w:sz w:val="28"/>
          <w:szCs w:val="28"/>
        </w:rPr>
        <w:t xml:space="preserve">установлены разделом </w:t>
      </w:r>
      <w:r w:rsidR="00C97621" w:rsidRPr="00A612CD">
        <w:rPr>
          <w:rFonts w:ascii="Times New Roman" w:eastAsia="Times New Roman" w:hAnsi="Times New Roman" w:cs="Times New Roman"/>
          <w:sz w:val="28"/>
          <w:szCs w:val="28"/>
        </w:rPr>
        <w:t>1</w:t>
      </w:r>
      <w:r w:rsidR="00A612CD" w:rsidRPr="00A612CD">
        <w:rPr>
          <w:rFonts w:ascii="Times New Roman" w:eastAsia="Times New Roman" w:hAnsi="Times New Roman" w:cs="Times New Roman"/>
          <w:sz w:val="28"/>
          <w:szCs w:val="28"/>
        </w:rPr>
        <w:t>1</w:t>
      </w:r>
      <w:r w:rsidR="000B3A44" w:rsidRPr="00A612CD">
        <w:rPr>
          <w:rFonts w:ascii="Times New Roman" w:eastAsia="Times New Roman" w:hAnsi="Times New Roman" w:cs="Times New Roman"/>
          <w:sz w:val="28"/>
          <w:szCs w:val="28"/>
        </w:rPr>
        <w:t xml:space="preserve"> </w:t>
      </w:r>
      <w:r w:rsidR="00CC3E5E" w:rsidRPr="00A612CD">
        <w:rPr>
          <w:rFonts w:ascii="Times New Roman" w:eastAsia="Times New Roman" w:hAnsi="Times New Roman" w:cs="Times New Roman"/>
          <w:sz w:val="28"/>
          <w:szCs w:val="28"/>
        </w:rPr>
        <w:t xml:space="preserve">настоящих </w:t>
      </w:r>
      <w:r w:rsidR="000B3A44" w:rsidRPr="00A612CD">
        <w:rPr>
          <w:rFonts w:ascii="Times New Roman" w:eastAsia="Times New Roman" w:hAnsi="Times New Roman" w:cs="Times New Roman"/>
          <w:sz w:val="28"/>
          <w:szCs w:val="28"/>
        </w:rPr>
        <w:t>Правил</w:t>
      </w:r>
      <w:r w:rsidR="00CC3E5E" w:rsidRPr="00A612CD">
        <w:rPr>
          <w:rFonts w:ascii="Times New Roman" w:eastAsia="Times New Roman" w:hAnsi="Times New Roman" w:cs="Times New Roman"/>
          <w:sz w:val="28"/>
          <w:szCs w:val="28"/>
        </w:rPr>
        <w:t xml:space="preserve">. </w:t>
      </w:r>
      <w:r w:rsidRPr="00A612CD">
        <w:rPr>
          <w:rFonts w:ascii="Times New Roman" w:eastAsia="Times New Roman" w:hAnsi="Times New Roman" w:cs="Times New Roman"/>
          <w:sz w:val="28"/>
          <w:szCs w:val="28"/>
        </w:rPr>
        <w:t xml:space="preserve">Форма </w:t>
      </w:r>
      <w:r w:rsidR="00C97621" w:rsidRPr="00A612CD">
        <w:rPr>
          <w:rFonts w:ascii="Times New Roman" w:eastAsia="Times New Roman" w:hAnsi="Times New Roman" w:cs="Times New Roman"/>
          <w:sz w:val="28"/>
          <w:szCs w:val="28"/>
        </w:rPr>
        <w:t xml:space="preserve">участия </w:t>
      </w:r>
      <w:r w:rsidRPr="00A612CD">
        <w:rPr>
          <w:rFonts w:ascii="Times New Roman" w:eastAsia="Times New Roman" w:hAnsi="Times New Roman" w:cs="Times New Roman"/>
          <w:sz w:val="28"/>
          <w:szCs w:val="28"/>
        </w:rPr>
        <w:t>определяется органом</w:t>
      </w:r>
      <w:r>
        <w:rPr>
          <w:rFonts w:ascii="Times New Roman" w:eastAsia="Times New Roman" w:hAnsi="Times New Roman" w:cs="Times New Roman"/>
          <w:sz w:val="28"/>
          <w:szCs w:val="28"/>
        </w:rPr>
        <w:t xml:space="preserve"> местного самоуправления </w:t>
      </w:r>
      <w:r w:rsidR="00CC3E5E">
        <w:rPr>
          <w:rFonts w:ascii="Times New Roman" w:eastAsia="Times New Roman" w:hAnsi="Times New Roman" w:cs="Times New Roman"/>
          <w:sz w:val="28"/>
          <w:szCs w:val="28"/>
        </w:rPr>
        <w:t xml:space="preserve">с учетом настоящих </w:t>
      </w:r>
      <w:r w:rsidR="000B3A44">
        <w:rPr>
          <w:rFonts w:ascii="Times New Roman" w:eastAsia="Times New Roman" w:hAnsi="Times New Roman" w:cs="Times New Roman"/>
          <w:sz w:val="28"/>
          <w:szCs w:val="28"/>
        </w:rPr>
        <w:t>Правил</w:t>
      </w:r>
      <w:r w:rsidR="00CC3E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зависимости от особенностей проекта по благоустройству</w:t>
      </w:r>
      <w:r w:rsidR="005406DB">
        <w:rPr>
          <w:rFonts w:ascii="Times New Roman" w:eastAsia="Times New Roman" w:hAnsi="Times New Roman" w:cs="Times New Roman"/>
          <w:sz w:val="28"/>
          <w:szCs w:val="28"/>
        </w:rPr>
        <w:t>.</w:t>
      </w:r>
    </w:p>
    <w:p w:rsidR="00CC3E5E"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выбира</w:t>
      </w:r>
      <w:r w:rsidR="000B3A44">
        <w:rPr>
          <w:rFonts w:ascii="Times New Roman" w:eastAsia="Times New Roman" w:hAnsi="Times New Roman" w:cs="Times New Roman"/>
          <w:sz w:val="28"/>
          <w:szCs w:val="28"/>
        </w:rPr>
        <w:t>ются</w:t>
      </w:r>
      <w:r>
        <w:rPr>
          <w:rFonts w:ascii="Times New Roman" w:eastAsia="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0B3A44">
        <w:rPr>
          <w:rFonts w:ascii="Times New Roman" w:eastAsia="Times New Roman" w:hAnsi="Times New Roman" w:cs="Times New Roman"/>
          <w:sz w:val="28"/>
          <w:szCs w:val="28"/>
        </w:rPr>
        <w:t>поселения</w:t>
      </w:r>
      <w:r w:rsidR="00CC3E5E">
        <w:rPr>
          <w:rFonts w:ascii="Times New Roman" w:eastAsia="Times New Roman" w:hAnsi="Times New Roman" w:cs="Times New Roman"/>
          <w:sz w:val="28"/>
          <w:szCs w:val="28"/>
        </w:rPr>
        <w:t>, с учетом</w:t>
      </w:r>
      <w:r w:rsidR="00CC3E5E" w:rsidRPr="00CC3E5E">
        <w:rPr>
          <w:rFonts w:ascii="Times New Roman" w:eastAsia="Times New Roman" w:hAnsi="Times New Roman" w:cs="Times New Roman"/>
          <w:sz w:val="28"/>
          <w:szCs w:val="28"/>
        </w:rPr>
        <w:t xml:space="preserve"> объективн</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потребност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в развитии </w:t>
      </w:r>
      <w:r w:rsidR="007A6B74">
        <w:rPr>
          <w:rFonts w:ascii="Times New Roman" w:eastAsia="Times New Roman" w:hAnsi="Times New Roman" w:cs="Times New Roman"/>
          <w:sz w:val="28"/>
          <w:szCs w:val="28"/>
        </w:rPr>
        <w:t xml:space="preserve">                      </w:t>
      </w:r>
      <w:r w:rsidR="00CC3E5E" w:rsidRPr="00CC3E5E">
        <w:rPr>
          <w:rFonts w:ascii="Times New Roman" w:eastAsia="Times New Roman" w:hAnsi="Times New Roman" w:cs="Times New Roman"/>
          <w:sz w:val="28"/>
          <w:szCs w:val="28"/>
        </w:rPr>
        <w:t>тех или иных общественных пространств, экономическ</w:t>
      </w:r>
      <w:r w:rsidR="00CC3E5E">
        <w:rPr>
          <w:rFonts w:ascii="Times New Roman" w:eastAsia="Times New Roman" w:hAnsi="Times New Roman" w:cs="Times New Roman"/>
          <w:sz w:val="28"/>
          <w:szCs w:val="28"/>
        </w:rPr>
        <w:t>ой</w:t>
      </w:r>
      <w:r w:rsidR="00CC3E5E" w:rsidRPr="00CC3E5E">
        <w:rPr>
          <w:rFonts w:ascii="Times New Roman" w:eastAsia="Times New Roman" w:hAnsi="Times New Roman" w:cs="Times New Roman"/>
          <w:sz w:val="28"/>
          <w:szCs w:val="28"/>
        </w:rPr>
        <w:t xml:space="preserve"> эффективност</w:t>
      </w:r>
      <w:r w:rsidR="00CC3E5E">
        <w:rPr>
          <w:rFonts w:ascii="Times New Roman" w:eastAsia="Times New Roman" w:hAnsi="Times New Roman" w:cs="Times New Roman"/>
          <w:sz w:val="28"/>
          <w:szCs w:val="28"/>
        </w:rPr>
        <w:t>и</w:t>
      </w:r>
      <w:r w:rsidR="00CC3E5E" w:rsidRPr="00CC3E5E">
        <w:rPr>
          <w:rFonts w:ascii="Times New Roman" w:eastAsia="Times New Roman" w:hAnsi="Times New Roman" w:cs="Times New Roman"/>
          <w:sz w:val="28"/>
          <w:szCs w:val="28"/>
        </w:rPr>
        <w:t xml:space="preserve"> реализации и план</w:t>
      </w:r>
      <w:r w:rsidR="00CC3E5E">
        <w:rPr>
          <w:rFonts w:ascii="Times New Roman" w:eastAsia="Times New Roman" w:hAnsi="Times New Roman" w:cs="Times New Roman"/>
          <w:sz w:val="28"/>
          <w:szCs w:val="28"/>
        </w:rPr>
        <w:t>ов</w:t>
      </w:r>
      <w:r w:rsidR="00CC3E5E"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w:t>
      </w:r>
      <w:r w:rsidR="000B3A44">
        <w:rPr>
          <w:rFonts w:ascii="Times New Roman" w:eastAsia="Times New Roman" w:hAnsi="Times New Roman" w:cs="Times New Roman"/>
          <w:sz w:val="28"/>
          <w:szCs w:val="28"/>
        </w:rPr>
        <w:t>поселения,</w:t>
      </w:r>
      <w:r w:rsidR="005406DB">
        <w:rPr>
          <w:rFonts w:ascii="Times New Roman" w:eastAsia="Times New Roman" w:hAnsi="Times New Roman" w:cs="Times New Roman"/>
          <w:sz w:val="28"/>
          <w:szCs w:val="28"/>
        </w:rPr>
        <w:t xml:space="preserve"> удобно расположенные и легко</w:t>
      </w:r>
      <w:r>
        <w:rPr>
          <w:rFonts w:ascii="Times New Roman" w:eastAsia="Times New Roman" w:hAnsi="Times New Roman" w:cs="Times New Roman"/>
          <w:sz w:val="28"/>
          <w:szCs w:val="28"/>
        </w:rPr>
        <w:t xml:space="preserve">доступные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Городская инфраструктура и благоустройство территорий разрабатываются с учетом приоритета пешеходов</w:t>
      </w:r>
      <w:r w:rsidR="00CC3E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общественного транспорта</w:t>
      </w:r>
      <w:r w:rsidR="00CC3E5E">
        <w:rPr>
          <w:rFonts w:ascii="Times New Roman" w:eastAsia="Times New Roman" w:hAnsi="Times New Roman" w:cs="Times New Roman"/>
          <w:sz w:val="28"/>
          <w:szCs w:val="28"/>
        </w:rPr>
        <w:t xml:space="preserve"> </w:t>
      </w:r>
      <w:r w:rsidR="007A6B74">
        <w:rPr>
          <w:rFonts w:ascii="Times New Roman" w:eastAsia="Times New Roman" w:hAnsi="Times New Roman" w:cs="Times New Roman"/>
          <w:sz w:val="28"/>
          <w:szCs w:val="28"/>
        </w:rPr>
        <w:t xml:space="preserve">                         </w:t>
      </w:r>
      <w:r w:rsidR="00CC3E5E">
        <w:rPr>
          <w:rFonts w:ascii="Times New Roman" w:eastAsia="Times New Roman" w:hAnsi="Times New Roman" w:cs="Times New Roman"/>
          <w:sz w:val="28"/>
          <w:szCs w:val="28"/>
        </w:rPr>
        <w:t>и вело</w:t>
      </w:r>
      <w:r w:rsidR="00C97621">
        <w:rPr>
          <w:rFonts w:ascii="Times New Roman" w:eastAsia="Times New Roman" w:hAnsi="Times New Roman" w:cs="Times New Roman"/>
          <w:sz w:val="28"/>
          <w:szCs w:val="28"/>
        </w:rPr>
        <w:t xml:space="preserve">сипедного </w:t>
      </w:r>
      <w:r w:rsidR="00CC3E5E">
        <w:rPr>
          <w:rFonts w:ascii="Times New Roman" w:eastAsia="Times New Roman" w:hAnsi="Times New Roman" w:cs="Times New Roman"/>
          <w:sz w:val="28"/>
          <w:szCs w:val="28"/>
        </w:rPr>
        <w:t>транспорта</w:t>
      </w:r>
      <w:r>
        <w:rPr>
          <w:rFonts w:ascii="Times New Roman" w:eastAsia="Times New Roman" w:hAnsi="Times New Roman" w:cs="Times New Roman"/>
          <w:sz w:val="28"/>
          <w:szCs w:val="28"/>
        </w:rPr>
        <w:t>.</w:t>
      </w:r>
    </w:p>
    <w:p w:rsidR="00CC3E5E" w:rsidRPr="00CC3E5E" w:rsidRDefault="00CC3E5E"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городской </w:t>
      </w:r>
      <w:r w:rsidR="002E3B03">
        <w:rPr>
          <w:rFonts w:ascii="Times New Roman" w:eastAsia="Times New Roman" w:hAnsi="Times New Roman" w:cs="Times New Roman"/>
          <w:sz w:val="28"/>
          <w:szCs w:val="28"/>
        </w:rPr>
        <w:t>среды</w:t>
      </w:r>
      <w:r w:rsidR="000B3A44">
        <w:rPr>
          <w:rFonts w:ascii="Times New Roman" w:eastAsia="Times New Roman" w:hAnsi="Times New Roman" w:cs="Times New Roman"/>
          <w:sz w:val="28"/>
          <w:szCs w:val="28"/>
        </w:rPr>
        <w:t xml:space="preserve"> </w:t>
      </w:r>
      <w:r w:rsidR="007A6B74">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и при их непосредственном участии на всех этапах создания концепции, а также </w:t>
      </w:r>
      <w:r w:rsidR="007A6B74">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 xml:space="preserve">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sidR="002E3B03">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 xml:space="preserve">участия в проектировании </w:t>
      </w:r>
      <w:r w:rsidR="007A6B74">
        <w:rPr>
          <w:rFonts w:ascii="Times New Roman" w:eastAsia="Times New Roman" w:hAnsi="Times New Roman" w:cs="Times New Roman"/>
          <w:sz w:val="28"/>
          <w:szCs w:val="28"/>
        </w:rPr>
        <w:t xml:space="preserve">                 </w:t>
      </w:r>
      <w:r w:rsidRPr="00CC3E5E">
        <w:rPr>
          <w:rFonts w:ascii="Times New Roman" w:eastAsia="Times New Roman" w:hAnsi="Times New Roman" w:cs="Times New Roman"/>
          <w:sz w:val="28"/>
          <w:szCs w:val="28"/>
        </w:rPr>
        <w:t>и</w:t>
      </w:r>
      <w:proofErr w:type="gramEnd"/>
      <w:r w:rsidRPr="00CC3E5E">
        <w:rPr>
          <w:rFonts w:ascii="Times New Roman" w:eastAsia="Times New Roman" w:hAnsi="Times New Roman" w:cs="Times New Roman"/>
          <w:sz w:val="28"/>
          <w:szCs w:val="28"/>
        </w:rPr>
        <w:t xml:space="preserve"> реализации проектов по развитию территории, содержанию </w:t>
      </w:r>
      <w:r w:rsidR="002E3B03">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920B0A" w:rsidRPr="00571B45"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Принцип</w:t>
      </w:r>
      <w:r w:rsidR="000B3A44">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функционального разнообразия </w:t>
      </w:r>
      <w:r w:rsidR="002E3B03" w:rsidRPr="00571B45">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насыщенность территории микрорайона (квартала, жилого комплекса) разнообразными социальными </w:t>
      </w:r>
      <w:r w:rsidR="007A6B74">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и коммерческими сервисами</w:t>
      </w:r>
      <w:r w:rsidR="00571B45" w:rsidRPr="00571B45">
        <w:rPr>
          <w:rFonts w:ascii="Times New Roman" w:eastAsia="Times New Roman" w:hAnsi="Times New Roman" w:cs="Times New Roman"/>
          <w:sz w:val="28"/>
          <w:szCs w:val="28"/>
        </w:rPr>
        <w:t>.</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lastRenderedPageBreak/>
        <w:t xml:space="preserve">Принцип комфортной организации пешеходной среды </w:t>
      </w:r>
      <w:r w:rsidR="002E3B03" w:rsidRPr="00571B45">
        <w:rPr>
          <w:rFonts w:ascii="Times New Roman" w:eastAsia="Times New Roman" w:hAnsi="Times New Roman" w:cs="Times New Roman"/>
          <w:sz w:val="28"/>
          <w:szCs w:val="28"/>
        </w:rPr>
        <w:t>-</w:t>
      </w:r>
      <w:r w:rsidR="000F568A">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создание </w:t>
      </w:r>
      <w:r w:rsidR="007A6B74">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 xml:space="preserve">в </w:t>
      </w:r>
      <w:r w:rsidR="000F568A">
        <w:rPr>
          <w:rFonts w:ascii="Times New Roman" w:eastAsia="Times New Roman" w:hAnsi="Times New Roman" w:cs="Times New Roman"/>
          <w:sz w:val="28"/>
          <w:szCs w:val="28"/>
        </w:rPr>
        <w:t>поселении</w:t>
      </w:r>
      <w:r>
        <w:rPr>
          <w:rFonts w:ascii="Times New Roman" w:eastAsia="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обеспеч</w:t>
      </w:r>
      <w:r w:rsidR="000F568A">
        <w:rPr>
          <w:rFonts w:ascii="Times New Roman" w:eastAsia="Times New Roman" w:hAnsi="Times New Roman" w:cs="Times New Roman"/>
          <w:sz w:val="28"/>
          <w:szCs w:val="28"/>
        </w:rPr>
        <w:t>ивается</w:t>
      </w:r>
      <w:r>
        <w:rPr>
          <w:rFonts w:ascii="Times New Roman" w:eastAsia="Times New Roman" w:hAnsi="Times New Roman" w:cs="Times New Roman"/>
          <w:sz w:val="28"/>
          <w:szCs w:val="28"/>
        </w:rPr>
        <w:t xml:space="preserve"> совмещени</w:t>
      </w:r>
      <w:r w:rsidR="000F568A">
        <w:rPr>
          <w:rFonts w:ascii="Times New Roman" w:eastAsia="Times New Roman" w:hAnsi="Times New Roman" w:cs="Times New Roman"/>
          <w:sz w:val="28"/>
          <w:szCs w:val="28"/>
        </w:rPr>
        <w:t>ем</w:t>
      </w:r>
      <w:r>
        <w:rPr>
          <w:rFonts w:ascii="Times New Roman" w:eastAsia="Times New Roman" w:hAnsi="Times New Roman" w:cs="Times New Roman"/>
          <w:sz w:val="28"/>
          <w:szCs w:val="28"/>
        </w:rPr>
        <w:t xml:space="preserve"> различных функций (транзитная, коммуникационная, рекреационная, потребительская)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пешеходных маршрутах. Пешеходные прогулки должны быть доступны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различных категорий граждан, в том числе для маломобильных групп граждан при различных погодных условиях.</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мобильности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комфортной среды для общения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гармоничное сосуществование в </w:t>
      </w:r>
      <w:r w:rsidR="00EB1634">
        <w:rPr>
          <w:rFonts w:ascii="Times New Roman" w:eastAsia="Times New Roman" w:hAnsi="Times New Roman" w:cs="Times New Roman"/>
          <w:sz w:val="28"/>
          <w:szCs w:val="28"/>
        </w:rPr>
        <w:t>поселении</w:t>
      </w:r>
      <w:r>
        <w:rPr>
          <w:rFonts w:ascii="Times New Roman" w:eastAsia="Times New Roman" w:hAnsi="Times New Roman" w:cs="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активной общественной жизни) и приватных пространств с ограниченным доступом посторонних людей, предназначенных для уединенного общения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проведения времени.  Общественные и приватные пространства должны быть четко отделены друг от друга планировочными средствами.</w:t>
      </w:r>
    </w:p>
    <w:p w:rsidR="00920B0A" w:rsidRDefault="003D3BA2" w:rsidP="006E7DF8">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насыщенность общественных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приватных пространств разнообразными элементами природной среды (зеленые насаждения, водные объекты и др</w:t>
      </w:r>
      <w:r w:rsidR="00EB1634">
        <w:rPr>
          <w:rFonts w:ascii="Times New Roman" w:eastAsia="Times New Roman" w:hAnsi="Times New Roman" w:cs="Times New Roman"/>
          <w:sz w:val="28"/>
          <w:szCs w:val="28"/>
        </w:rPr>
        <w:t>.</w:t>
      </w:r>
      <w:r>
        <w:rPr>
          <w:rFonts w:ascii="Times New Roman" w:eastAsia="Times New Roman" w:hAnsi="Times New Roman" w:cs="Times New Roman"/>
          <w:sz w:val="28"/>
          <w:szCs w:val="28"/>
        </w:rPr>
        <w:t>) различн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площад</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плотност</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территориального размещения и пространственн</w:t>
      </w:r>
      <w:r w:rsidR="002E3B03">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организаци</w:t>
      </w:r>
      <w:r w:rsidR="002E3B0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в зависимости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функционального назначения </w:t>
      </w:r>
      <w:r w:rsidR="002E3B03">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территории. Находящиеся в </w:t>
      </w:r>
      <w:r w:rsidR="00E07C05">
        <w:rPr>
          <w:rFonts w:ascii="Times New Roman" w:eastAsia="Times New Roman" w:hAnsi="Times New Roman" w:cs="Times New Roman"/>
          <w:sz w:val="28"/>
          <w:szCs w:val="28"/>
        </w:rPr>
        <w:t xml:space="preserve">поселении </w:t>
      </w:r>
      <w:r>
        <w:rPr>
          <w:rFonts w:ascii="Times New Roman" w:eastAsia="Times New Roman" w:hAnsi="Times New Roman" w:cs="Times New Roman"/>
          <w:sz w:val="28"/>
          <w:szCs w:val="28"/>
        </w:rPr>
        <w:t xml:space="preserve">элементы природной среды должны иметь четкое функциональное назначение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структуре общественных либо приватных пространств. </w:t>
      </w:r>
    </w:p>
    <w:p w:rsidR="00920B0A" w:rsidRPr="00FC1E88" w:rsidRDefault="003D3BA2" w:rsidP="002E3B03">
      <w:pPr>
        <w:numPr>
          <w:ilvl w:val="1"/>
          <w:numId w:val="2"/>
        </w:numPr>
        <w:spacing w:line="240" w:lineRule="auto"/>
        <w:ind w:left="0" w:firstLine="709"/>
        <w:contextualSpacing/>
        <w:jc w:val="both"/>
      </w:pPr>
      <w:r>
        <w:rPr>
          <w:rFonts w:ascii="Times New Roman" w:eastAsia="Times New Roman" w:hAnsi="Times New Roman" w:cs="Times New Roman"/>
          <w:sz w:val="28"/>
          <w:szCs w:val="28"/>
        </w:rPr>
        <w:t xml:space="preserve">Реализация принципов комфортной среды для общения и комфортной пешеходной среды предполагает создание условий для защиты общественных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приватных пространств от вредных факторов среды (шум, пыль, загазованность) эффективными архитектурно-планировочными приемами.</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C1E88" w:rsidRDefault="00FC1E88" w:rsidP="00FC1E8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ориентация на пешехода, формирование единого (безбарьерного) пешеходного уровня;</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наличие устойчивой природной среды и природных сообществ, зеленых насаждений - деревьев и кустарников;</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комфортный уровень освещения территории;</w:t>
      </w:r>
    </w:p>
    <w:p w:rsidR="00FC1E88" w:rsidRDefault="0002023A" w:rsidP="005935C5">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1E88">
        <w:rPr>
          <w:rFonts w:ascii="Times New Roman" w:eastAsia="Times New Roman" w:hAnsi="Times New Roman" w:cs="Times New Roman"/>
          <w:sz w:val="28"/>
          <w:szCs w:val="28"/>
        </w:rPr>
        <w:t xml:space="preserve">комплексное благоустройство территории с </w:t>
      </w:r>
      <w:proofErr w:type="gramStart"/>
      <w:r w:rsidR="00FC1E88">
        <w:rPr>
          <w:rFonts w:ascii="Times New Roman" w:eastAsia="Times New Roman" w:hAnsi="Times New Roman" w:cs="Times New Roman"/>
          <w:sz w:val="28"/>
          <w:szCs w:val="28"/>
        </w:rPr>
        <w:t>единым</w:t>
      </w:r>
      <w:proofErr w:type="gramEnd"/>
      <w:r w:rsidR="00FC1E88">
        <w:rPr>
          <w:rFonts w:ascii="Times New Roman" w:eastAsia="Times New Roman" w:hAnsi="Times New Roman" w:cs="Times New Roman"/>
          <w:sz w:val="28"/>
          <w:szCs w:val="28"/>
        </w:rPr>
        <w:t xml:space="preserve"> дизайн-кодом, обеспеченное необходимой инженерной инфраструктурой.</w:t>
      </w:r>
    </w:p>
    <w:p w:rsidR="00FC1E88" w:rsidRDefault="00FC1E88" w:rsidP="00FC1E88">
      <w:pPr>
        <w:numPr>
          <w:ilvl w:val="1"/>
          <w:numId w:val="2"/>
        </w:numPr>
        <w:spacing w:line="240" w:lineRule="auto"/>
        <w:ind w:left="0" w:firstLine="709"/>
        <w:contextualSpacing/>
        <w:jc w:val="both"/>
      </w:pPr>
      <w:r w:rsidRPr="00FC1E88">
        <w:rPr>
          <w:rFonts w:ascii="Times New Roman" w:eastAsia="Times New Roman" w:hAnsi="Times New Roman" w:cs="Times New Roman"/>
          <w:sz w:val="28"/>
          <w:szCs w:val="28"/>
        </w:rPr>
        <w:t>Реализацию комплексных проектов благоустройства осуществля</w:t>
      </w:r>
      <w:r w:rsidR="00E07C05">
        <w:rPr>
          <w:rFonts w:ascii="Times New Roman" w:eastAsia="Times New Roman" w:hAnsi="Times New Roman" w:cs="Times New Roman"/>
          <w:sz w:val="28"/>
          <w:szCs w:val="28"/>
        </w:rPr>
        <w:t>ется,</w:t>
      </w:r>
      <w:r w:rsidR="007A6B74">
        <w:rPr>
          <w:rFonts w:ascii="Times New Roman" w:eastAsia="Times New Roman" w:hAnsi="Times New Roman" w:cs="Times New Roman"/>
          <w:sz w:val="28"/>
          <w:szCs w:val="28"/>
        </w:rPr>
        <w:t xml:space="preserve">                   </w:t>
      </w:r>
      <w:r w:rsidR="00E07C05">
        <w:rPr>
          <w:rFonts w:ascii="Times New Roman" w:eastAsia="Times New Roman" w:hAnsi="Times New Roman" w:cs="Times New Roman"/>
          <w:sz w:val="28"/>
          <w:szCs w:val="28"/>
        </w:rPr>
        <w:t xml:space="preserve"> в том числе,</w:t>
      </w:r>
      <w:r w:rsidRPr="00FC1E88">
        <w:rPr>
          <w:rFonts w:ascii="Times New Roman" w:eastAsia="Times New Roman" w:hAnsi="Times New Roman" w:cs="Times New Roman"/>
          <w:sz w:val="28"/>
          <w:szCs w:val="28"/>
        </w:rPr>
        <w:t xml:space="preserve"> с привлечением инвестиций девелоперов, развивающих данную территорию.</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Проектирование, строительство и эксплуатация объектов </w:t>
      </w:r>
      <w:r w:rsidR="002E3B03">
        <w:rPr>
          <w:rFonts w:ascii="Times New Roman" w:eastAsia="Times New Roman" w:hAnsi="Times New Roman" w:cs="Times New Roman"/>
          <w:sz w:val="28"/>
          <w:szCs w:val="28"/>
        </w:rPr>
        <w:t xml:space="preserve">благоустройства </w:t>
      </w:r>
      <w:r>
        <w:rPr>
          <w:rFonts w:ascii="Times New Roman" w:eastAsia="Times New Roman" w:hAnsi="Times New Roman" w:cs="Times New Roman"/>
          <w:sz w:val="28"/>
          <w:szCs w:val="28"/>
        </w:rPr>
        <w:t>различного функционального назначения обеспечива</w:t>
      </w:r>
      <w:r w:rsidR="001563D0">
        <w:rPr>
          <w:rFonts w:ascii="Times New Roman" w:eastAsia="Times New Roman" w:hAnsi="Times New Roman" w:cs="Times New Roman"/>
          <w:sz w:val="28"/>
          <w:szCs w:val="28"/>
        </w:rPr>
        <w:t>ю</w:t>
      </w:r>
      <w:r w:rsidR="00E07C0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требования по охране и поддержанию здоровья человека, охраны исторической и природной среды, </w:t>
      </w:r>
      <w:r w:rsidR="002E3B03">
        <w:rPr>
          <w:rFonts w:ascii="Times New Roman" w:eastAsia="Times New Roman" w:hAnsi="Times New Roman" w:cs="Times New Roman"/>
          <w:sz w:val="28"/>
          <w:szCs w:val="28"/>
        </w:rPr>
        <w:t>созда</w:t>
      </w:r>
      <w:r w:rsidR="001563D0">
        <w:rPr>
          <w:rFonts w:ascii="Times New Roman" w:eastAsia="Times New Roman" w:hAnsi="Times New Roman" w:cs="Times New Roman"/>
          <w:sz w:val="28"/>
          <w:szCs w:val="28"/>
        </w:rPr>
        <w:t>ют</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технические возможности беспрепятственного передвижения маломобильных групп населения по территории </w:t>
      </w:r>
      <w:r w:rsidR="001563D0">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2E3B03">
        <w:rPr>
          <w:rFonts w:ascii="Times New Roman" w:eastAsia="Times New Roman" w:hAnsi="Times New Roman" w:cs="Times New Roman"/>
          <w:sz w:val="28"/>
          <w:szCs w:val="28"/>
        </w:rPr>
        <w:t>способств</w:t>
      </w:r>
      <w:r w:rsidR="001563D0">
        <w:rPr>
          <w:rFonts w:ascii="Times New Roman" w:eastAsia="Times New Roman" w:hAnsi="Times New Roman" w:cs="Times New Roman"/>
          <w:sz w:val="28"/>
          <w:szCs w:val="28"/>
        </w:rPr>
        <w:t>уют</w:t>
      </w:r>
      <w:r w:rsidR="002E3B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коммуникациям и взаимодействию граждан и сообществ и формированию новых связей между ними.</w:t>
      </w:r>
    </w:p>
    <w:p w:rsidR="006E7DF8" w:rsidRPr="006E7DF8"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sidR="002E3B03">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w:t>
      </w:r>
      <w:r w:rsidR="007A6B74">
        <w:rPr>
          <w:rFonts w:ascii="Times New Roman" w:eastAsia="Times New Roman" w:hAnsi="Times New Roman" w:cs="Times New Roman"/>
          <w:sz w:val="28"/>
          <w:szCs w:val="28"/>
        </w:rPr>
        <w:t xml:space="preserve">                          </w:t>
      </w:r>
      <w:r w:rsidRPr="006E7DF8">
        <w:rPr>
          <w:rFonts w:ascii="Times New Roman" w:eastAsia="Times New Roman" w:hAnsi="Times New Roman" w:cs="Times New Roman"/>
          <w:sz w:val="28"/>
          <w:szCs w:val="28"/>
        </w:rPr>
        <w:t xml:space="preserve">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E3B03" w:rsidRDefault="006E7DF8"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 xml:space="preserve">В стратегии социально-экономического развития </w:t>
      </w:r>
      <w:r w:rsidR="001563D0">
        <w:rPr>
          <w:rFonts w:ascii="Times New Roman" w:eastAsia="Times New Roman" w:hAnsi="Times New Roman" w:cs="Times New Roman"/>
          <w:sz w:val="28"/>
          <w:szCs w:val="28"/>
        </w:rPr>
        <w:t xml:space="preserve">поселения </w:t>
      </w:r>
      <w:r w:rsidRPr="006E7DF8">
        <w:rPr>
          <w:rFonts w:ascii="Times New Roman" w:eastAsia="Times New Roman" w:hAnsi="Times New Roman" w:cs="Times New Roman"/>
          <w:sz w:val="28"/>
          <w:szCs w:val="28"/>
        </w:rPr>
        <w:t>ставятся основные задачи в области обеспечения качества городской среды</w:t>
      </w:r>
      <w:r w:rsidR="002E3B03">
        <w:rPr>
          <w:rFonts w:ascii="Times New Roman" w:eastAsia="Times New Roman" w:hAnsi="Times New Roman" w:cs="Times New Roman"/>
          <w:sz w:val="28"/>
          <w:szCs w:val="28"/>
        </w:rPr>
        <w:t>.</w:t>
      </w:r>
    </w:p>
    <w:p w:rsidR="00920B0A" w:rsidRDefault="003D3BA2" w:rsidP="006E7DF8">
      <w:pPr>
        <w:numPr>
          <w:ilvl w:val="1"/>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w:t>
      </w:r>
      <w:r w:rsidR="001563D0">
        <w:rPr>
          <w:rFonts w:ascii="Times New Roman" w:eastAsia="Times New Roman" w:hAnsi="Times New Roman" w:cs="Times New Roman"/>
          <w:sz w:val="28"/>
          <w:szCs w:val="28"/>
        </w:rPr>
        <w:t>Правила</w:t>
      </w:r>
      <w:r>
        <w:rPr>
          <w:rFonts w:ascii="Times New Roman" w:eastAsia="Times New Roman" w:hAnsi="Times New Roman" w:cs="Times New Roman"/>
          <w:sz w:val="28"/>
          <w:szCs w:val="28"/>
        </w:rPr>
        <w:t xml:space="preserve"> подлежат пересмотру и актуализации по мере реализации проектов по благоустройству, но не реже, чем 1 раз в пять лет.  </w:t>
      </w:r>
    </w:p>
    <w:p w:rsidR="00920B0A" w:rsidRPr="00057C8F" w:rsidRDefault="003D3BA2" w:rsidP="00706EB7">
      <w:pPr>
        <w:pStyle w:val="1"/>
        <w:numPr>
          <w:ilvl w:val="0"/>
          <w:numId w:val="2"/>
        </w:numPr>
        <w:jc w:val="center"/>
        <w:rPr>
          <w:rFonts w:ascii="Times New Roman" w:hAnsi="Times New Roman" w:cs="Times New Roman"/>
          <w:b/>
          <w:sz w:val="28"/>
          <w:szCs w:val="28"/>
        </w:rPr>
      </w:pPr>
      <w:bookmarkStart w:id="3" w:name="_Toc491804908"/>
      <w:r w:rsidRPr="00057C8F">
        <w:rPr>
          <w:rFonts w:ascii="Times New Roman" w:hAnsi="Times New Roman" w:cs="Times New Roman"/>
          <w:b/>
          <w:sz w:val="28"/>
          <w:szCs w:val="28"/>
        </w:rPr>
        <w:t>ЭЛЕМЕНТЫ БЛАГОУСТРОЙСТВА ТЕРРИТОРИИ</w:t>
      </w:r>
      <w:bookmarkEnd w:id="3"/>
    </w:p>
    <w:p w:rsidR="00706EB7" w:rsidRPr="00510C13" w:rsidRDefault="00ED1B06" w:rsidP="00ED1B06">
      <w:pPr>
        <w:numPr>
          <w:ilvl w:val="1"/>
          <w:numId w:val="2"/>
        </w:numPr>
        <w:spacing w:line="240" w:lineRule="auto"/>
        <w:ind w:left="0" w:firstLine="709"/>
        <w:contextualSpacing/>
        <w:jc w:val="both"/>
        <w:rPr>
          <w:rFonts w:ascii="Times New Roman" w:hAnsi="Times New Roman" w:cs="Times New Roman"/>
          <w:sz w:val="28"/>
          <w:szCs w:val="28"/>
        </w:rPr>
      </w:pPr>
      <w:r w:rsidRPr="00510C13">
        <w:rPr>
          <w:rFonts w:ascii="Times New Roman" w:hAnsi="Times New Roman" w:cs="Times New Roman"/>
          <w:sz w:val="28"/>
          <w:szCs w:val="28"/>
        </w:rPr>
        <w:t xml:space="preserve">К элементам </w:t>
      </w:r>
      <w:r w:rsidR="00706EB7" w:rsidRPr="00510C13">
        <w:rPr>
          <w:rFonts w:ascii="Times New Roman" w:hAnsi="Times New Roman" w:cs="Times New Roman"/>
          <w:sz w:val="28"/>
          <w:szCs w:val="28"/>
        </w:rPr>
        <w:t>благоустройства</w:t>
      </w:r>
      <w:r w:rsidRPr="00510C13">
        <w:rPr>
          <w:rFonts w:ascii="Times New Roman" w:hAnsi="Times New Roman" w:cs="Times New Roman"/>
          <w:sz w:val="28"/>
          <w:szCs w:val="28"/>
        </w:rPr>
        <w:t xml:space="preserve"> территории относятся</w:t>
      </w:r>
      <w:r w:rsidR="00EF6F64" w:rsidRPr="00510C13">
        <w:rPr>
          <w:rFonts w:ascii="Times New Roman" w:hAnsi="Times New Roman" w:cs="Times New Roman"/>
          <w:sz w:val="28"/>
          <w:szCs w:val="28"/>
        </w:rPr>
        <w:t>,</w:t>
      </w:r>
      <w:r w:rsidRPr="00510C13">
        <w:rPr>
          <w:rFonts w:ascii="Times New Roman" w:hAnsi="Times New Roman" w:cs="Times New Roman"/>
          <w:sz w:val="28"/>
          <w:szCs w:val="28"/>
        </w:rPr>
        <w:t xml:space="preserve"> </w:t>
      </w:r>
      <w:r w:rsidR="000C1F0C" w:rsidRPr="00510C13">
        <w:rPr>
          <w:rFonts w:ascii="Times New Roman" w:hAnsi="Times New Roman" w:cs="Times New Roman"/>
          <w:sz w:val="28"/>
          <w:szCs w:val="28"/>
        </w:rPr>
        <w:t>в том числе</w:t>
      </w:r>
      <w:r w:rsidR="00EF6F64" w:rsidRPr="00510C13">
        <w:rPr>
          <w:rFonts w:ascii="Times New Roman" w:hAnsi="Times New Roman" w:cs="Times New Roman"/>
          <w:sz w:val="28"/>
          <w:szCs w:val="28"/>
        </w:rPr>
        <w:t>,</w:t>
      </w:r>
      <w:r w:rsidR="000C1F0C" w:rsidRPr="00510C13">
        <w:rPr>
          <w:rFonts w:ascii="Times New Roman" w:hAnsi="Times New Roman" w:cs="Times New Roman"/>
          <w:sz w:val="28"/>
          <w:szCs w:val="28"/>
        </w:rPr>
        <w:t xml:space="preserve"> </w:t>
      </w:r>
      <w:r w:rsidRPr="00510C13">
        <w:rPr>
          <w:rFonts w:ascii="Times New Roman" w:hAnsi="Times New Roman" w:cs="Times New Roman"/>
          <w:sz w:val="28"/>
          <w:szCs w:val="28"/>
        </w:rPr>
        <w:t>следующие элементы: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sidR="00074916">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706EB7" w:rsidRPr="00706EB7" w:rsidRDefault="00087434"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00706EB7" w:rsidRPr="00706EB7">
        <w:rPr>
          <w:rFonts w:ascii="Times New Roman" w:eastAsia="Times New Roman" w:hAnsi="Times New Roman" w:cs="Times New Roman"/>
          <w:sz w:val="28"/>
          <w:szCs w:val="28"/>
        </w:rPr>
        <w:t>;</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706EB7" w:rsidRPr="00706EB7" w:rsidRDefault="00706EB7"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водные устройства;</w:t>
      </w:r>
    </w:p>
    <w:p w:rsidR="002E2D56" w:rsidRDefault="002E2D56"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w:t>
      </w:r>
      <w:r w:rsidR="00923A70">
        <w:rPr>
          <w:rFonts w:ascii="Times New Roman" w:eastAsia="Times New Roman" w:hAnsi="Times New Roman" w:cs="Times New Roman"/>
          <w:sz w:val="28"/>
          <w:szCs w:val="28"/>
        </w:rPr>
        <w:t>;</w:t>
      </w:r>
    </w:p>
    <w:p w:rsidR="0041129D" w:rsidRDefault="00923A70" w:rsidP="00ED1B06">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r w:rsidR="0041129D">
        <w:rPr>
          <w:rFonts w:ascii="Times New Roman" w:eastAsia="Times New Roman" w:hAnsi="Times New Roman" w:cs="Times New Roman"/>
          <w:sz w:val="28"/>
          <w:szCs w:val="28"/>
        </w:rPr>
        <w:t>;</w:t>
      </w:r>
    </w:p>
    <w:p w:rsidR="0041129D" w:rsidRDefault="0041129D" w:rsidP="0041129D">
      <w:pPr>
        <w:pStyle w:val="aa"/>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920B0A" w:rsidRPr="00510C13" w:rsidRDefault="003D3BA2" w:rsidP="002E2D56">
      <w:pPr>
        <w:pStyle w:val="1"/>
        <w:numPr>
          <w:ilvl w:val="1"/>
          <w:numId w:val="2"/>
        </w:numPr>
        <w:ind w:left="0" w:firstLine="0"/>
        <w:jc w:val="center"/>
        <w:rPr>
          <w:rFonts w:ascii="Times New Roman" w:hAnsi="Times New Roman" w:cs="Times New Roman"/>
          <w:sz w:val="28"/>
          <w:szCs w:val="28"/>
        </w:rPr>
      </w:pPr>
      <w:bookmarkStart w:id="4" w:name="_Toc491804909"/>
      <w:r w:rsidRPr="00510C13">
        <w:rPr>
          <w:rFonts w:ascii="Times New Roman" w:hAnsi="Times New Roman" w:cs="Times New Roman"/>
          <w:sz w:val="28"/>
          <w:szCs w:val="28"/>
        </w:rPr>
        <w:lastRenderedPageBreak/>
        <w:t>Элементы инже</w:t>
      </w:r>
      <w:r w:rsidR="00706EB7" w:rsidRPr="00510C13">
        <w:rPr>
          <w:rFonts w:ascii="Times New Roman" w:hAnsi="Times New Roman" w:cs="Times New Roman"/>
          <w:sz w:val="28"/>
          <w:szCs w:val="28"/>
        </w:rPr>
        <w:t>нерной подготовки и защиты терр</w:t>
      </w:r>
      <w:r w:rsidRPr="00510C13">
        <w:rPr>
          <w:rFonts w:ascii="Times New Roman" w:hAnsi="Times New Roman" w:cs="Times New Roman"/>
          <w:sz w:val="28"/>
          <w:szCs w:val="28"/>
        </w:rPr>
        <w:t>итории</w:t>
      </w:r>
      <w:bookmarkEnd w:id="4"/>
    </w:p>
    <w:p w:rsidR="00706EB7" w:rsidRPr="002E2D56" w:rsidRDefault="003D3BA2" w:rsidP="002E2D5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r w:rsidR="00706EB7">
        <w:rPr>
          <w:rFonts w:ascii="Times New Roman" w:eastAsia="Times New Roman" w:hAnsi="Times New Roman" w:cs="Times New Roman"/>
          <w:sz w:val="28"/>
          <w:szCs w:val="28"/>
        </w:rPr>
        <w:t xml:space="preserve">, </w:t>
      </w:r>
      <w:r w:rsidR="00706EB7" w:rsidRPr="002E2D56">
        <w:rPr>
          <w:rFonts w:ascii="Times New Roman" w:eastAsia="Times New Roman" w:hAnsi="Times New Roman" w:cs="Times New Roman"/>
          <w:sz w:val="28"/>
          <w:szCs w:val="28"/>
        </w:rPr>
        <w:t xml:space="preserve">а также </w:t>
      </w:r>
      <w:r w:rsidR="000C1F0C">
        <w:rPr>
          <w:rFonts w:ascii="Times New Roman" w:eastAsia="Times New Roman" w:hAnsi="Times New Roman" w:cs="Times New Roman"/>
          <w:sz w:val="28"/>
          <w:szCs w:val="28"/>
        </w:rPr>
        <w:t xml:space="preserve">мероприятий по </w:t>
      </w:r>
      <w:r w:rsidR="00706EB7" w:rsidRPr="002E2D56">
        <w:rPr>
          <w:rFonts w:ascii="Times New Roman" w:eastAsia="Times New Roman" w:hAnsi="Times New Roman" w:cs="Times New Roman"/>
          <w:sz w:val="28"/>
          <w:szCs w:val="28"/>
        </w:rPr>
        <w:t>устройству берегоукрепления, дамб обвалования, дренажных систем и прочих элементов, обеспечивающих инженерную защиту территорий</w:t>
      </w:r>
      <w:r w:rsidR="000C1F0C">
        <w:rPr>
          <w:rFonts w:ascii="Times New Roman" w:eastAsia="Times New Roman" w:hAnsi="Times New Roman" w:cs="Times New Roman"/>
          <w:sz w:val="28"/>
          <w:szCs w:val="28"/>
        </w:rPr>
        <w:t>.</w:t>
      </w:r>
    </w:p>
    <w:p w:rsidR="00920B0A" w:rsidRPr="002E2D56"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w:t>
      </w:r>
      <w:r w:rsidR="007A6B74">
        <w:rPr>
          <w:rFonts w:ascii="Times New Roman" w:eastAsia="Times New Roman" w:hAnsi="Times New Roman" w:cs="Times New Roman"/>
          <w:sz w:val="28"/>
          <w:szCs w:val="28"/>
        </w:rPr>
        <w:t xml:space="preserve">                      </w:t>
      </w:r>
      <w:r w:rsidRPr="002E2D56">
        <w:rPr>
          <w:rFonts w:ascii="Times New Roman" w:eastAsia="Times New Roman" w:hAnsi="Times New Roman" w:cs="Times New Roman"/>
          <w:sz w:val="28"/>
          <w:szCs w:val="28"/>
        </w:rPr>
        <w:t>и целей ее преобразования и реконструкции. Организацию рельефа реконстру</w:t>
      </w:r>
      <w:r w:rsidR="00EF6F64">
        <w:rPr>
          <w:rFonts w:ascii="Times New Roman" w:eastAsia="Times New Roman" w:hAnsi="Times New Roman" w:cs="Times New Roman"/>
          <w:sz w:val="28"/>
          <w:szCs w:val="28"/>
        </w:rPr>
        <w:t xml:space="preserve">ируемой территории </w:t>
      </w:r>
      <w:r w:rsidRPr="002E2D56">
        <w:rPr>
          <w:rFonts w:ascii="Times New Roman" w:eastAsia="Times New Roman" w:hAnsi="Times New Roman" w:cs="Times New Roman"/>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рельефа предусматрива</w:t>
      </w:r>
      <w:r w:rsidR="00EF6F64">
        <w:rPr>
          <w:rFonts w:ascii="Times New Roman" w:eastAsia="Times New Roman" w:hAnsi="Times New Roman" w:cs="Times New Roman"/>
          <w:sz w:val="28"/>
          <w:szCs w:val="28"/>
        </w:rPr>
        <w:t xml:space="preserve">ется </w:t>
      </w:r>
      <w:r>
        <w:rPr>
          <w:rFonts w:ascii="Times New Roman" w:eastAsia="Times New Roman" w:hAnsi="Times New Roman" w:cs="Times New Roman"/>
          <w:sz w:val="28"/>
          <w:szCs w:val="28"/>
        </w:rPr>
        <w:t>снятие плодородного слоя почвы толщиной 150 - 200 мм и оборудование места для его временного хранения,</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террасировании рельефа </w:t>
      </w:r>
      <w:r w:rsidR="00EF6F64">
        <w:rPr>
          <w:rFonts w:ascii="Times New Roman" w:eastAsia="Times New Roman" w:hAnsi="Times New Roman" w:cs="Times New Roman"/>
          <w:sz w:val="28"/>
          <w:szCs w:val="28"/>
        </w:rPr>
        <w:t>предусматривается</w:t>
      </w:r>
      <w:r>
        <w:rPr>
          <w:rFonts w:ascii="Times New Roman" w:eastAsia="Times New Roman" w:hAnsi="Times New Roman" w:cs="Times New Roman"/>
          <w:sz w:val="28"/>
          <w:szCs w:val="28"/>
        </w:rPr>
        <w:t xml:space="preserve"> проектирова</w:t>
      </w:r>
      <w:r w:rsidR="00EF6F64">
        <w:rPr>
          <w:rFonts w:ascii="Times New Roman" w:eastAsia="Times New Roman" w:hAnsi="Times New Roman" w:cs="Times New Roman"/>
          <w:sz w:val="28"/>
          <w:szCs w:val="28"/>
        </w:rPr>
        <w:t>ние</w:t>
      </w:r>
      <w:r>
        <w:rPr>
          <w:rFonts w:ascii="Times New Roman" w:eastAsia="Times New Roman" w:hAnsi="Times New Roman" w:cs="Times New Roman"/>
          <w:sz w:val="28"/>
          <w:szCs w:val="28"/>
        </w:rPr>
        <w:t xml:space="preserve"> подпорны</w:t>
      </w:r>
      <w:r w:rsidR="00EF6F64">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стен и откос</w:t>
      </w:r>
      <w:r w:rsidR="00EF6F64">
        <w:rPr>
          <w:rFonts w:ascii="Times New Roman" w:eastAsia="Times New Roman" w:hAnsi="Times New Roman" w:cs="Times New Roman"/>
          <w:sz w:val="28"/>
          <w:szCs w:val="28"/>
        </w:rPr>
        <w:t>ов</w:t>
      </w:r>
      <w:r>
        <w:rPr>
          <w:rFonts w:ascii="Times New Roman" w:eastAsia="Times New Roman" w:hAnsi="Times New Roman" w:cs="Times New Roman"/>
          <w:sz w:val="28"/>
          <w:szCs w:val="28"/>
        </w:rPr>
        <w:t>. Максимально допустимые величины углов откосов устанавливаются в зависимости от видов грунтов.</w:t>
      </w:r>
    </w:p>
    <w:p w:rsidR="00920B0A" w:rsidRDefault="00EF6F64"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Обязательно </w:t>
      </w:r>
      <w:r w:rsidR="003D3BA2">
        <w:rPr>
          <w:rFonts w:ascii="Times New Roman" w:eastAsia="Times New Roman" w:hAnsi="Times New Roman" w:cs="Times New Roman"/>
          <w:sz w:val="28"/>
          <w:szCs w:val="28"/>
        </w:rPr>
        <w:t xml:space="preserve">проводить укрепление откосов. Выбор материала </w:t>
      </w:r>
      <w:r w:rsidR="007A6B74">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и технологии укрепления зависят от местоположения откоса в </w:t>
      </w:r>
      <w:r>
        <w:rPr>
          <w:rFonts w:ascii="Times New Roman" w:eastAsia="Times New Roman" w:hAnsi="Times New Roman" w:cs="Times New Roman"/>
          <w:sz w:val="28"/>
          <w:szCs w:val="28"/>
        </w:rPr>
        <w:t>поселении</w:t>
      </w:r>
      <w:r w:rsidR="003D3BA2">
        <w:rPr>
          <w:rFonts w:ascii="Times New Roman" w:eastAsia="Times New Roman" w:hAnsi="Times New Roman" w:cs="Times New Roman"/>
          <w:sz w:val="28"/>
          <w:szCs w:val="28"/>
        </w:rPr>
        <w:t xml:space="preserve">, предполагаемого уровня механических нагрузок на склон, крутизны склона </w:t>
      </w:r>
      <w:r w:rsidR="007A6B74">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формируемой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w:t>
      </w:r>
      <w:r w:rsidR="007A6B74">
        <w:rPr>
          <w:rFonts w:ascii="Times New Roman" w:eastAsia="Times New Roman" w:hAnsi="Times New Roman" w:cs="Times New Roman"/>
          <w:sz w:val="28"/>
          <w:szCs w:val="28"/>
        </w:rPr>
        <w:t xml:space="preserve">                           </w:t>
      </w:r>
      <w:r w:rsidR="00EF6F64">
        <w:rPr>
          <w:rFonts w:ascii="Times New Roman" w:eastAsia="Times New Roman" w:hAnsi="Times New Roman" w:cs="Times New Roman"/>
          <w:sz w:val="28"/>
          <w:szCs w:val="28"/>
        </w:rPr>
        <w:t xml:space="preserve">(при наличии) </w:t>
      </w:r>
      <w:r>
        <w:rPr>
          <w:rFonts w:ascii="Times New Roman" w:eastAsia="Times New Roman" w:hAnsi="Times New Roman" w:cs="Times New Roman"/>
          <w:sz w:val="28"/>
          <w:szCs w:val="28"/>
        </w:rPr>
        <w:t xml:space="preserve">для укрепления откосов открытых русел водоемов </w:t>
      </w:r>
      <w:r w:rsidR="00EF6F64">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городской застройке укрепление откосов открытых русел вести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применением подпорных стенок, стеновых блоков, облицовкой плитами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омоноличиванием швов, т.п.</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w:t>
      </w:r>
      <w:r w:rsidR="00EF6F64">
        <w:rPr>
          <w:rFonts w:ascii="Times New Roman" w:eastAsia="Times New Roman" w:hAnsi="Times New Roman" w:cs="Times New Roman"/>
          <w:sz w:val="28"/>
          <w:szCs w:val="28"/>
        </w:rPr>
        <w:t>необходимо</w:t>
      </w:r>
      <w:r w:rsidR="00E23E81"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 xml:space="preserve">проектировать с учетом конструкций </w:t>
      </w:r>
      <w:r w:rsidR="007A6B74">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 xml:space="preserve">и разницы высот сопрягаемых террас в зависимости от каждого конкретного проектного решения. </w:t>
      </w:r>
    </w:p>
    <w:p w:rsidR="00920B0A" w:rsidRDefault="00EF6F64"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Необходимо </w:t>
      </w:r>
      <w:r w:rsidR="003D3BA2" w:rsidRPr="005935C5">
        <w:rPr>
          <w:rFonts w:ascii="Times New Roman" w:eastAsia="Times New Roman" w:hAnsi="Times New Roman" w:cs="Times New Roman"/>
          <w:sz w:val="28"/>
          <w:szCs w:val="28"/>
        </w:rPr>
        <w:t>предусматривать ограждение подпорных стенок и верхних</w:t>
      </w:r>
      <w:r w:rsidR="003D3BA2">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благоустройстве городских пространств уделить организации системы поверхностного водоотвода и организации инфильтрации поверхностного стока.</w:t>
      </w:r>
      <w:r w:rsidR="00EF6F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работе на природных комплексах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w:t>
      </w:r>
      <w:r w:rsidR="000C1F0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стойчивых городских дренажных систем, устройства водопроницаемых покрытий, открытых задерненных канав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использованием высшей водной растительности.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w:t>
      </w:r>
      <w:r w:rsidR="00806F66">
        <w:rPr>
          <w:rFonts w:ascii="Times New Roman" w:eastAsia="Times New Roman" w:hAnsi="Times New Roman" w:cs="Times New Roman"/>
          <w:sz w:val="28"/>
          <w:szCs w:val="28"/>
        </w:rPr>
        <w:t>необходимо</w:t>
      </w:r>
      <w:r w:rsidR="00922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w:t>
      </w:r>
      <w:r w:rsidR="00806F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обледенение участков возле водосточных труб.</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w:t>
      </w:r>
      <w:r w:rsidR="00806F66">
        <w:rPr>
          <w:rFonts w:ascii="Times New Roman" w:eastAsia="Times New Roman" w:hAnsi="Times New Roman" w:cs="Times New Roman"/>
          <w:sz w:val="28"/>
          <w:szCs w:val="28"/>
        </w:rPr>
        <w:t>необходимо</w:t>
      </w:r>
      <w:r w:rsidR="00E23E8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сток воды со скоростями, исключающими возможность эрозии почвы с учётом местоположения</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уществующих нормативов и технических условий.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Применение открытых водоотводящих устройств допускается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границах территорий парков и лесопарков. Открытые лотки (канавы, кюветы)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w:t>
      </w:r>
      <w:r w:rsidR="00A300A7">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назначать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учетом неразмывающих скоростей воды, которые принимаются в зависимости</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территориях объектов рекреации водоотводные лотки </w:t>
      </w:r>
      <w:r w:rsidR="00A300A7">
        <w:rPr>
          <w:rFonts w:ascii="Times New Roman" w:eastAsia="Times New Roman" w:hAnsi="Times New Roman" w:cs="Times New Roman"/>
          <w:sz w:val="28"/>
          <w:szCs w:val="28"/>
        </w:rPr>
        <w:t xml:space="preserve">должны </w:t>
      </w:r>
      <w:r>
        <w:rPr>
          <w:rFonts w:ascii="Times New Roman" w:eastAsia="Times New Roman" w:hAnsi="Times New Roman" w:cs="Times New Roman"/>
          <w:sz w:val="28"/>
          <w:szCs w:val="28"/>
        </w:rPr>
        <w:t xml:space="preserve">обеспечивать сопряжение покрытия пешеходной коммуникации с газоном,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их </w:t>
      </w:r>
      <w:r w:rsidR="00A300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A300A7"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A300A7">
        <w:rPr>
          <w:rFonts w:ascii="Times New Roman" w:eastAsia="Times New Roman" w:hAnsi="Times New Roman" w:cs="Times New Roman"/>
          <w:sz w:val="28"/>
          <w:szCs w:val="28"/>
        </w:rPr>
        <w:t>Дождеприемные колодцы являются элементами закрытой системы дождевой (</w:t>
      </w:r>
      <w:proofErr w:type="gramStart"/>
      <w:r w:rsidRPr="00A300A7">
        <w:rPr>
          <w:rFonts w:ascii="Times New Roman" w:eastAsia="Times New Roman" w:hAnsi="Times New Roman" w:cs="Times New Roman"/>
          <w:sz w:val="28"/>
          <w:szCs w:val="28"/>
        </w:rPr>
        <w:t xml:space="preserve">ливневой) </w:t>
      </w:r>
      <w:proofErr w:type="gramEnd"/>
      <w:r w:rsidRPr="00A300A7">
        <w:rPr>
          <w:rFonts w:ascii="Times New Roman" w:eastAsia="Times New Roman" w:hAnsi="Times New Roman" w:cs="Times New Roman"/>
          <w:sz w:val="28"/>
          <w:szCs w:val="28"/>
        </w:rPr>
        <w:t xml:space="preserve">канализации, устанавливаются в местах понижения проектного рельефа: на въездах и выездах из кварталов, перед перекрестками </w:t>
      </w:r>
      <w:r w:rsidR="007A6B74">
        <w:rPr>
          <w:rFonts w:ascii="Times New Roman" w:eastAsia="Times New Roman" w:hAnsi="Times New Roman" w:cs="Times New Roman"/>
          <w:sz w:val="28"/>
          <w:szCs w:val="28"/>
        </w:rPr>
        <w:t xml:space="preserve">                       </w:t>
      </w:r>
      <w:r w:rsidRPr="00A300A7">
        <w:rPr>
          <w:rFonts w:ascii="Times New Roman" w:eastAsia="Times New Roman" w:hAnsi="Times New Roman" w:cs="Times New Roman"/>
          <w:sz w:val="28"/>
          <w:szCs w:val="28"/>
        </w:rPr>
        <w:t xml:space="preserve">со стороны притока воды до зоны пешеходного перехода, в лотках проезжих частей улиц и проездов в зависимости от продольного уклона улиц. </w:t>
      </w:r>
    </w:p>
    <w:p w:rsidR="00920B0A" w:rsidRPr="00A300A7"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A300A7">
        <w:rPr>
          <w:rFonts w:ascii="Times New Roman" w:eastAsia="Times New Roman" w:hAnsi="Times New Roman" w:cs="Times New Roman"/>
          <w:sz w:val="28"/>
          <w:szCs w:val="28"/>
        </w:rPr>
        <w:t xml:space="preserve">При обустройстве решеток, перекрывающих водоотводящие лотки на пешеходных коммуникациях, ребра решеток </w:t>
      </w:r>
      <w:r w:rsidR="00A300A7" w:rsidRPr="00A300A7">
        <w:rPr>
          <w:rFonts w:ascii="Times New Roman" w:eastAsia="Times New Roman" w:hAnsi="Times New Roman" w:cs="Times New Roman"/>
          <w:sz w:val="28"/>
          <w:szCs w:val="28"/>
        </w:rPr>
        <w:t>запрещается</w:t>
      </w:r>
      <w:r w:rsidRPr="00A300A7">
        <w:rPr>
          <w:rFonts w:ascii="Times New Roman" w:eastAsia="Times New Roman" w:hAnsi="Times New Roman" w:cs="Times New Roman"/>
          <w:sz w:val="28"/>
          <w:szCs w:val="28"/>
        </w:rPr>
        <w:t xml:space="preserve"> располагать вдоль направления пешеходного движения, а ширину отверстий между ребрами следует принимать не более 15 мм.</w:t>
      </w:r>
    </w:p>
    <w:p w:rsidR="00920B0A" w:rsidRPr="00510C13" w:rsidRDefault="002E2D56" w:rsidP="00A300A7">
      <w:pPr>
        <w:pStyle w:val="1"/>
        <w:numPr>
          <w:ilvl w:val="1"/>
          <w:numId w:val="2"/>
        </w:numPr>
        <w:ind w:left="0" w:firstLine="0"/>
        <w:jc w:val="center"/>
        <w:rPr>
          <w:rFonts w:ascii="Times New Roman" w:hAnsi="Times New Roman" w:cs="Times New Roman"/>
          <w:sz w:val="28"/>
          <w:szCs w:val="28"/>
        </w:rPr>
      </w:pPr>
      <w:bookmarkStart w:id="5" w:name="_Toc491804910"/>
      <w:r w:rsidRPr="00510C13">
        <w:rPr>
          <w:rFonts w:ascii="Times New Roman" w:hAnsi="Times New Roman" w:cs="Times New Roman"/>
          <w:sz w:val="28"/>
          <w:szCs w:val="28"/>
        </w:rPr>
        <w:t>Элементы о</w:t>
      </w:r>
      <w:r w:rsidR="003D3BA2" w:rsidRPr="00510C13">
        <w:rPr>
          <w:rFonts w:ascii="Times New Roman" w:hAnsi="Times New Roman" w:cs="Times New Roman"/>
          <w:sz w:val="28"/>
          <w:szCs w:val="28"/>
        </w:rPr>
        <w:t>зеленени</w:t>
      </w:r>
      <w:r w:rsidRPr="00510C13">
        <w:rPr>
          <w:rFonts w:ascii="Times New Roman" w:hAnsi="Times New Roman" w:cs="Times New Roman"/>
          <w:sz w:val="28"/>
          <w:szCs w:val="28"/>
        </w:rPr>
        <w:t>я</w:t>
      </w:r>
      <w:bookmarkEnd w:id="5"/>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составная и необходимая часть благоустройства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ландшафтной организации территории, обеспечивающ</w:t>
      </w:r>
      <w:r w:rsidR="00922072">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формирование устойчивой среды </w:t>
      </w:r>
      <w:r w:rsidR="00A300A7">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явля</w:t>
      </w:r>
      <w:r w:rsidR="00A300A7">
        <w:rPr>
          <w:rFonts w:ascii="Times New Roman" w:eastAsia="Times New Roman" w:hAnsi="Times New Roman" w:cs="Times New Roman"/>
          <w:sz w:val="28"/>
          <w:szCs w:val="28"/>
        </w:rPr>
        <w:t>ют</w:t>
      </w:r>
      <w:r>
        <w:rPr>
          <w:rFonts w:ascii="Times New Roman" w:eastAsia="Times New Roman" w:hAnsi="Times New Roman" w:cs="Times New Roman"/>
          <w:sz w:val="28"/>
          <w:szCs w:val="28"/>
        </w:rPr>
        <w:t xml:space="preserve">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использованием лиан, различные виды посадок (аллейные, рядовые, букетные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w:t>
      </w:r>
      <w:proofErr w:type="gramEnd"/>
      <w:r>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между собой и с застройкой населенного пункта.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использ</w:t>
      </w:r>
      <w:r w:rsidR="00A300A7">
        <w:rPr>
          <w:rFonts w:ascii="Times New Roman" w:eastAsia="Times New Roman" w:hAnsi="Times New Roman" w:cs="Times New Roman"/>
          <w:sz w:val="28"/>
          <w:szCs w:val="28"/>
        </w:rPr>
        <w:t>уются</w:t>
      </w:r>
      <w:r>
        <w:rPr>
          <w:rFonts w:ascii="Times New Roman" w:eastAsia="Times New Roman" w:hAnsi="Times New Roman" w:cs="Times New Roman"/>
          <w:sz w:val="28"/>
          <w:szCs w:val="28"/>
        </w:rPr>
        <w:t xml:space="preserve"> два вида озеленения: стационарное - посадка растений в грунт и мобильное - посадка растений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специальные передвижные емкости (контейнеры, вазоны и т.п.). </w:t>
      </w:r>
      <w:proofErr w:type="gramStart"/>
      <w:r>
        <w:rPr>
          <w:rFonts w:ascii="Times New Roman" w:eastAsia="Times New Roman" w:hAnsi="Times New Roman" w:cs="Times New Roman"/>
          <w:sz w:val="28"/>
          <w:szCs w:val="28"/>
        </w:rPr>
        <w:t xml:space="preserve">Стационарное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естественных и искусственных элементах рельефа, крышах (озеленение крыш), фасадах (вертикальное озеленение) зданий и сооружений.</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озеленени</w:t>
      </w:r>
      <w:r w:rsidR="00A300A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учитыва</w:t>
      </w:r>
      <w:r w:rsidR="00922072">
        <w:rPr>
          <w:rFonts w:ascii="Times New Roman" w:eastAsia="Times New Roman" w:hAnsi="Times New Roman" w:cs="Times New Roman"/>
          <w:sz w:val="28"/>
          <w:szCs w:val="28"/>
        </w:rPr>
        <w:t xml:space="preserve">ются </w:t>
      </w:r>
      <w:r>
        <w:rPr>
          <w:rFonts w:ascii="Times New Roman" w:eastAsia="Times New Roman" w:hAnsi="Times New Roman" w:cs="Times New Roman"/>
          <w:sz w:val="28"/>
          <w:szCs w:val="28"/>
        </w:rPr>
        <w:t xml:space="preserve">минимальные расстояния посадок деревьев и кустарников до инженерных сетей, зданий и сооружений.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сокращения минимально допустимых расстояний использ</w:t>
      </w:r>
      <w:r w:rsidR="00A300A7">
        <w:rPr>
          <w:rFonts w:ascii="Times New Roman" w:eastAsia="Times New Roman" w:hAnsi="Times New Roman" w:cs="Times New Roman"/>
          <w:sz w:val="28"/>
          <w:szCs w:val="28"/>
        </w:rPr>
        <w:t>утся</w:t>
      </w:r>
      <w:r>
        <w:rPr>
          <w:rFonts w:ascii="Times New Roman" w:eastAsia="Times New Roman" w:hAnsi="Times New Roman" w:cs="Times New Roman"/>
          <w:sz w:val="28"/>
          <w:szCs w:val="28"/>
        </w:rPr>
        <w:t xml:space="preserve"> обоснованные инженерные решения по защите корневых систем древесных растений. </w:t>
      </w:r>
      <w:r w:rsidR="007A6B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определении размеров комов, ям и траншей для посадки растений </w:t>
      </w:r>
      <w:r w:rsidR="00A300A7">
        <w:rPr>
          <w:rFonts w:ascii="Times New Roman" w:eastAsia="Times New Roman" w:hAnsi="Times New Roman" w:cs="Times New Roman"/>
          <w:sz w:val="28"/>
          <w:szCs w:val="28"/>
        </w:rPr>
        <w:t xml:space="preserve">необходимо </w:t>
      </w:r>
      <w:r w:rsidR="00922072">
        <w:rPr>
          <w:rFonts w:ascii="Times New Roman" w:eastAsia="Times New Roman" w:hAnsi="Times New Roman" w:cs="Times New Roman"/>
          <w:sz w:val="28"/>
          <w:szCs w:val="28"/>
        </w:rPr>
        <w:t>ориентироваться на</w:t>
      </w:r>
      <w:r>
        <w:rPr>
          <w:rFonts w:ascii="Times New Roman" w:eastAsia="Times New Roman" w:hAnsi="Times New Roman" w:cs="Times New Roman"/>
          <w:sz w:val="28"/>
          <w:szCs w:val="28"/>
        </w:rPr>
        <w:t xml:space="preserve">  посадочны</w:t>
      </w:r>
      <w:r w:rsidR="00922072">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материал</w:t>
      </w:r>
      <w:r w:rsidR="00922072">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соответствующие ГОСТ. </w:t>
      </w:r>
      <w:r w:rsidR="00A300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соблюдать максимальное количество зеленых насаждений на различных территориях </w:t>
      </w:r>
      <w:r w:rsidR="00A300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ориентировочный процент озеленяемых территорий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участках различного функционального назначения, параметры и требования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сортировки посадочного материала.</w:t>
      </w:r>
    </w:p>
    <w:p w:rsidR="00920B0A" w:rsidRDefault="00A300A7"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зеленени</w:t>
      </w:r>
      <w:r>
        <w:rPr>
          <w:rFonts w:ascii="Times New Roman" w:eastAsia="Times New Roman" w:hAnsi="Times New Roman" w:cs="Times New Roman"/>
          <w:sz w:val="28"/>
          <w:szCs w:val="28"/>
        </w:rPr>
        <w:t>е</w:t>
      </w:r>
      <w:r w:rsidR="003D3BA2">
        <w:rPr>
          <w:rFonts w:ascii="Times New Roman" w:eastAsia="Times New Roman" w:hAnsi="Times New Roman" w:cs="Times New Roman"/>
          <w:sz w:val="28"/>
          <w:szCs w:val="28"/>
        </w:rPr>
        <w:t xml:space="preserve"> и формирование системы зеленых насаждений как “зеленого каркаса”, на территории </w:t>
      </w:r>
      <w:r>
        <w:rPr>
          <w:rFonts w:ascii="Times New Roman" w:eastAsia="Times New Roman" w:hAnsi="Times New Roman" w:cs="Times New Roman"/>
          <w:sz w:val="28"/>
          <w:szCs w:val="28"/>
        </w:rPr>
        <w:t xml:space="preserve">поселения </w:t>
      </w:r>
      <w:r w:rsidR="00922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необходимо </w:t>
      </w:r>
      <w:r w:rsidR="003D3BA2">
        <w:rPr>
          <w:rFonts w:ascii="Times New Roman" w:eastAsia="Times New Roman" w:hAnsi="Times New Roman" w:cs="Times New Roman"/>
          <w:sz w:val="28"/>
          <w:szCs w:val="28"/>
        </w:rPr>
        <w:t xml:space="preserve">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w:t>
      </w:r>
      <w:r w:rsidR="00922072">
        <w:rPr>
          <w:rFonts w:ascii="Times New Roman" w:eastAsia="Times New Roman" w:hAnsi="Times New Roman" w:cs="Times New Roman"/>
          <w:sz w:val="28"/>
          <w:szCs w:val="28"/>
        </w:rPr>
        <w:t>требуется</w:t>
      </w:r>
      <w:r w:rsidR="003D3BA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20B0A" w:rsidRDefault="003D3BA2">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На территории </w:t>
      </w:r>
      <w:r w:rsidR="00A300A7">
        <w:rPr>
          <w:rFonts w:ascii="Times New Roman" w:eastAsia="Times New Roman" w:hAnsi="Times New Roman" w:cs="Times New Roman"/>
          <w:sz w:val="28"/>
          <w:szCs w:val="28"/>
        </w:rPr>
        <w:t>поселения необходимо</w:t>
      </w:r>
      <w:r w:rsidR="009220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проводить исследования состава почвы (грунтов) на физико-химическую, санитарно-эпидемиологическую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радиологическую безопасность, предусматривать ее рекультивацию в случае превышения допустимых параметров загрязнения.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посадке деревьев в зонах действия теплотрасс </w:t>
      </w:r>
      <w:r w:rsidR="00A300A7">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учитывать фактор прогревания почвы в обе стороны от оси теплотрассы.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населенного пункта </w:t>
      </w:r>
      <w:r w:rsidR="00E26A22">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формировать защитные насаждения; при воздействии нескольких факторов </w:t>
      </w:r>
      <w:r w:rsidR="00E26A22">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выбирать ведущий по интенсивности и (или) наиболее значимый для функционального назначения территории.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от ветра </w:t>
      </w:r>
      <w:r w:rsidR="00E26A2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зеленые насаждения ажурной конструкции с вертикальной сомкнутостью полога 60 - 70%.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Шумозащитные насаждения </w:t>
      </w:r>
      <w:r w:rsidR="00E26A2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00E26A22">
        <w:rPr>
          <w:rFonts w:ascii="Times New Roman" w:eastAsia="Times New Roman" w:hAnsi="Times New Roman" w:cs="Times New Roman"/>
          <w:sz w:val="28"/>
          <w:szCs w:val="28"/>
        </w:rPr>
        <w:t>высаживать</w:t>
      </w:r>
      <w:r>
        <w:rPr>
          <w:rFonts w:ascii="Times New Roman" w:eastAsia="Times New Roman" w:hAnsi="Times New Roman" w:cs="Times New Roman"/>
          <w:sz w:val="28"/>
          <w:szCs w:val="28"/>
        </w:rPr>
        <w:t xml:space="preserve">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высокого уровня загрязнения воздуха </w:t>
      </w:r>
      <w:r w:rsidR="00E26A22">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20B0A" w:rsidRPr="000B14FB" w:rsidRDefault="003D3BA2"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lastRenderedPageBreak/>
        <w:t xml:space="preserve">Жители </w:t>
      </w:r>
      <w:r w:rsidR="00E26A22">
        <w:rPr>
          <w:rFonts w:ascii="Times New Roman" w:eastAsia="Times New Roman" w:hAnsi="Times New Roman" w:cs="Times New Roman"/>
          <w:sz w:val="28"/>
          <w:szCs w:val="28"/>
        </w:rPr>
        <w:t>поселения</w:t>
      </w:r>
      <w:r w:rsidRPr="000B14FB">
        <w:rPr>
          <w:rFonts w:ascii="Times New Roman" w:eastAsia="Times New Roman" w:hAnsi="Times New Roman" w:cs="Times New Roman"/>
          <w:sz w:val="28"/>
          <w:szCs w:val="28"/>
        </w:rPr>
        <w:t xml:space="preserve"> должны быть обеспечены качественными озелененными территориями в шаговой доступности от дома.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w:t>
      </w:r>
      <w:r w:rsidR="00433CF8">
        <w:rPr>
          <w:rFonts w:ascii="Times New Roman" w:eastAsia="Times New Roman" w:hAnsi="Times New Roman" w:cs="Times New Roman"/>
          <w:sz w:val="28"/>
          <w:szCs w:val="28"/>
        </w:rPr>
        <w:t>создании</w:t>
      </w:r>
      <w:r>
        <w:rPr>
          <w:rFonts w:ascii="Times New Roman" w:eastAsia="Times New Roman" w:hAnsi="Times New Roman" w:cs="Times New Roman"/>
          <w:sz w:val="28"/>
          <w:szCs w:val="28"/>
        </w:rPr>
        <w:t xml:space="preserve">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w:t>
      </w:r>
      <w:r w:rsidR="00433CF8">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поддержания внутригородских экосистемных связей.</w:t>
      </w:r>
    </w:p>
    <w:p w:rsidR="00920B0A" w:rsidRPr="00510C13" w:rsidRDefault="003D3BA2" w:rsidP="00433CF8">
      <w:pPr>
        <w:pStyle w:val="1"/>
        <w:numPr>
          <w:ilvl w:val="1"/>
          <w:numId w:val="2"/>
        </w:numPr>
        <w:ind w:left="0" w:firstLine="0"/>
        <w:jc w:val="center"/>
        <w:rPr>
          <w:rFonts w:ascii="Times New Roman" w:eastAsia="Times New Roman" w:hAnsi="Times New Roman" w:cs="Times New Roman"/>
          <w:sz w:val="28"/>
          <w:szCs w:val="28"/>
        </w:rPr>
      </w:pPr>
      <w:bookmarkStart w:id="6" w:name="_Toc491804911"/>
      <w:r w:rsidRPr="00510C13">
        <w:rPr>
          <w:rFonts w:ascii="Times New Roman" w:eastAsia="Times New Roman" w:hAnsi="Times New Roman" w:cs="Times New Roman"/>
          <w:sz w:val="28"/>
          <w:szCs w:val="28"/>
        </w:rPr>
        <w:t>Виды покрытий</w:t>
      </w:r>
      <w:bookmarkEnd w:id="6"/>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Покрытия поверхности обеспечивают на территории </w:t>
      </w:r>
      <w:r w:rsidR="00433CF8">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w:t>
      </w:r>
      <w:r w:rsidR="00433CF8">
        <w:rPr>
          <w:rFonts w:ascii="Times New Roman" w:eastAsia="Times New Roman" w:hAnsi="Times New Roman" w:cs="Times New Roman"/>
          <w:sz w:val="28"/>
          <w:szCs w:val="28"/>
        </w:rPr>
        <w:t>ены</w:t>
      </w:r>
      <w:r>
        <w:rPr>
          <w:rFonts w:ascii="Times New Roman" w:eastAsia="Times New Roman" w:hAnsi="Times New Roman" w:cs="Times New Roman"/>
          <w:sz w:val="28"/>
          <w:szCs w:val="28"/>
        </w:rPr>
        <w:t xml:space="preserve"> следующие виды покрытий:</w:t>
      </w:r>
    </w:p>
    <w:p w:rsidR="00920B0A" w:rsidRDefault="003D3BA2">
      <w:pPr>
        <w:spacing w:line="240" w:lineRule="auto"/>
        <w:ind w:firstLine="720"/>
        <w:jc w:val="both"/>
      </w:pPr>
      <w:r>
        <w:rPr>
          <w:rFonts w:ascii="Times New Roman" w:eastAsia="Times New Roman" w:hAnsi="Times New Roman" w:cs="Times New Roman"/>
          <w:sz w:val="28"/>
          <w:szCs w:val="28"/>
        </w:rPr>
        <w:t>- твердые (капитальные) - монолитные или сборные, выполняемые</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 асфальтобетона, цементобетона, природного камня и т.п. материалов;</w:t>
      </w:r>
    </w:p>
    <w:p w:rsidR="00920B0A" w:rsidRDefault="003D3BA2">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20B0A" w:rsidRDefault="003D3BA2">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920B0A" w:rsidRDefault="003D3BA2">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w:t>
      </w:r>
      <w:r w:rsidR="00907B2C">
        <w:rPr>
          <w:rFonts w:ascii="Times New Roman" w:eastAsia="Times New Roman" w:hAnsi="Times New Roman" w:cs="Times New Roman"/>
          <w:sz w:val="28"/>
          <w:szCs w:val="28"/>
        </w:rPr>
        <w:t>при проектировании</w:t>
      </w:r>
      <w:r>
        <w:rPr>
          <w:rFonts w:ascii="Times New Roman" w:eastAsia="Times New Roman" w:hAnsi="Times New Roman" w:cs="Times New Roman"/>
          <w:sz w:val="28"/>
          <w:szCs w:val="28"/>
        </w:rPr>
        <w:t xml:space="preserve"> вид покрытия устанавлива</w:t>
      </w:r>
      <w:r w:rsidR="00907B2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прочным, ремонтопригодным, экологичным, не допускающим скольжения.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Выбор видов покрытия </w:t>
      </w:r>
      <w:r w:rsidR="00923A70">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мягких - с учетом их специфических свой</w:t>
      </w:r>
      <w:proofErr w:type="gramStart"/>
      <w:r>
        <w:rPr>
          <w:rFonts w:ascii="Times New Roman" w:eastAsia="Times New Roman" w:hAnsi="Times New Roman" w:cs="Times New Roman"/>
          <w:sz w:val="28"/>
          <w:szCs w:val="28"/>
        </w:rPr>
        <w:t>ств пр</w:t>
      </w:r>
      <w:proofErr w:type="gramEnd"/>
      <w:r>
        <w:rPr>
          <w:rFonts w:ascii="Times New Roman" w:eastAsia="Times New Roman" w:hAnsi="Times New Roman" w:cs="Times New Roman"/>
          <w:sz w:val="28"/>
          <w:szCs w:val="28"/>
        </w:rPr>
        <w:t>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Твердые виды покрытия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с шероховатой поверхностью с коэффициентом сцепления в сухом состоянии не менее 0,6,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мокром - не менее 0,4.</w:t>
      </w:r>
      <w:proofErr w:type="gramEnd"/>
      <w:r>
        <w:rPr>
          <w:rFonts w:ascii="Times New Roman" w:eastAsia="Times New Roman" w:hAnsi="Times New Roman" w:cs="Times New Roman"/>
          <w:sz w:val="28"/>
          <w:szCs w:val="28"/>
        </w:rPr>
        <w:t xml:space="preserve"> </w:t>
      </w:r>
      <w:r w:rsidR="00907B2C">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w:t>
      </w:r>
      <w:r w:rsidR="00907B2C">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применение в качестве покрытия кафельной, метлахской плитки, гладких или отполированных плит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920B0A" w:rsidRDefault="00907B2C"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w:t>
      </w:r>
      <w:r w:rsidR="00923A70">
        <w:rPr>
          <w:rFonts w:ascii="Times New Roman" w:eastAsia="Times New Roman" w:hAnsi="Times New Roman" w:cs="Times New Roman"/>
          <w:sz w:val="28"/>
          <w:szCs w:val="28"/>
        </w:rPr>
        <w:t>ю</w:t>
      </w:r>
      <w:r w:rsidR="003D3BA2">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sidR="003D3BA2">
        <w:rPr>
          <w:rFonts w:ascii="Times New Roman" w:eastAsia="Times New Roman" w:hAnsi="Times New Roman" w:cs="Times New Roman"/>
          <w:sz w:val="28"/>
          <w:szCs w:val="28"/>
        </w:rPr>
        <w:t xml:space="preserve"> в зависимости от условий движения транспорта и пешеходов.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общественных пространств </w:t>
      </w:r>
      <w:r w:rsidR="00907B2C">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все преграды (уступы, ступени, пандусы, деревья, осветительное, информационное и уличное </w:t>
      </w:r>
      <w:r>
        <w:rPr>
          <w:rFonts w:ascii="Times New Roman" w:eastAsia="Times New Roman" w:hAnsi="Times New Roman" w:cs="Times New Roman"/>
          <w:sz w:val="28"/>
          <w:szCs w:val="28"/>
        </w:rPr>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w:t>
      </w:r>
      <w:r w:rsidR="00907B2C">
        <w:rPr>
          <w:rFonts w:ascii="Times New Roman" w:eastAsia="Times New Roman" w:hAnsi="Times New Roman" w:cs="Times New Roman"/>
          <w:sz w:val="28"/>
          <w:szCs w:val="28"/>
        </w:rPr>
        <w:t xml:space="preserve">запрещается </w:t>
      </w:r>
      <w:r>
        <w:rPr>
          <w:rFonts w:ascii="Times New Roman" w:eastAsia="Times New Roman" w:hAnsi="Times New Roman" w:cs="Times New Roman"/>
          <w:sz w:val="28"/>
          <w:szCs w:val="28"/>
        </w:rPr>
        <w:t>располагать вдоль направления движения.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различные виды защиты (приствольные решетки, бордюры, периметральные скамейки и пр.), а при их отсутствии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одном уровне или выше покрытия пешеходных коммуникаций.</w:t>
      </w:r>
    </w:p>
    <w:p w:rsidR="00EE615F" w:rsidRDefault="00EE615F"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К элементам сопряжения поверхностей относят</w:t>
      </w:r>
      <w:r w:rsidR="00907B2C">
        <w:rPr>
          <w:rFonts w:ascii="Times New Roman" w:eastAsia="Times New Roman" w:hAnsi="Times New Roman" w:cs="Times New Roman"/>
          <w:sz w:val="28"/>
          <w:szCs w:val="28"/>
        </w:rPr>
        <w:t>ся</w:t>
      </w:r>
      <w:r w:rsidRPr="00EE615F">
        <w:rPr>
          <w:rFonts w:ascii="Times New Roman" w:eastAsia="Times New Roman" w:hAnsi="Times New Roman" w:cs="Times New Roman"/>
          <w:sz w:val="28"/>
          <w:szCs w:val="28"/>
        </w:rPr>
        <w:t xml:space="preserve"> различные виды бортовых камней, пандусы, ступени, лестницы.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т дорожные бортовые камни. </w:t>
      </w:r>
      <w:proofErr w:type="gramStart"/>
      <w:r>
        <w:rPr>
          <w:rFonts w:ascii="Times New Roman" w:eastAsia="Times New Roman" w:hAnsi="Times New Roman" w:cs="Times New Roman"/>
          <w:sz w:val="28"/>
          <w:szCs w:val="28"/>
        </w:rPr>
        <w:t xml:space="preserve">Для предотвращения наезда автотранспорта на газон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местах сопряжения покрытия проезжей части с газоном </w:t>
      </w:r>
      <w:r w:rsidR="00907B2C">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применение повышенного бортового камня на улицах</w:t>
      </w:r>
      <w:proofErr w:type="gramEnd"/>
      <w:r>
        <w:rPr>
          <w:rFonts w:ascii="Times New Roman" w:eastAsia="Times New Roman" w:hAnsi="Times New Roman" w:cs="Times New Roman"/>
          <w:sz w:val="28"/>
          <w:szCs w:val="28"/>
        </w:rPr>
        <w:t xml:space="preserve"> общегородского и районного значения,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площадках автостоянок при крупных объектах обслуживания.</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уклонах пешеходных коммуникаций более 60 промилле </w:t>
      </w:r>
      <w:r w:rsidR="00907B2C">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лестницы </w:t>
      </w:r>
      <w:r w:rsidR="00907B2C">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проектирование, </w:t>
      </w:r>
      <w:r w:rsidR="00907B2C">
        <w:rPr>
          <w:rFonts w:ascii="Times New Roman" w:eastAsia="Times New Roman" w:hAnsi="Times New Roman" w:cs="Times New Roman"/>
          <w:sz w:val="28"/>
          <w:szCs w:val="28"/>
        </w:rPr>
        <w:t>необходимо</w:t>
      </w:r>
      <w:r w:rsidR="00923A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предусматривать бордюрный пандус для обеспечения спуска с покрытия тротуара на уровень дорожного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открытых лестниц на перепадах рельефа высоту ступеней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назначать не более 120 мм, ширину - не менее 400 мм и уклон 10 - 20 промилле в сторону вышележащей ступени. После каждых 10 - 12 ступеней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устраивать площадки длиной не менее 1,5 м. Край первых ступеней лестниц при спуске и подъеме </w:t>
      </w:r>
      <w:r w:rsidR="00907B2C">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выделять полосами яркой контрастной окраски. Все ступени наружных лестниц в пределах одного марша устанавлива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w:t>
      </w:r>
      <w:r w:rsidR="00923A70">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одинаковыми по ширине и высоте подъема ступеней.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w:t>
      </w:r>
      <w:r w:rsidR="00923A70">
        <w:rPr>
          <w:rFonts w:ascii="Times New Roman" w:eastAsia="Times New Roman" w:hAnsi="Times New Roman" w:cs="Times New Roman"/>
          <w:sz w:val="28"/>
          <w:szCs w:val="28"/>
        </w:rPr>
        <w:t xml:space="preserve">предусматривается </w:t>
      </w:r>
      <w:r>
        <w:rPr>
          <w:rFonts w:ascii="Times New Roman" w:eastAsia="Times New Roman" w:hAnsi="Times New Roman" w:cs="Times New Roman"/>
          <w:sz w:val="28"/>
          <w:szCs w:val="28"/>
        </w:rPr>
        <w:t xml:space="preserve">ограждающий бортик высотой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менее 75 мм и поручни. </w:t>
      </w:r>
      <w:r w:rsidRPr="00CC515C">
        <w:rPr>
          <w:rFonts w:ascii="Times New Roman" w:eastAsia="Times New Roman" w:hAnsi="Times New Roman" w:cs="Times New Roman"/>
          <w:sz w:val="28"/>
          <w:szCs w:val="28"/>
        </w:rPr>
        <w:t xml:space="preserve">Зависимость уклона пандуса от высоты подъема </w:t>
      </w:r>
      <w:r w:rsidR="00907B2C">
        <w:rPr>
          <w:rFonts w:ascii="Times New Roman" w:eastAsia="Times New Roman" w:hAnsi="Times New Roman" w:cs="Times New Roman"/>
          <w:sz w:val="28"/>
          <w:szCs w:val="28"/>
        </w:rPr>
        <w:t>необходимо</w:t>
      </w:r>
      <w:r w:rsidRPr="00CC515C">
        <w:rPr>
          <w:rFonts w:ascii="Times New Roman" w:eastAsia="Times New Roman" w:hAnsi="Times New Roman" w:cs="Times New Roman"/>
          <w:sz w:val="28"/>
          <w:szCs w:val="28"/>
        </w:rPr>
        <w:t xml:space="preserve"> при</w:t>
      </w:r>
      <w:r w:rsidR="00907B2C">
        <w:rPr>
          <w:rFonts w:ascii="Times New Roman" w:eastAsia="Times New Roman" w:hAnsi="Times New Roman" w:cs="Times New Roman"/>
          <w:sz w:val="28"/>
          <w:szCs w:val="28"/>
        </w:rPr>
        <w:t>нимать по таблице 1 Приложения №</w:t>
      </w:r>
      <w:r w:rsidRPr="00CC515C">
        <w:rPr>
          <w:rFonts w:ascii="Times New Roman" w:eastAsia="Times New Roman" w:hAnsi="Times New Roman" w:cs="Times New Roman"/>
          <w:sz w:val="28"/>
          <w:szCs w:val="28"/>
        </w:rPr>
        <w:t xml:space="preserve">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BA5A1C">
        <w:rPr>
          <w:rFonts w:ascii="Times New Roman" w:eastAsia="Times New Roman" w:hAnsi="Times New Roman" w:cs="Times New Roman"/>
          <w:sz w:val="28"/>
          <w:szCs w:val="28"/>
        </w:rPr>
        <w:t xml:space="preserve">                           </w:t>
      </w:r>
      <w:r w:rsidR="00907B2C">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w:t>
      </w:r>
      <w:r w:rsidR="00907B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принима</w:t>
      </w:r>
      <w:r w:rsidR="00923A70">
        <w:rPr>
          <w:rFonts w:ascii="Times New Roman" w:eastAsia="Times New Roman" w:hAnsi="Times New Roman" w:cs="Times New Roman"/>
          <w:sz w:val="28"/>
          <w:szCs w:val="28"/>
        </w:rPr>
        <w:t>ю</w:t>
      </w:r>
      <w:r>
        <w:rPr>
          <w:rFonts w:ascii="Times New Roman" w:eastAsia="Times New Roman" w:hAnsi="Times New Roman" w:cs="Times New Roman"/>
          <w:sz w:val="28"/>
          <w:szCs w:val="28"/>
        </w:rPr>
        <w:t>т 1:12.</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горизонтальные площадки размером 1,5 x 1,5 м. На горизонтальных площадках по окончании спуска </w:t>
      </w:r>
      <w:r w:rsidR="00907B2C">
        <w:rPr>
          <w:rFonts w:ascii="Times New Roman" w:eastAsia="Times New Roman" w:hAnsi="Times New Roman" w:cs="Times New Roman"/>
          <w:sz w:val="28"/>
          <w:szCs w:val="28"/>
        </w:rPr>
        <w:t>необходимо</w:t>
      </w:r>
      <w:r w:rsidR="00593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проектировать дренажные устройства. Горизонтальные участки пути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начале и конце пандуса </w:t>
      </w:r>
      <w:r w:rsidR="00907B2C">
        <w:rPr>
          <w:rFonts w:ascii="Times New Roman" w:eastAsia="Times New Roman" w:hAnsi="Times New Roman" w:cs="Times New Roman"/>
          <w:sz w:val="28"/>
          <w:szCs w:val="28"/>
        </w:rPr>
        <w:t>необходимо</w:t>
      </w:r>
      <w:r w:rsidR="00593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rsidR="00920B0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t xml:space="preserve">По обеим сторонам лестницы или пандуса </w:t>
      </w:r>
      <w:r w:rsidR="00907B2C">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ascii="Times New Roman" w:eastAsia="Times New Roman" w:hAnsi="Times New Roman" w:cs="Times New Roman"/>
          <w:sz w:val="28"/>
          <w:szCs w:val="28"/>
        </w:rPr>
        <w:t xml:space="preserve">более </w:t>
      </w:r>
      <w:r w:rsidR="00907B2C">
        <w:rPr>
          <w:rFonts w:ascii="Times New Roman" w:eastAsia="Times New Roman" w:hAnsi="Times New Roman" w:cs="Times New Roman"/>
          <w:sz w:val="28"/>
          <w:szCs w:val="28"/>
        </w:rPr>
        <w:t>необходимо</w:t>
      </w:r>
      <w:r w:rsidR="005935C5"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 xml:space="preserve">предусматривать разделительные поручни. </w:t>
      </w:r>
      <w:r w:rsidR="00BA5A1C">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 xml:space="preserve">Длину поручней </w:t>
      </w:r>
      <w:r w:rsidR="00907B2C">
        <w:rPr>
          <w:rFonts w:ascii="Times New Roman" w:eastAsia="Times New Roman" w:hAnsi="Times New Roman" w:cs="Times New Roman"/>
          <w:sz w:val="28"/>
          <w:szCs w:val="28"/>
        </w:rPr>
        <w:t>необходимо</w:t>
      </w:r>
      <w:r w:rsidR="00907B2C" w:rsidRPr="005935C5">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 xml:space="preserve">устанавливать больше длины пандуса или лестницы </w:t>
      </w:r>
      <w:r w:rsidR="00B654C3">
        <w:rPr>
          <w:rFonts w:ascii="Times New Roman" w:eastAsia="Times New Roman" w:hAnsi="Times New Roman" w:cs="Times New Roman"/>
          <w:sz w:val="28"/>
          <w:szCs w:val="28"/>
        </w:rPr>
        <w:t xml:space="preserve">           </w:t>
      </w:r>
      <w:r w:rsidRPr="005935C5">
        <w:rPr>
          <w:rFonts w:ascii="Times New Roman" w:eastAsia="Times New Roman" w:hAnsi="Times New Roman" w:cs="Times New Roman"/>
          <w:sz w:val="28"/>
          <w:szCs w:val="28"/>
        </w:rPr>
        <w:t>с каждой стороны не менее</w:t>
      </w:r>
      <w:r w:rsidRPr="00EE615F">
        <w:rPr>
          <w:rFonts w:ascii="Times New Roman" w:eastAsia="Times New Roman" w:hAnsi="Times New Roman" w:cs="Times New Roman"/>
          <w:sz w:val="28"/>
          <w:szCs w:val="28"/>
        </w:rPr>
        <w:t xml:space="preserve"> чем на 0,3 м, с округленными и гладкими концами поручней. При проектировании </w:t>
      </w:r>
      <w:r w:rsidR="00907B2C">
        <w:rPr>
          <w:rFonts w:ascii="Times New Roman" w:eastAsia="Times New Roman" w:hAnsi="Times New Roman" w:cs="Times New Roman"/>
          <w:sz w:val="28"/>
          <w:szCs w:val="28"/>
        </w:rPr>
        <w:t>необходимо</w:t>
      </w:r>
      <w:r w:rsidR="00907B2C" w:rsidRPr="00EE615F">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предусматривать конструкции поручней, исключающие соприкосновение руки с металлом.</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7" w:name="_Toc491804912"/>
      <w:r w:rsidRPr="00510C13">
        <w:rPr>
          <w:rFonts w:ascii="Times New Roman" w:eastAsia="Times New Roman" w:hAnsi="Times New Roman" w:cs="Times New Roman"/>
          <w:sz w:val="28"/>
          <w:szCs w:val="28"/>
        </w:rPr>
        <w:t>Ограждения</w:t>
      </w:r>
      <w:bookmarkEnd w:id="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благоустройства на территории муниципального образования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ограждений </w:t>
      </w:r>
      <w:r w:rsidR="00907B2C">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производить в зависимости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их местоположения и назначения.</w:t>
      </w:r>
    </w:p>
    <w:p w:rsidR="00920B0A" w:rsidRPr="005935C5"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города </w:t>
      </w:r>
      <w:r w:rsidR="00907B2C" w:rsidRPr="00A612CD">
        <w:rPr>
          <w:rFonts w:ascii="Times New Roman" w:eastAsia="Times New Roman" w:hAnsi="Times New Roman" w:cs="Times New Roman"/>
          <w:sz w:val="28"/>
          <w:szCs w:val="28"/>
        </w:rPr>
        <w:t>необходимо</w:t>
      </w:r>
      <w:r w:rsidRPr="00A612CD">
        <w:rPr>
          <w:rFonts w:ascii="Times New Roman" w:eastAsia="Times New Roman" w:hAnsi="Times New Roman" w:cs="Times New Roman"/>
          <w:sz w:val="28"/>
          <w:szCs w:val="28"/>
        </w:rPr>
        <w:t xml:space="preserve"> проектировать согласно ГОСТ, верхних бровок откосов </w:t>
      </w:r>
      <w:r w:rsidR="00BA5A1C">
        <w:rPr>
          <w:rFonts w:ascii="Times New Roman" w:eastAsia="Times New Roman" w:hAnsi="Times New Roman" w:cs="Times New Roman"/>
          <w:sz w:val="28"/>
          <w:szCs w:val="28"/>
        </w:rPr>
        <w:t xml:space="preserve">                                          </w:t>
      </w:r>
      <w:r w:rsidRPr="00A612CD">
        <w:rPr>
          <w:rFonts w:ascii="Times New Roman" w:eastAsia="Times New Roman" w:hAnsi="Times New Roman" w:cs="Times New Roman"/>
          <w:sz w:val="28"/>
          <w:szCs w:val="28"/>
        </w:rPr>
        <w:t xml:space="preserve">и террас - </w:t>
      </w:r>
      <w:proofErr w:type="gramStart"/>
      <w:r w:rsidRPr="00A612CD">
        <w:rPr>
          <w:rFonts w:ascii="Times New Roman" w:eastAsia="Times New Roman" w:hAnsi="Times New Roman" w:cs="Times New Roman"/>
          <w:sz w:val="28"/>
          <w:szCs w:val="28"/>
        </w:rPr>
        <w:t xml:space="preserve">согласно </w:t>
      </w:r>
      <w:r w:rsidR="00AA6F6E" w:rsidRPr="00A612CD">
        <w:rPr>
          <w:rFonts w:ascii="Times New Roman" w:eastAsia="Times New Roman" w:hAnsi="Times New Roman" w:cs="Times New Roman"/>
          <w:sz w:val="28"/>
          <w:szCs w:val="28"/>
        </w:rPr>
        <w:t>раздел</w:t>
      </w:r>
      <w:r w:rsidR="00A612CD" w:rsidRPr="00A612CD">
        <w:rPr>
          <w:rFonts w:ascii="Times New Roman" w:eastAsia="Times New Roman" w:hAnsi="Times New Roman" w:cs="Times New Roman"/>
          <w:sz w:val="28"/>
          <w:szCs w:val="28"/>
        </w:rPr>
        <w:t>а</w:t>
      </w:r>
      <w:proofErr w:type="gramEnd"/>
      <w:r w:rsidR="00AA6F6E" w:rsidRPr="00A612CD">
        <w:rPr>
          <w:rFonts w:ascii="Times New Roman" w:eastAsia="Times New Roman" w:hAnsi="Times New Roman" w:cs="Times New Roman"/>
          <w:sz w:val="28"/>
          <w:szCs w:val="28"/>
        </w:rPr>
        <w:t xml:space="preserve"> </w:t>
      </w:r>
      <w:r w:rsidR="00A612CD" w:rsidRPr="00A612CD">
        <w:rPr>
          <w:rFonts w:ascii="Times New Roman" w:eastAsia="Times New Roman" w:hAnsi="Times New Roman" w:cs="Times New Roman"/>
          <w:sz w:val="28"/>
          <w:szCs w:val="28"/>
        </w:rPr>
        <w:t>3</w:t>
      </w:r>
      <w:r w:rsidR="00AA6F6E" w:rsidRPr="00A612CD">
        <w:rPr>
          <w:rFonts w:ascii="Times New Roman" w:eastAsia="Times New Roman" w:hAnsi="Times New Roman" w:cs="Times New Roman"/>
          <w:sz w:val="28"/>
          <w:szCs w:val="28"/>
        </w:rPr>
        <w:t>.2</w:t>
      </w:r>
      <w:r w:rsidRPr="00A612CD">
        <w:rPr>
          <w:rFonts w:ascii="Times New Roman" w:eastAsia="Times New Roman" w:hAnsi="Times New Roman" w:cs="Times New Roman"/>
          <w:sz w:val="28"/>
          <w:szCs w:val="28"/>
        </w:rPr>
        <w:t xml:space="preserve"> настоящих </w:t>
      </w:r>
      <w:r w:rsidR="00634605" w:rsidRPr="00A612CD">
        <w:rPr>
          <w:rFonts w:ascii="Times New Roman" w:eastAsia="Times New Roman" w:hAnsi="Times New Roman" w:cs="Times New Roman"/>
          <w:sz w:val="28"/>
          <w:szCs w:val="28"/>
        </w:rPr>
        <w:t>Правил</w:t>
      </w:r>
      <w:r w:rsidRPr="005935C5">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выполня</w:t>
      </w:r>
      <w:r w:rsidR="00507D8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в соответствии с регламентами, установленными для данных территорий.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запрещ</w:t>
      </w:r>
      <w:r w:rsidR="00634605">
        <w:rPr>
          <w:rFonts w:ascii="Times New Roman" w:eastAsia="Times New Roman" w:hAnsi="Times New Roman" w:cs="Times New Roman"/>
          <w:sz w:val="28"/>
          <w:szCs w:val="28"/>
        </w:rPr>
        <w:t>ено</w:t>
      </w:r>
      <w:r>
        <w:rPr>
          <w:rFonts w:ascii="Times New Roman" w:eastAsia="Times New Roman" w:hAnsi="Times New Roman" w:cs="Times New Roman"/>
          <w:sz w:val="28"/>
          <w:szCs w:val="28"/>
        </w:rPr>
        <w:t xml:space="preserve"> проектирование глухих и железобетонных ограждений. </w:t>
      </w:r>
      <w:r w:rsidR="00BA5A1C">
        <w:rPr>
          <w:rFonts w:ascii="Times New Roman" w:eastAsia="Times New Roman" w:hAnsi="Times New Roman" w:cs="Times New Roman"/>
          <w:sz w:val="28"/>
          <w:szCs w:val="28"/>
        </w:rPr>
        <w:t xml:space="preserve">                       </w:t>
      </w:r>
      <w:r w:rsidR="0063460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декоративных ажурных металлических ограждений.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Сплошное ограждение многоквартирных домов </w:t>
      </w:r>
      <w:r w:rsidR="00507D85">
        <w:rPr>
          <w:rFonts w:ascii="Times New Roman" w:eastAsia="Times New Roman" w:hAnsi="Times New Roman" w:cs="Times New Roman"/>
          <w:sz w:val="28"/>
          <w:szCs w:val="28"/>
        </w:rPr>
        <w:t>не предусмотрено</w:t>
      </w:r>
      <w:r w:rsidR="0054753A">
        <w:rPr>
          <w:rFonts w:ascii="Times New Roman" w:eastAsia="Times New Roman" w:hAnsi="Times New Roman" w:cs="Times New Roman"/>
          <w:sz w:val="28"/>
          <w:szCs w:val="28"/>
        </w:rPr>
        <w:t>.</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средних и высоких видов ограждений в местах пересечения с подземными сооружениями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конструкции ограждений, позволяющие производить ремонтные или строительные работы.</w:t>
      </w:r>
    </w:p>
    <w:p w:rsidR="00920B0A" w:rsidRPr="001F6AEA" w:rsidRDefault="003D3BA2" w:rsidP="00EE615F">
      <w:pPr>
        <w:numPr>
          <w:ilvl w:val="2"/>
          <w:numId w:val="2"/>
        </w:numPr>
        <w:spacing w:line="240" w:lineRule="auto"/>
        <w:ind w:left="0" w:firstLine="720"/>
        <w:contextualSpacing/>
        <w:jc w:val="both"/>
      </w:pPr>
      <w:r w:rsidRPr="00EE615F">
        <w:rPr>
          <w:rFonts w:ascii="Times New Roman" w:eastAsia="Times New Roman" w:hAnsi="Times New Roman" w:cs="Times New Roman"/>
          <w:sz w:val="28"/>
          <w:szCs w:val="28"/>
        </w:rPr>
        <w:lastRenderedPageBreak/>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w:t>
      </w:r>
      <w:r w:rsidR="00507D85">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предусматривать защитные приствольные ограждения высотой 0,9 м и более, диаметром 0,8 м и более</w:t>
      </w:r>
      <w:r w:rsidR="00BA5A1C">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 в зависимости от возраста, породы дерева и прочих характеристик.</w:t>
      </w:r>
    </w:p>
    <w:p w:rsidR="001F6AEA" w:rsidRPr="001F6AEA" w:rsidRDefault="001F6AEA" w:rsidP="001F6AE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sidR="00507D85">
        <w:rPr>
          <w:rFonts w:ascii="Times New Roman" w:eastAsia="Times New Roman" w:hAnsi="Times New Roman" w:cs="Times New Roman"/>
          <w:sz w:val="28"/>
          <w:szCs w:val="28"/>
        </w:rPr>
        <w:t>необходимо</w:t>
      </w:r>
      <w:r w:rsidR="00507D85" w:rsidRPr="001F6AEA">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учитывать следующие требования:</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проектирование дорожек и тротуаров с учетом потоков людей </w:t>
      </w:r>
      <w:r w:rsidR="00BA5A1C">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и маршрутов;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выполнять замену зеленых зон мощением в случаях, когда ограждение </w:t>
      </w:r>
      <w:r w:rsidR="00BA5A1C">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не имеет смысла ввиду небольшого объема зоны или архитектурных особенностей места;</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1F6AEA" w:rsidRPr="001F6AEA"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по возможности использовать светоотражающие фасадные конструкции </w:t>
      </w:r>
      <w:r w:rsidR="00BA5A1C">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 xml:space="preserve">для затененных участков газонов; </w:t>
      </w:r>
    </w:p>
    <w:p w:rsidR="001F6AEA" w:rsidRPr="00CC515C" w:rsidRDefault="001F6AEA" w:rsidP="00CC515C">
      <w:pPr>
        <w:spacing w:line="240" w:lineRule="auto"/>
        <w:ind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 xml:space="preserve">цвето-графическое оформление ограждений (как и остальных городских объектов) должно быть максимально нейтрально к окружению. </w:t>
      </w:r>
      <w:proofErr w:type="gramStart"/>
      <w:r w:rsidRPr="001F6AEA">
        <w:rPr>
          <w:rFonts w:ascii="Times New Roman" w:eastAsia="Times New Roman" w:hAnsi="Times New Roman" w:cs="Times New Roman"/>
          <w:sz w:val="28"/>
          <w:szCs w:val="28"/>
        </w:rPr>
        <w:t xml:space="preserve">Допустимы натуральные цвета материалов (камень, металл, дерево и подобные), </w:t>
      </w:r>
      <w:r w:rsidR="00BA5A1C">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Внутри парков допустимы белые ограждения (в большинстве случаев деревянные). </w:t>
      </w:r>
    </w:p>
    <w:p w:rsidR="00920B0A" w:rsidRPr="00510C13" w:rsidRDefault="003D3BA2" w:rsidP="00507D85">
      <w:pPr>
        <w:pStyle w:val="1"/>
        <w:numPr>
          <w:ilvl w:val="1"/>
          <w:numId w:val="2"/>
        </w:numPr>
        <w:ind w:left="0" w:firstLine="0"/>
        <w:jc w:val="center"/>
        <w:rPr>
          <w:rFonts w:ascii="Times New Roman" w:eastAsia="Times New Roman" w:hAnsi="Times New Roman" w:cs="Times New Roman"/>
          <w:sz w:val="28"/>
          <w:szCs w:val="28"/>
        </w:rPr>
      </w:pPr>
      <w:bookmarkStart w:id="8" w:name="_Toc491804913"/>
      <w:r w:rsidRPr="00510C13">
        <w:rPr>
          <w:rFonts w:ascii="Times New Roman" w:eastAsia="Times New Roman" w:hAnsi="Times New Roman" w:cs="Times New Roman"/>
          <w:sz w:val="28"/>
          <w:szCs w:val="28"/>
        </w:rPr>
        <w:t>Водные устройства</w:t>
      </w:r>
      <w:bookmarkEnd w:id="8"/>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Фонтаны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на основании индивидуальных </w:t>
      </w:r>
      <w:r>
        <w:rPr>
          <w:rFonts w:ascii="Times New Roman" w:eastAsia="Times New Roman" w:hAnsi="Times New Roman" w:cs="Times New Roman"/>
          <w:color w:val="4C1130"/>
          <w:sz w:val="28"/>
          <w:szCs w:val="28"/>
        </w:rPr>
        <w:t xml:space="preserve">архитектурных </w:t>
      </w:r>
      <w:r>
        <w:rPr>
          <w:rFonts w:ascii="Times New Roman" w:eastAsia="Times New Roman" w:hAnsi="Times New Roman" w:cs="Times New Roman"/>
          <w:sz w:val="28"/>
          <w:szCs w:val="28"/>
        </w:rPr>
        <w:t>проектных разработок.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рекомендуется - на спортивных площадках. Место размещения питьевого фонтанчика и подход к нему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твердым видом покрытия, высота должна составлять не более 90 см для взрослых и не более 70 см для детей.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w:t>
      </w:r>
      <w:r>
        <w:rPr>
          <w:rFonts w:ascii="Times New Roman" w:eastAsia="Times New Roman" w:hAnsi="Times New Roman" w:cs="Times New Roman"/>
          <w:sz w:val="28"/>
          <w:szCs w:val="28"/>
        </w:rPr>
        <w:lastRenderedPageBreak/>
        <w:t xml:space="preserve">родника, кроме вышеуказанного заключения, требуется разрешение уполномоченных органов природопользования и охраны окружающей среды. Родники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Декоративные водоемы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w:t>
      </w:r>
      <w:r w:rsidR="00507D85">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делать гладким, удобным для очистки. </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9" w:name="_Toc491804914"/>
      <w:r w:rsidRPr="00510C13">
        <w:rPr>
          <w:rFonts w:ascii="Times New Roman" w:eastAsia="Times New Roman" w:hAnsi="Times New Roman" w:cs="Times New Roman"/>
          <w:sz w:val="28"/>
          <w:szCs w:val="28"/>
        </w:rPr>
        <w:t>Мебель для территорий муниципального образования</w:t>
      </w:r>
      <w:bookmarkEnd w:id="9"/>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мебели относятся: различные виды скамей отдыха, размещаемые на территории общественных пространств, рекреаций и дворов; скамей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столов - на площадках для настольных игр, летних кафе и др.</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w:t>
      </w:r>
      <w:r w:rsidR="00507D85">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предусматривать на твердые виды покрытия или фундамент. В зонах отдыха, лесопарках, на детских площадках допуска</w:t>
      </w:r>
      <w:r w:rsidR="00507D85">
        <w:rPr>
          <w:rFonts w:ascii="Times New Roman" w:eastAsia="Times New Roman" w:hAnsi="Times New Roman" w:cs="Times New Roman"/>
          <w:sz w:val="28"/>
          <w:szCs w:val="28"/>
        </w:rPr>
        <w:t>ется</w:t>
      </w:r>
      <w:r>
        <w:rPr>
          <w:rFonts w:ascii="Times New Roman" w:eastAsia="Times New Roman" w:hAnsi="Times New Roman" w:cs="Times New Roman"/>
          <w:sz w:val="28"/>
          <w:szCs w:val="28"/>
        </w:rPr>
        <w:t xml:space="preserve"> установка скамей на мягкие виды покрытия. При наличии фундамента его части </w:t>
      </w:r>
      <w:r w:rsidR="007F1A9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отдыха </w:t>
      </w:r>
      <w:r w:rsidR="007F1A9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выполнять из дерева, с различными видами водоустойчивой обработки (предпочтительно - пропиткой).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размещаемой мебели </w:t>
      </w:r>
      <w:r w:rsidR="007F1A9A">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устанавливать</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0" w:name="_Toc491804915"/>
      <w:r w:rsidRPr="00510C13">
        <w:rPr>
          <w:rFonts w:ascii="Times New Roman" w:eastAsia="Times New Roman" w:hAnsi="Times New Roman" w:cs="Times New Roman"/>
          <w:sz w:val="28"/>
          <w:szCs w:val="28"/>
        </w:rPr>
        <w:t>Уличное коммунально-бытовое оборудование</w:t>
      </w:r>
      <w:bookmarkEnd w:id="10"/>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w:t>
      </w:r>
      <w:r w:rsidR="007F1A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представл</w:t>
      </w:r>
      <w:r w:rsidR="007F1A9A">
        <w:rPr>
          <w:rFonts w:ascii="Times New Roman" w:eastAsia="Times New Roman" w:hAnsi="Times New Roman" w:cs="Times New Roman"/>
          <w:sz w:val="28"/>
          <w:szCs w:val="28"/>
        </w:rPr>
        <w:t>яется</w:t>
      </w:r>
      <w:r>
        <w:rPr>
          <w:rFonts w:ascii="Times New Roman" w:eastAsia="Times New Roman" w:hAnsi="Times New Roman" w:cs="Times New Roman"/>
          <w:sz w:val="28"/>
          <w:szCs w:val="28"/>
        </w:rPr>
        <w:t xml:space="preserve"> различными видами мусоросборников - контейнеров и урн. Основными требованиями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выборе того или иного вида коммунально-бытового оборудования явля</w:t>
      </w:r>
      <w:r w:rsidR="007F1A9A">
        <w:rPr>
          <w:rFonts w:ascii="Times New Roman" w:eastAsia="Times New Roman" w:hAnsi="Times New Roman" w:cs="Times New Roman"/>
          <w:sz w:val="28"/>
          <w:szCs w:val="28"/>
        </w:rPr>
        <w:t>ют</w:t>
      </w:r>
      <w:r>
        <w:rPr>
          <w:rFonts w:ascii="Times New Roman" w:eastAsia="Times New Roman" w:hAnsi="Times New Roman" w:cs="Times New Roman"/>
          <w:sz w:val="28"/>
          <w:szCs w:val="28"/>
        </w:rPr>
        <w:t>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рекреации </w:t>
      </w:r>
      <w:r w:rsidR="00F13847">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применять контейнеры и (или) урны, устанавливая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 у входов:</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объекты торговли и общественного питания, другие учреждения общественного назначения, подземные переходы, жил</w:t>
      </w:r>
      <w:r w:rsidR="00F13847">
        <w:rPr>
          <w:rFonts w:ascii="Times New Roman" w:eastAsia="Times New Roman" w:hAnsi="Times New Roman" w:cs="Times New Roman"/>
          <w:sz w:val="28"/>
          <w:szCs w:val="28"/>
        </w:rPr>
        <w:t>ые дома и сооружения транспорта.</w:t>
      </w:r>
      <w:r>
        <w:rPr>
          <w:rFonts w:ascii="Times New Roman" w:eastAsia="Times New Roman" w:hAnsi="Times New Roman" w:cs="Times New Roman"/>
          <w:sz w:val="28"/>
          <w:szCs w:val="28"/>
        </w:rPr>
        <w:t xml:space="preserve"> Урны должны быть заметными, их </w:t>
      </w:r>
      <w:r w:rsidRPr="00CC515C">
        <w:rPr>
          <w:rFonts w:ascii="Times New Roman" w:eastAsia="Times New Roman" w:hAnsi="Times New Roman" w:cs="Times New Roman"/>
          <w:sz w:val="28"/>
          <w:szCs w:val="28"/>
        </w:rPr>
        <w:t>размер</w:t>
      </w:r>
      <w:r w:rsidR="00CC515C">
        <w:rPr>
          <w:rFonts w:ascii="Times New Roman" w:eastAsia="Times New Roman" w:hAnsi="Times New Roman" w:cs="Times New Roman"/>
          <w:sz w:val="28"/>
          <w:szCs w:val="28"/>
        </w:rPr>
        <w:t xml:space="preserve"> и количество</w:t>
      </w:r>
      <w:r>
        <w:rPr>
          <w:rFonts w:ascii="Times New Roman" w:eastAsia="Times New Roman" w:hAnsi="Times New Roman" w:cs="Times New Roman"/>
          <w:sz w:val="28"/>
          <w:szCs w:val="28"/>
        </w:rPr>
        <w:t xml:space="preserve"> определяется потоком людей на территории.  </w:t>
      </w:r>
      <w:proofErr w:type="gramStart"/>
      <w:r>
        <w:rPr>
          <w:rFonts w:ascii="Times New Roman" w:eastAsia="Times New Roman" w:hAnsi="Times New Roman" w:cs="Times New Roman"/>
          <w:sz w:val="28"/>
          <w:szCs w:val="28"/>
        </w:rPr>
        <w:t>Интервал при расстановке малых контейнеров</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урн (без учета обязательной расстановки у вышеперечисленных объектов) может </w:t>
      </w:r>
      <w:r>
        <w:rPr>
          <w:rFonts w:ascii="Times New Roman" w:eastAsia="Times New Roman" w:hAnsi="Times New Roman" w:cs="Times New Roman"/>
          <w:sz w:val="28"/>
          <w:szCs w:val="28"/>
        </w:rPr>
        <w:lastRenderedPageBreak/>
        <w:t>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Pr>
          <w:rFonts w:ascii="Times New Roman" w:eastAsia="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920B0A" w:rsidRPr="00510C13" w:rsidRDefault="003D3BA2" w:rsidP="00F13847">
      <w:pPr>
        <w:pStyle w:val="1"/>
        <w:numPr>
          <w:ilvl w:val="1"/>
          <w:numId w:val="2"/>
        </w:numPr>
        <w:ind w:left="0" w:firstLine="0"/>
        <w:jc w:val="center"/>
        <w:rPr>
          <w:rFonts w:ascii="Times New Roman" w:eastAsia="Times New Roman" w:hAnsi="Times New Roman" w:cs="Times New Roman"/>
          <w:sz w:val="28"/>
          <w:szCs w:val="28"/>
        </w:rPr>
      </w:pPr>
      <w:bookmarkStart w:id="11" w:name="_Toc491804916"/>
      <w:r w:rsidRPr="00510C13">
        <w:rPr>
          <w:rFonts w:ascii="Times New Roman" w:eastAsia="Times New Roman" w:hAnsi="Times New Roman" w:cs="Times New Roman"/>
          <w:sz w:val="28"/>
          <w:szCs w:val="28"/>
        </w:rPr>
        <w:t>Уличное техническое оборудование</w:t>
      </w:r>
      <w:bookmarkEnd w:id="11"/>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w:t>
      </w:r>
      <w:r w:rsidR="00F13847">
        <w:rPr>
          <w:rFonts w:ascii="Times New Roman" w:eastAsia="Times New Roman" w:hAnsi="Times New Roman" w:cs="Times New Roman"/>
          <w:sz w:val="28"/>
          <w:szCs w:val="28"/>
        </w:rPr>
        <w:t xml:space="preserve"> СНиП</w:t>
      </w:r>
      <w:proofErr w:type="gramStart"/>
      <w:r w:rsidR="00F138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920B0A" w:rsidRDefault="00F13847"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w:t>
      </w:r>
      <w:r w:rsidR="003D3BA2">
        <w:rPr>
          <w:rFonts w:ascii="Times New Roman" w:eastAsia="Times New Roman" w:hAnsi="Times New Roman" w:cs="Times New Roman"/>
          <w:sz w:val="28"/>
          <w:szCs w:val="28"/>
        </w:rPr>
        <w:t>выполнять оформление элементов инженерного оборудования, не нарушающ</w:t>
      </w:r>
      <w:r>
        <w:rPr>
          <w:rFonts w:ascii="Times New Roman" w:eastAsia="Times New Roman" w:hAnsi="Times New Roman" w:cs="Times New Roman"/>
          <w:sz w:val="28"/>
          <w:szCs w:val="28"/>
        </w:rPr>
        <w:t>им</w:t>
      </w:r>
      <w:r w:rsidR="003D3BA2">
        <w:rPr>
          <w:rFonts w:ascii="Times New Roman" w:eastAsia="Times New Roman" w:hAnsi="Times New Roman" w:cs="Times New Roman"/>
          <w:sz w:val="28"/>
          <w:szCs w:val="28"/>
        </w:rPr>
        <w:t xml:space="preserve"> уровень благоустройства формируемой среды, ухудшающей условия передвижения, противоречащей техническим условиям,</w:t>
      </w:r>
      <w:r w:rsidR="00BA5A1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в том числе:</w:t>
      </w:r>
    </w:p>
    <w:p w:rsidR="00920B0A" w:rsidRDefault="003D3BA2">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w:t>
      </w:r>
      <w:r w:rsidR="00F13847">
        <w:rPr>
          <w:rFonts w:ascii="Times New Roman" w:eastAsia="Times New Roman" w:hAnsi="Times New Roman" w:cs="Times New Roman"/>
          <w:sz w:val="28"/>
          <w:szCs w:val="28"/>
        </w:rPr>
        <w:t>еходов), следует проектировать</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20B0A" w:rsidRDefault="003D3BA2">
      <w:pPr>
        <w:spacing w:line="240" w:lineRule="auto"/>
        <w:ind w:firstLine="720"/>
        <w:jc w:val="both"/>
      </w:pPr>
      <w:r>
        <w:rPr>
          <w:rFonts w:ascii="Times New Roman" w:eastAsia="Times New Roman" w:hAnsi="Times New Roman" w:cs="Times New Roman"/>
          <w:sz w:val="28"/>
          <w:szCs w:val="28"/>
        </w:rPr>
        <w:t>- вентиляционные шахты оборудовать решетками.</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2" w:name="_Toc491804917"/>
      <w:r w:rsidRPr="00510C13">
        <w:rPr>
          <w:rFonts w:ascii="Times New Roman" w:eastAsia="Times New Roman" w:hAnsi="Times New Roman" w:cs="Times New Roman"/>
          <w:sz w:val="28"/>
          <w:szCs w:val="28"/>
        </w:rPr>
        <w:t>Игровое и спортивное оборудование</w:t>
      </w:r>
      <w:bookmarkEnd w:id="12"/>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Игровое и спортивное оборудование на территории </w:t>
      </w:r>
      <w:r w:rsidR="00F1384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F1384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920B0A" w:rsidRDefault="00F13847"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3D3BA2">
        <w:rPr>
          <w:rFonts w:ascii="Times New Roman" w:eastAsia="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w:t>
      </w:r>
      <w:r w:rsidR="00BA5A1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в технической эксплуатации, эстетически привлекательным. </w:t>
      </w: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lastRenderedPageBreak/>
        <w:t>применение модульного оборудования, обеспечивающего вариантность сочетаний элементов.</w:t>
      </w:r>
    </w:p>
    <w:p w:rsidR="00920B0A" w:rsidRDefault="00F13847"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3D3BA2">
        <w:rPr>
          <w:rFonts w:ascii="Times New Roman" w:eastAsia="Times New Roman" w:hAnsi="Times New Roman" w:cs="Times New Roman"/>
          <w:sz w:val="28"/>
          <w:szCs w:val="28"/>
        </w:rPr>
        <w:t xml:space="preserve">ребования к материалу игрового оборудования и условиям </w:t>
      </w:r>
      <w:r w:rsidR="00BA5A1C">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его обработки:</w:t>
      </w:r>
    </w:p>
    <w:p w:rsidR="00920B0A" w:rsidRDefault="003D3BA2">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специальной обработкой, предотвращающей гниение, усыхание, возгорание, сколы; отполированное, острые углы закруглены;</w:t>
      </w:r>
    </w:p>
    <w:p w:rsidR="00920B0A" w:rsidRDefault="003D3BA2">
      <w:pPr>
        <w:spacing w:line="240" w:lineRule="auto"/>
        <w:ind w:firstLine="720"/>
        <w:jc w:val="both"/>
      </w:pPr>
      <w:r>
        <w:rPr>
          <w:rFonts w:ascii="Times New Roman" w:eastAsia="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920B0A" w:rsidRDefault="003D3BA2">
      <w:pPr>
        <w:spacing w:line="240" w:lineRule="auto"/>
        <w:ind w:firstLine="720"/>
        <w:jc w:val="both"/>
      </w:pPr>
      <w:r>
        <w:rPr>
          <w:rFonts w:ascii="Times New Roman" w:eastAsia="Times New Roman" w:hAnsi="Times New Roman" w:cs="Times New Roman"/>
          <w:sz w:val="28"/>
          <w:szCs w:val="28"/>
        </w:rPr>
        <w:t xml:space="preserve">- бетонные и железобетонные элементы оборудования следует выполнять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бетона марки не ниже 300, морозостойкостью не менее 150, иметь гладкие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xml:space="preserve">- оборудование из пластика и полимеров следует выполнять с гладкой поверхностью и яркой, чистой цветовой гаммой окраски, не выцветающей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воздействия климатических факторов.</w:t>
      </w:r>
    </w:p>
    <w:p w:rsidR="00920B0A" w:rsidRPr="00CC515C"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исключать острые углы, </w:t>
      </w:r>
      <w:r w:rsidR="00A621BE">
        <w:rPr>
          <w:rFonts w:ascii="Times New Roman" w:eastAsia="Times New Roman" w:hAnsi="Times New Roman" w:cs="Times New Roman"/>
          <w:sz w:val="28"/>
          <w:szCs w:val="28"/>
        </w:rPr>
        <w:t xml:space="preserve">возможность </w:t>
      </w:r>
      <w:r>
        <w:rPr>
          <w:rFonts w:ascii="Times New Roman" w:eastAsia="Times New Roman" w:hAnsi="Times New Roman" w:cs="Times New Roman"/>
          <w:sz w:val="28"/>
          <w:szCs w:val="28"/>
        </w:rPr>
        <w:t>застревани</w:t>
      </w:r>
      <w:r w:rsidR="00A621BE">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 xml:space="preserve">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w:t>
      </w:r>
      <w:r w:rsidR="00BA5A1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в комплексы игрового оборудования при глубине внутреннего пространства</w:t>
      </w:r>
      <w:r w:rsidR="00BA5A1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 более 2 м необходимо предусматривать возможность доступа внутрь в виде отверстий (не менее двух) диаметром не менее 500 мм.</w:t>
      </w:r>
    </w:p>
    <w:p w:rsidR="00920B0A" w:rsidRPr="00CC515C" w:rsidRDefault="003D3BA2" w:rsidP="00EE615F">
      <w:pPr>
        <w:numPr>
          <w:ilvl w:val="3"/>
          <w:numId w:val="2"/>
        </w:numPr>
        <w:spacing w:line="240" w:lineRule="auto"/>
        <w:ind w:left="0" w:firstLine="709"/>
        <w:contextualSpacing/>
        <w:jc w:val="both"/>
      </w:pPr>
      <w:r w:rsidRPr="00CC515C">
        <w:rPr>
          <w:rFonts w:ascii="Times New Roman" w:eastAsia="Times New Roman" w:hAnsi="Times New Roman" w:cs="Times New Roman"/>
          <w:sz w:val="28"/>
          <w:szCs w:val="28"/>
        </w:rPr>
        <w:t>При размещении игрового оборудования на детских игровых площадках соблюдать минимальные расстояния безопасности</w:t>
      </w:r>
      <w:r w:rsidR="005935C5" w:rsidRPr="00CC515C">
        <w:rPr>
          <w:rFonts w:ascii="Times New Roman" w:eastAsia="Times New Roman" w:hAnsi="Times New Roman" w:cs="Times New Roman"/>
          <w:sz w:val="28"/>
          <w:szCs w:val="28"/>
        </w:rPr>
        <w:t>, в</w:t>
      </w:r>
      <w:r w:rsidR="00AB6E4D">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соответствии </w:t>
      </w:r>
      <w:r w:rsidR="00BA5A1C">
        <w:rPr>
          <w:rFonts w:ascii="Times New Roman" w:eastAsia="Times New Roman" w:hAnsi="Times New Roman" w:cs="Times New Roman"/>
          <w:sz w:val="28"/>
          <w:szCs w:val="28"/>
        </w:rPr>
        <w:t xml:space="preserve">                       </w:t>
      </w:r>
      <w:r w:rsidRPr="00CC515C">
        <w:rPr>
          <w:rFonts w:ascii="Times New Roman" w:eastAsia="Times New Roman" w:hAnsi="Times New Roman" w:cs="Times New Roman"/>
          <w:sz w:val="28"/>
          <w:szCs w:val="28"/>
        </w:rPr>
        <w:t xml:space="preserve">с таблицей </w:t>
      </w:r>
      <w:r w:rsidR="00CC515C">
        <w:rPr>
          <w:rFonts w:ascii="Times New Roman" w:eastAsia="Times New Roman" w:hAnsi="Times New Roman" w:cs="Times New Roman"/>
          <w:sz w:val="28"/>
          <w:szCs w:val="28"/>
        </w:rPr>
        <w:t>2</w:t>
      </w:r>
      <w:r w:rsidR="00AB6E4D">
        <w:rPr>
          <w:rFonts w:ascii="Times New Roman" w:eastAsia="Times New Roman" w:hAnsi="Times New Roman" w:cs="Times New Roman"/>
          <w:sz w:val="28"/>
          <w:szCs w:val="28"/>
        </w:rPr>
        <w:t xml:space="preserve"> Приложения №</w:t>
      </w:r>
      <w:r w:rsidRPr="00CC515C">
        <w:rPr>
          <w:rFonts w:ascii="Times New Roman" w:eastAsia="Times New Roman" w:hAnsi="Times New Roman" w:cs="Times New Roman"/>
          <w:sz w:val="28"/>
          <w:szCs w:val="28"/>
        </w:rPr>
        <w:t xml:space="preserve">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AB6E4D">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 xml:space="preserve">. </w:t>
      </w:r>
      <w:r w:rsidR="009A0869">
        <w:rPr>
          <w:rFonts w:ascii="Times New Roman" w:eastAsia="Times New Roman" w:hAnsi="Times New Roman" w:cs="Times New Roman"/>
          <w:sz w:val="28"/>
          <w:szCs w:val="28"/>
        </w:rPr>
        <w:t>Н</w:t>
      </w:r>
      <w:r w:rsidRPr="00CC515C">
        <w:rPr>
          <w:rFonts w:ascii="Times New Roman" w:eastAsia="Times New Roman" w:hAnsi="Times New Roman" w:cs="Times New Roman"/>
          <w:sz w:val="28"/>
          <w:szCs w:val="28"/>
        </w:rPr>
        <w:t xml:space="preserve">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w:t>
      </w:r>
      <w:r w:rsidR="00CC515C">
        <w:rPr>
          <w:rFonts w:ascii="Times New Roman" w:eastAsia="Times New Roman" w:hAnsi="Times New Roman" w:cs="Times New Roman"/>
          <w:sz w:val="28"/>
          <w:szCs w:val="28"/>
        </w:rPr>
        <w:t>3</w:t>
      </w:r>
      <w:r w:rsidR="009A0869">
        <w:rPr>
          <w:rFonts w:ascii="Times New Roman" w:eastAsia="Times New Roman" w:hAnsi="Times New Roman" w:cs="Times New Roman"/>
          <w:sz w:val="28"/>
          <w:szCs w:val="28"/>
        </w:rPr>
        <w:t xml:space="preserve"> Приложения №</w:t>
      </w:r>
      <w:r w:rsidRPr="00CC515C">
        <w:rPr>
          <w:rFonts w:ascii="Times New Roman" w:eastAsia="Times New Roman" w:hAnsi="Times New Roman" w:cs="Times New Roman"/>
          <w:sz w:val="28"/>
          <w:szCs w:val="28"/>
        </w:rPr>
        <w:t xml:space="preserve"> </w:t>
      </w:r>
      <w:r w:rsidR="00CC515C">
        <w:rPr>
          <w:rFonts w:ascii="Times New Roman" w:eastAsia="Times New Roman" w:hAnsi="Times New Roman" w:cs="Times New Roman"/>
          <w:sz w:val="28"/>
          <w:szCs w:val="28"/>
        </w:rPr>
        <w:t>1</w:t>
      </w:r>
      <w:r w:rsidRPr="00CC515C">
        <w:rPr>
          <w:rFonts w:ascii="Times New Roman" w:eastAsia="Times New Roman" w:hAnsi="Times New Roman" w:cs="Times New Roman"/>
          <w:sz w:val="28"/>
          <w:szCs w:val="28"/>
        </w:rPr>
        <w:t xml:space="preserve"> к настоящим </w:t>
      </w:r>
      <w:r w:rsidR="009A0869">
        <w:rPr>
          <w:rFonts w:ascii="Times New Roman" w:eastAsia="Times New Roman" w:hAnsi="Times New Roman" w:cs="Times New Roman"/>
          <w:sz w:val="28"/>
          <w:szCs w:val="28"/>
        </w:rPr>
        <w:t>Правилам</w:t>
      </w:r>
      <w:r w:rsidRPr="00CC515C">
        <w:rPr>
          <w:rFonts w:ascii="Times New Roman" w:eastAsia="Times New Roman" w:hAnsi="Times New Roman" w:cs="Times New Roman"/>
          <w:sz w:val="28"/>
          <w:szCs w:val="28"/>
        </w:rPr>
        <w:t>.</w:t>
      </w:r>
    </w:p>
    <w:p w:rsidR="00920B0A" w:rsidRDefault="003D3BA2" w:rsidP="0041129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20B0A" w:rsidRPr="00510C13" w:rsidRDefault="003D3BA2" w:rsidP="009A0869">
      <w:pPr>
        <w:pStyle w:val="1"/>
        <w:numPr>
          <w:ilvl w:val="1"/>
          <w:numId w:val="2"/>
        </w:numPr>
        <w:ind w:left="0" w:firstLine="0"/>
        <w:jc w:val="center"/>
        <w:rPr>
          <w:rFonts w:ascii="Times New Roman" w:eastAsia="Times New Roman" w:hAnsi="Times New Roman" w:cs="Times New Roman"/>
          <w:sz w:val="28"/>
          <w:szCs w:val="28"/>
        </w:rPr>
      </w:pPr>
      <w:bookmarkStart w:id="13" w:name="_Toc491804918"/>
      <w:r w:rsidRPr="00510C13">
        <w:rPr>
          <w:rFonts w:ascii="Times New Roman" w:eastAsia="Times New Roman" w:hAnsi="Times New Roman" w:cs="Times New Roman"/>
          <w:sz w:val="28"/>
          <w:szCs w:val="28"/>
        </w:rPr>
        <w:t>Освещение и осветительное оборудование</w:t>
      </w:r>
      <w:bookmarkEnd w:id="13"/>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градостроительных условиях </w:t>
      </w:r>
      <w:r w:rsidR="009A0869">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предусматривать функциональное, архитектурное и информационное освещение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наружного архитектурного освещения (СНиП 23-05);</w:t>
      </w:r>
    </w:p>
    <w:p w:rsidR="00920B0A" w:rsidRDefault="003D3BA2">
      <w:pPr>
        <w:spacing w:line="240" w:lineRule="auto"/>
        <w:ind w:firstLine="720"/>
        <w:jc w:val="both"/>
      </w:pPr>
      <w:r>
        <w:rPr>
          <w:rFonts w:ascii="Times New Roman" w:eastAsia="Times New Roman" w:hAnsi="Times New Roman" w:cs="Times New Roman"/>
          <w:sz w:val="28"/>
          <w:szCs w:val="28"/>
        </w:rPr>
        <w:t xml:space="preserve">- надежность работы установок согласно Правилам устройства электроустановок (ПУЭ), безопасность населения, обслуживающего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персонала и, в необходимых случаях, защищенность от вандализма;</w:t>
      </w:r>
    </w:p>
    <w:p w:rsidR="00920B0A" w:rsidRDefault="003D3BA2">
      <w:pPr>
        <w:spacing w:line="240" w:lineRule="auto"/>
        <w:ind w:firstLine="720"/>
        <w:jc w:val="both"/>
      </w:pPr>
      <w:r>
        <w:rPr>
          <w:rFonts w:ascii="Times New Roman" w:eastAsia="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920B0A" w:rsidRDefault="003D3BA2">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920B0A" w:rsidRDefault="003D3BA2">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920B0A" w:rsidRDefault="00920B0A">
      <w:pPr>
        <w:spacing w:line="240" w:lineRule="auto"/>
        <w:ind w:firstLine="720"/>
        <w:jc w:val="both"/>
      </w:pPr>
    </w:p>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 xml:space="preserve">анспортных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9A0869">
        <w:rPr>
          <w:rFonts w:ascii="Times New Roman" w:eastAsia="Times New Roman" w:hAnsi="Times New Roman" w:cs="Times New Roman"/>
          <w:sz w:val="28"/>
          <w:szCs w:val="28"/>
        </w:rPr>
        <w:t xml:space="preserve"> пешеходных зонах. Установки ФО</w:t>
      </w:r>
      <w:r>
        <w:rPr>
          <w:rFonts w:ascii="Times New Roman" w:eastAsia="Times New Roman" w:hAnsi="Times New Roman" w:cs="Times New Roman"/>
          <w:sz w:val="28"/>
          <w:szCs w:val="28"/>
        </w:rPr>
        <w:t xml:space="preserve"> 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высокомачтовые, парапетные, газонные и встроенные.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обычных установках светильники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располагать</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опорах (венчающие, консольные), подвесах или фасадах (бра, плафоны) на высоте от 3 до 15 м. Их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в транспортных и пешеходных зонах как наиболее традиционные.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высокомачтовых установках осветительные приборы (прожекторы или светильники)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располагать на опорах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высоте 20</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более метров. Эти установки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освещения обширных пространств, транспортных развязок и магистралей, открытых паркингов.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парапетных установках светильники </w:t>
      </w:r>
      <w:r w:rsidR="009A0869">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площадки. Их применение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обосновать технико-экономическими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(или) художественными аргументами.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w:t>
      </w:r>
      <w:r w:rsidR="0041129D">
        <w:rPr>
          <w:rFonts w:ascii="Times New Roman" w:eastAsia="Times New Roman" w:hAnsi="Times New Roman" w:cs="Times New Roman"/>
          <w:sz w:val="28"/>
          <w:szCs w:val="28"/>
        </w:rPr>
        <w:t xml:space="preserve">малые архитектурные формы </w:t>
      </w:r>
      <w:r w:rsidR="00BA5A1C">
        <w:rPr>
          <w:rFonts w:ascii="Times New Roman" w:eastAsia="Times New Roman" w:hAnsi="Times New Roman" w:cs="Times New Roman"/>
          <w:sz w:val="28"/>
          <w:szCs w:val="28"/>
        </w:rPr>
        <w:t xml:space="preserve">                                    </w:t>
      </w:r>
      <w:r w:rsidR="0041129D">
        <w:rPr>
          <w:rFonts w:ascii="Times New Roman" w:eastAsia="Times New Roman" w:hAnsi="Times New Roman" w:cs="Times New Roman"/>
          <w:sz w:val="28"/>
          <w:szCs w:val="28"/>
        </w:rPr>
        <w:t>(далее – МАФ)</w:t>
      </w:r>
      <w:r>
        <w:rPr>
          <w:rFonts w:ascii="Times New Roman" w:eastAsia="Times New Roman" w:hAnsi="Times New Roman" w:cs="Times New Roman"/>
          <w:sz w:val="28"/>
          <w:szCs w:val="28"/>
        </w:rPr>
        <w:t xml:space="preserve">,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использовать для освещения пешеходных зон территорий общественного назначения.</w:t>
      </w:r>
    </w:p>
    <w:p w:rsidR="00920B0A" w:rsidRDefault="00920B0A"/>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Архитектурное освещение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Архитектурное освещение (АО)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МАФ, доминантных и достопримечательных объектов, ландшафтных композиций, создания световых ансамблей. Оно обычно осуществляется стационарными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временными установками освещения объектов, главным образом, наружного освещения их фасадных поверхностей.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рекламы, элементы которых могут крепиться на опорах уличных светильников.</w:t>
      </w:r>
    </w:p>
    <w:p w:rsidR="00920B0A" w:rsidRDefault="00920B0A"/>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Световая информация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920B0A" w:rsidRDefault="00920B0A"/>
    <w:p w:rsidR="00920B0A" w:rsidRPr="009A0869"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стационарных установках ФО и АО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энергоэффективные источники света, эффективные осветительные приборы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Источники света в установках ФО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установках АО и СИ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использова</w:t>
      </w:r>
      <w:r w:rsidR="009A0869">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833B2B" w:rsidRDefault="00833B2B" w:rsidP="00833B2B">
      <w:pPr>
        <w:spacing w:line="240" w:lineRule="auto"/>
        <w:ind w:left="709"/>
        <w:contextualSpacing/>
        <w:jc w:val="both"/>
        <w:rPr>
          <w:rFonts w:ascii="Times New Roman" w:eastAsia="Times New Roman" w:hAnsi="Times New Roman" w:cs="Times New Roman"/>
          <w:sz w:val="28"/>
          <w:szCs w:val="28"/>
        </w:rPr>
      </w:pPr>
    </w:p>
    <w:p w:rsidR="00920B0A" w:rsidRPr="00510C13" w:rsidRDefault="003D3BA2" w:rsidP="009A0869">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Освещение транспортных и пешеходных зон</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установках ФО транспортных и пешеходных зон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на опорах с венчающими и консольными приборами. </w:t>
      </w:r>
      <w:proofErr w:type="gramStart"/>
      <w:r>
        <w:rPr>
          <w:rFonts w:ascii="Times New Roman" w:eastAsia="Times New Roman" w:hAnsi="Times New Roman" w:cs="Times New Roman"/>
          <w:sz w:val="28"/>
          <w:szCs w:val="28"/>
        </w:rPr>
        <w:t xml:space="preserve">Установка последних </w:t>
      </w:r>
      <w:r w:rsidR="009A0869">
        <w:rPr>
          <w:rFonts w:ascii="Times New Roman" w:eastAsia="Times New Roman" w:hAnsi="Times New Roman" w:cs="Times New Roman"/>
          <w:sz w:val="28"/>
          <w:szCs w:val="28"/>
        </w:rPr>
        <w:t>возможна</w:t>
      </w:r>
      <w:r>
        <w:rPr>
          <w:rFonts w:ascii="Times New Roman" w:eastAsia="Times New Roman" w:hAnsi="Times New Roman" w:cs="Times New Roman"/>
          <w:sz w:val="28"/>
          <w:szCs w:val="28"/>
        </w:rPr>
        <w:t xml:space="preserve"> на озелененных территориях или на фоне освещенных фасадов зданий, сооружений, склонов рельефа.</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освещения проезжей части улиц и сопутствующих им тротуаров </w:t>
      </w:r>
      <w:r w:rsidR="009A0869">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типа, расположения и способа установки светильников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ФО транспортных и пешеходных зон </w:t>
      </w:r>
      <w:r w:rsidR="00757BD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осуществлять с учетом формируемого масштаба светопространств. </w:t>
      </w:r>
      <w:proofErr w:type="gramStart"/>
      <w:r>
        <w:rPr>
          <w:rFonts w:ascii="Times New Roman" w:eastAsia="Times New Roman" w:hAnsi="Times New Roman" w:cs="Times New Roman"/>
          <w:sz w:val="28"/>
          <w:szCs w:val="28"/>
        </w:rPr>
        <w:t xml:space="preserve">Над проезжей частью улиц, дорог и площадей светильники на опорах </w:t>
      </w:r>
      <w:r w:rsidR="00757BD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на высоте</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не менее 8 м. В пешеходных зонах высота установки светильников на опорах может приниматься</w:t>
      </w:r>
      <w:r w:rsidR="00757B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менее 3,5 м и не более 5,5 м. Светильники (бра, плафоны)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освещения проездов, тротуаров и площадок, расположенных у зданий, </w:t>
      </w:r>
      <w:r w:rsidR="00757BD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на высоте не менее 3 м.</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Опоры уличных светильников для освещения проезжей части магистральных улиц (общегородских и районных) могут располагаться </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расстоянии не менее 0,6 м от лицевой грани бортового камня до цоколя опоры,</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Pr>
          <w:rFonts w:ascii="Times New Roman" w:eastAsia="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Опоры на пересечениях магистральных улиц и дорог</w:t>
      </w:r>
      <w:r w:rsidR="00757B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устанавливаются до начала закругления тротуаров и не ближе 1,5 м от различного рода въездов, не нарушая единого строя линии их установки.</w:t>
      </w:r>
    </w:p>
    <w:p w:rsidR="00920B0A" w:rsidRDefault="00920B0A"/>
    <w:p w:rsidR="00920B0A" w:rsidRPr="00757BDA" w:rsidRDefault="003D3BA2"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Режимы работы осветительных установок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00757BDA">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следующие режимы их работы:</w:t>
      </w:r>
    </w:p>
    <w:p w:rsidR="00920B0A" w:rsidRDefault="003D3BA2">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920B0A" w:rsidRDefault="003D3BA2">
      <w:pPr>
        <w:spacing w:line="240" w:lineRule="auto"/>
        <w:ind w:firstLine="720"/>
        <w:jc w:val="both"/>
      </w:pPr>
      <w:r>
        <w:rPr>
          <w:rFonts w:ascii="Times New Roman" w:eastAsia="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w:t>
      </w:r>
      <w:r w:rsidR="00BA5A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распоряжениями городской администрации;</w:t>
      </w:r>
    </w:p>
    <w:p w:rsidR="00920B0A" w:rsidRDefault="003D3BA2">
      <w:pPr>
        <w:spacing w:line="240" w:lineRule="auto"/>
        <w:ind w:firstLine="720"/>
        <w:jc w:val="both"/>
      </w:pPr>
      <w:r>
        <w:rPr>
          <w:rFonts w:ascii="Times New Roman" w:eastAsia="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757BDA">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20B0A" w:rsidRDefault="003D3BA2">
      <w:pPr>
        <w:spacing w:line="240" w:lineRule="auto"/>
        <w:ind w:firstLine="720"/>
        <w:jc w:val="both"/>
      </w:pPr>
      <w:proofErr w:type="gramStart"/>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920B0A" w:rsidRDefault="003D3BA2">
      <w:pPr>
        <w:spacing w:line="240" w:lineRule="auto"/>
        <w:ind w:firstLine="720"/>
        <w:jc w:val="both"/>
      </w:pPr>
      <w:r>
        <w:rPr>
          <w:rFonts w:ascii="Times New Roman" w:eastAsia="Times New Roman" w:hAnsi="Times New Roman" w:cs="Times New Roman"/>
          <w:sz w:val="28"/>
          <w:szCs w:val="28"/>
        </w:rPr>
        <w:t>- установок АО - в соответствии с решением администрации</w:t>
      </w:r>
      <w:r w:rsidR="00757BDA">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20B0A" w:rsidRDefault="003D3BA2">
      <w:pPr>
        <w:spacing w:line="240" w:lineRule="auto"/>
        <w:ind w:firstLine="720"/>
        <w:jc w:val="both"/>
      </w:pPr>
      <w:r>
        <w:rPr>
          <w:rFonts w:ascii="Times New Roman" w:eastAsia="Times New Roman" w:hAnsi="Times New Roman" w:cs="Times New Roman"/>
          <w:sz w:val="28"/>
          <w:szCs w:val="28"/>
        </w:rPr>
        <w:t>- установок СИ - по решению соответствующих ведомств или владельцев.</w:t>
      </w:r>
    </w:p>
    <w:p w:rsidR="00571B45" w:rsidRPr="00510C13" w:rsidRDefault="00571B45" w:rsidP="00CC515C">
      <w:pPr>
        <w:pStyle w:val="1"/>
        <w:numPr>
          <w:ilvl w:val="1"/>
          <w:numId w:val="2"/>
        </w:numPr>
        <w:ind w:left="0" w:firstLine="0"/>
        <w:jc w:val="center"/>
        <w:rPr>
          <w:rFonts w:ascii="Times New Roman" w:eastAsia="Times New Roman" w:hAnsi="Times New Roman" w:cs="Times New Roman"/>
          <w:sz w:val="28"/>
          <w:szCs w:val="28"/>
        </w:rPr>
      </w:pPr>
      <w:bookmarkStart w:id="14" w:name="_Toc491804919"/>
      <w:r w:rsidRPr="00510C13">
        <w:rPr>
          <w:rFonts w:ascii="Times New Roman" w:eastAsia="Times New Roman" w:hAnsi="Times New Roman" w:cs="Times New Roman"/>
          <w:sz w:val="28"/>
          <w:szCs w:val="28"/>
        </w:rPr>
        <w:t>МАФ и характерные требования к ним</w:t>
      </w:r>
      <w:bookmarkEnd w:id="14"/>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Для</w:t>
      </w:r>
      <w:r w:rsidR="00757BDA">
        <w:rPr>
          <w:rFonts w:ascii="Times New Roman" w:eastAsia="Times New Roman" w:hAnsi="Times New Roman" w:cs="Times New Roman"/>
          <w:sz w:val="28"/>
          <w:szCs w:val="28"/>
        </w:rPr>
        <w:t xml:space="preserve"> каждого элемента планировочной</w:t>
      </w:r>
      <w:r w:rsidRPr="00EE615F">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w:t>
      </w:r>
      <w:r w:rsidR="00757BDA">
        <w:rPr>
          <w:rFonts w:ascii="Times New Roman" w:eastAsia="Times New Roman" w:hAnsi="Times New Roman" w:cs="Times New Roman"/>
          <w:sz w:val="28"/>
          <w:szCs w:val="28"/>
        </w:rPr>
        <w:t>ее использования, потенциальной</w:t>
      </w:r>
      <w:r w:rsidRPr="00EE615F">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Pr>
          <w:rFonts w:ascii="Times New Roman" w:eastAsia="Times New Roman" w:hAnsi="Times New Roman" w:cs="Times New Roman"/>
          <w:sz w:val="28"/>
          <w:szCs w:val="28"/>
        </w:rPr>
        <w:t>МАФ</w:t>
      </w:r>
      <w:r w:rsidRPr="00EE615F">
        <w:rPr>
          <w:rFonts w:ascii="Times New Roman" w:eastAsia="Times New Roman" w:hAnsi="Times New Roman" w:cs="Times New Roman"/>
          <w:sz w:val="28"/>
          <w:szCs w:val="28"/>
        </w:rPr>
        <w:t xml:space="preserve"> во мно</w:t>
      </w:r>
      <w:r w:rsidR="00757BDA">
        <w:rPr>
          <w:rFonts w:ascii="Times New Roman" w:eastAsia="Times New Roman" w:hAnsi="Times New Roman" w:cs="Times New Roman"/>
          <w:sz w:val="28"/>
          <w:szCs w:val="28"/>
        </w:rPr>
        <w:t>гом зависит от количества людей</w:t>
      </w:r>
      <w:r w:rsidRPr="00EE615F">
        <w:rPr>
          <w:rFonts w:ascii="Times New Roman" w:eastAsia="Times New Roman" w:hAnsi="Times New Roman" w:cs="Times New Roman"/>
          <w:sz w:val="28"/>
          <w:szCs w:val="28"/>
        </w:rPr>
        <w:t xml:space="preserve">, ежедневно посещающих </w:t>
      </w:r>
      <w:r w:rsidR="00757BDA">
        <w:rPr>
          <w:rFonts w:ascii="Times New Roman" w:eastAsia="Times New Roman" w:hAnsi="Times New Roman" w:cs="Times New Roman"/>
          <w:sz w:val="28"/>
          <w:szCs w:val="28"/>
        </w:rPr>
        <w:t>территорию: например в рай</w:t>
      </w:r>
      <w:r w:rsidRPr="00EE615F">
        <w:rPr>
          <w:rFonts w:ascii="Times New Roman" w:eastAsia="Times New Roman" w:hAnsi="Times New Roman" w:cs="Times New Roman"/>
          <w:sz w:val="28"/>
          <w:szCs w:val="28"/>
        </w:rPr>
        <w:t>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w:t>
      </w:r>
      <w:r w:rsidR="00757BDA">
        <w:rPr>
          <w:rFonts w:ascii="Times New Roman" w:eastAsia="Times New Roman" w:hAnsi="Times New Roman" w:cs="Times New Roman"/>
          <w:sz w:val="28"/>
          <w:szCs w:val="28"/>
        </w:rPr>
        <w:t>лей</w:t>
      </w:r>
      <w:r w:rsidRPr="00EE615F">
        <w:rPr>
          <w:rFonts w:ascii="Times New Roman" w:eastAsia="Times New Roman" w:hAnsi="Times New Roman" w:cs="Times New Roman"/>
          <w:sz w:val="28"/>
          <w:szCs w:val="28"/>
        </w:rPr>
        <w:t>. Ст</w:t>
      </w:r>
      <w:r w:rsidR="00757BDA">
        <w:rPr>
          <w:rFonts w:ascii="Times New Roman" w:eastAsia="Times New Roman" w:hAnsi="Times New Roman" w:cs="Times New Roman"/>
          <w:sz w:val="28"/>
          <w:szCs w:val="28"/>
        </w:rPr>
        <w:t>оит подбирать материалы и дизай</w:t>
      </w:r>
      <w:r w:rsidRPr="00EE615F">
        <w:rPr>
          <w:rFonts w:ascii="Times New Roman" w:eastAsia="Times New Roman" w:hAnsi="Times New Roman" w:cs="Times New Roman"/>
          <w:sz w:val="28"/>
          <w:szCs w:val="28"/>
        </w:rPr>
        <w:t>н</w:t>
      </w:r>
      <w:r w:rsidR="00757BDA">
        <w:rPr>
          <w:rFonts w:ascii="Times New Roman" w:eastAsia="Times New Roman" w:hAnsi="Times New Roman" w:cs="Times New Roman"/>
          <w:sz w:val="28"/>
          <w:szCs w:val="28"/>
        </w:rPr>
        <w:t xml:space="preserve"> объектов с учетом всех условий</w:t>
      </w:r>
      <w:r w:rsidRPr="00EE615F">
        <w:rPr>
          <w:rFonts w:ascii="Times New Roman" w:eastAsia="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571B45" w:rsidRPr="00EE615F"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проектировании, выборе МАФ рекомендуется использовать  и стоит учитывать:</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б)</w:t>
      </w:r>
      <w:r w:rsidRPr="00EE615F">
        <w:rPr>
          <w:color w:val="000000"/>
          <w:sz w:val="28"/>
          <w:szCs w:val="22"/>
        </w:rPr>
        <w:t xml:space="preserve"> антивандальную защищенность </w:t>
      </w:r>
      <w:r w:rsidR="00757BDA">
        <w:rPr>
          <w:color w:val="000000"/>
          <w:sz w:val="28"/>
          <w:szCs w:val="22"/>
        </w:rPr>
        <w:t>- от разрушения, оклейки, нанесения надписей и изображений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возможн</w:t>
      </w:r>
      <w:r w:rsidR="00757BDA">
        <w:rPr>
          <w:color w:val="000000"/>
          <w:sz w:val="28"/>
          <w:szCs w:val="22"/>
        </w:rPr>
        <w:t>ость ремонта или замены деталей</w:t>
      </w:r>
      <w:r w:rsidRPr="00EE615F">
        <w:rPr>
          <w:color w:val="000000"/>
          <w:sz w:val="28"/>
          <w:szCs w:val="22"/>
        </w:rPr>
        <w:t xml:space="preserve"> МАФ;</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д)</w:t>
      </w:r>
      <w:r w:rsidRPr="00EE615F">
        <w:rPr>
          <w:color w:val="000000"/>
          <w:sz w:val="28"/>
          <w:szCs w:val="22"/>
        </w:rPr>
        <w:t> удобство обслужи</w:t>
      </w:r>
      <w:r w:rsidR="00757BDA">
        <w:rPr>
          <w:color w:val="000000"/>
          <w:sz w:val="28"/>
          <w:szCs w:val="22"/>
        </w:rPr>
        <w:t>вания, а также механизированной и ручной</w:t>
      </w:r>
      <w:r w:rsidRPr="00EE615F">
        <w:rPr>
          <w:color w:val="000000"/>
          <w:sz w:val="28"/>
          <w:szCs w:val="22"/>
        </w:rPr>
        <w:t xml:space="preserve"> очистки территории</w:t>
      </w:r>
      <w:r w:rsidR="00757BDA">
        <w:rPr>
          <w:color w:val="000000"/>
          <w:sz w:val="28"/>
          <w:szCs w:val="22"/>
        </w:rPr>
        <w:t xml:space="preserve"> рядом с МАФ и под конструкцией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lastRenderedPageBreak/>
        <w:t>ж)</w:t>
      </w:r>
      <w:r w:rsidRPr="00EE615F">
        <w:rPr>
          <w:color w:val="000000"/>
          <w:sz w:val="28"/>
          <w:szCs w:val="22"/>
        </w:rPr>
        <w:t xml:space="preserve">  расцветку, не вносящую визуальный шум;</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з)</w:t>
      </w:r>
      <w:r w:rsidRPr="00EE615F">
        <w:rPr>
          <w:color w:val="000000"/>
          <w:sz w:val="28"/>
          <w:szCs w:val="22"/>
        </w:rPr>
        <w:t xml:space="preserve">  безопасность </w:t>
      </w:r>
      <w:r w:rsidR="00757BDA">
        <w:rPr>
          <w:color w:val="000000"/>
          <w:sz w:val="28"/>
          <w:szCs w:val="22"/>
        </w:rPr>
        <w:t>для потенциальных пользователей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w:t>
      </w:r>
      <w:r w:rsidR="00757BDA">
        <w:rPr>
          <w:color w:val="000000"/>
          <w:sz w:val="28"/>
          <w:szCs w:val="22"/>
        </w:rPr>
        <w:t>ание с другими МАФ и окружающей архитектурой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xml:space="preserve"> соответствие характеристикам </w:t>
      </w:r>
      <w:r w:rsidR="00757BDA">
        <w:rPr>
          <w:color w:val="000000"/>
          <w:sz w:val="28"/>
          <w:szCs w:val="22"/>
        </w:rPr>
        <w:t>зоны расположения: сдержанный дизай</w:t>
      </w:r>
      <w:r w:rsidRPr="00EE615F">
        <w:rPr>
          <w:color w:val="000000"/>
          <w:sz w:val="28"/>
          <w:szCs w:val="22"/>
        </w:rPr>
        <w:t xml:space="preserve">н для тротуаров дорог, более </w:t>
      </w:r>
      <w:r w:rsidR="00757BDA" w:rsidRPr="00EE615F">
        <w:rPr>
          <w:color w:val="000000"/>
          <w:sz w:val="28"/>
          <w:szCs w:val="22"/>
        </w:rPr>
        <w:t>изящный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w:t>
      </w:r>
      <w:r w:rsidR="00757BDA">
        <w:rPr>
          <w:color w:val="000000"/>
          <w:sz w:val="28"/>
          <w:szCs w:val="22"/>
        </w:rPr>
        <w:t>жение, не создающее препятствий</w:t>
      </w:r>
      <w:r w:rsidRPr="00EE615F">
        <w:rPr>
          <w:color w:val="000000"/>
          <w:sz w:val="28"/>
          <w:szCs w:val="22"/>
        </w:rPr>
        <w:t xml:space="preserve"> для пешеходов;</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w:t>
      </w:r>
      <w:r w:rsidR="00757BDA">
        <w:rPr>
          <w:color w:val="000000"/>
          <w:sz w:val="28"/>
          <w:szCs w:val="22"/>
        </w:rPr>
        <w:t>лотная установка на минимальной</w:t>
      </w:r>
      <w:r w:rsidRPr="00EE615F">
        <w:rPr>
          <w:color w:val="000000"/>
          <w:sz w:val="28"/>
          <w:szCs w:val="22"/>
        </w:rPr>
        <w:t xml:space="preserve"> площади в местах</w:t>
      </w:r>
      <w:r w:rsidR="00757BDA">
        <w:rPr>
          <w:color w:val="000000"/>
          <w:sz w:val="28"/>
          <w:szCs w:val="22"/>
        </w:rPr>
        <w:t xml:space="preserve"> большого скопления людей</w:t>
      </w:r>
      <w:r w:rsidRPr="00EE615F">
        <w:rPr>
          <w:color w:val="000000"/>
          <w:sz w:val="28"/>
          <w:szCs w:val="22"/>
        </w:rPr>
        <w:t>;</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г)</w:t>
      </w:r>
      <w:r w:rsidRPr="00EE615F">
        <w:rPr>
          <w:color w:val="000000"/>
          <w:sz w:val="28"/>
          <w:szCs w:val="22"/>
        </w:rPr>
        <w:t xml:space="preserve">  надежная фиксация и</w:t>
      </w:r>
      <w:r w:rsidR="00757BDA">
        <w:rPr>
          <w:color w:val="000000"/>
          <w:sz w:val="28"/>
          <w:szCs w:val="22"/>
        </w:rPr>
        <w:t>ли обеспечение возможности пере</w:t>
      </w:r>
      <w:r w:rsidRPr="00EE615F">
        <w:rPr>
          <w:color w:val="000000"/>
          <w:sz w:val="28"/>
          <w:szCs w:val="22"/>
        </w:rPr>
        <w:t>м</w:t>
      </w:r>
      <w:r w:rsidR="00757BDA">
        <w:rPr>
          <w:color w:val="000000"/>
          <w:sz w:val="28"/>
          <w:szCs w:val="22"/>
        </w:rPr>
        <w:t>ещения в зависимости от условий</w:t>
      </w:r>
      <w:r w:rsidRPr="00EE615F">
        <w:rPr>
          <w:color w:val="000000"/>
          <w:sz w:val="28"/>
          <w:szCs w:val="22"/>
        </w:rPr>
        <w:t xml:space="preserve"> расположения;</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w:t>
      </w:r>
      <w:r w:rsidR="00757BDA">
        <w:rPr>
          <w:color w:val="000000"/>
          <w:sz w:val="28"/>
          <w:szCs w:val="22"/>
        </w:rPr>
        <w:t>нных типов в каждой конкретной</w:t>
      </w:r>
      <w:r w:rsidRPr="00EE615F">
        <w:rPr>
          <w:color w:val="000000"/>
          <w:sz w:val="28"/>
          <w:szCs w:val="22"/>
        </w:rPr>
        <w:t xml:space="preserve"> зоне;</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w:t>
      </w:r>
      <w:r w:rsidR="00757BDA">
        <w:rPr>
          <w:rFonts w:ascii="Times New Roman" w:eastAsia="Times New Roman" w:hAnsi="Times New Roman" w:cs="Times New Roman"/>
          <w:sz w:val="28"/>
          <w:szCs w:val="28"/>
        </w:rPr>
        <w:t>я к скамей</w:t>
      </w:r>
      <w:r w:rsidRPr="00EE615F">
        <w:rPr>
          <w:rFonts w:ascii="Times New Roman" w:eastAsia="Times New Roman" w:hAnsi="Times New Roman" w:cs="Times New Roman"/>
          <w:sz w:val="28"/>
          <w:szCs w:val="28"/>
        </w:rPr>
        <w:t>кам: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наличие спинок для скамеек рекреационных зон;</w:t>
      </w:r>
    </w:p>
    <w:p w:rsidR="00571B45" w:rsidRPr="00EE615F" w:rsidRDefault="00757BDA" w:rsidP="00757BDA">
      <w:pPr>
        <w:pStyle w:val="ad"/>
        <w:spacing w:before="0" w:beforeAutospacing="0" w:after="0" w:afterAutospacing="0"/>
        <w:ind w:firstLine="720"/>
        <w:jc w:val="both"/>
        <w:rPr>
          <w:color w:val="000000"/>
          <w:sz w:val="28"/>
          <w:szCs w:val="22"/>
        </w:rPr>
      </w:pPr>
      <w:r>
        <w:rPr>
          <w:color w:val="000000"/>
          <w:sz w:val="28"/>
          <w:szCs w:val="22"/>
        </w:rPr>
        <w:t>- наличие спинок и поручней</w:t>
      </w:r>
      <w:r w:rsidR="00571B45" w:rsidRPr="00EE615F">
        <w:rPr>
          <w:color w:val="000000"/>
          <w:sz w:val="28"/>
          <w:szCs w:val="22"/>
        </w:rPr>
        <w:t xml:space="preserve"> для скамеек дворовых зон;</w:t>
      </w:r>
    </w:p>
    <w:p w:rsidR="00571B45" w:rsidRPr="00EE615F" w:rsidRDefault="00757BDA" w:rsidP="00757BDA">
      <w:pPr>
        <w:pStyle w:val="ad"/>
        <w:spacing w:before="0" w:beforeAutospacing="0" w:after="0" w:afterAutospacing="0"/>
        <w:ind w:firstLine="720"/>
        <w:jc w:val="both"/>
        <w:rPr>
          <w:color w:val="000000"/>
          <w:sz w:val="28"/>
          <w:szCs w:val="22"/>
        </w:rPr>
      </w:pPr>
      <w:r>
        <w:rPr>
          <w:color w:val="000000"/>
          <w:sz w:val="28"/>
          <w:szCs w:val="22"/>
        </w:rPr>
        <w:t>- отсутствие спинок и поручней</w:t>
      </w:r>
      <w:r w:rsidR="00571B45" w:rsidRPr="00EE615F">
        <w:rPr>
          <w:color w:val="000000"/>
          <w:sz w:val="28"/>
          <w:szCs w:val="22"/>
        </w:rPr>
        <w:t xml:space="preserve"> для скамеек транзитных зон;</w:t>
      </w:r>
    </w:p>
    <w:p w:rsidR="00571B45" w:rsidRPr="00EE615F"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урнам: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достаточная высота (минимальная около 100 см) и объем;</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571B45" w:rsidRPr="00EE615F" w:rsidRDefault="00571B45" w:rsidP="00757BDA">
      <w:pPr>
        <w:pStyle w:val="ad"/>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 xml:space="preserve">веточницы (вазоны) должны иметь достаточную высоту </w:t>
      </w:r>
      <w:r w:rsidR="00757BDA">
        <w:rPr>
          <w:color w:val="000000"/>
          <w:sz w:val="28"/>
          <w:szCs w:val="22"/>
        </w:rPr>
        <w:t>- для предотвращения случайного наезда автомобилей</w:t>
      </w:r>
      <w:r w:rsidRPr="00EE615F">
        <w:rPr>
          <w:color w:val="000000"/>
          <w:sz w:val="28"/>
          <w:szCs w:val="22"/>
        </w:rPr>
        <w:t xml:space="preserve"> и попадания мусора</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00757BDA">
        <w:rPr>
          <w:color w:val="000000"/>
          <w:sz w:val="28"/>
          <w:szCs w:val="22"/>
        </w:rPr>
        <w:t>изай</w:t>
      </w:r>
      <w:r w:rsidRPr="00EE615F">
        <w:rPr>
          <w:color w:val="000000"/>
          <w:sz w:val="28"/>
          <w:szCs w:val="22"/>
        </w:rPr>
        <w:t>н (цвет, форма) цветочниц (вазонов) не должен</w:t>
      </w:r>
      <w:r w:rsidR="00A612CD">
        <w:rPr>
          <w:color w:val="000000"/>
          <w:sz w:val="28"/>
          <w:szCs w:val="22"/>
        </w:rPr>
        <w:t xml:space="preserve"> отвлекать внимание от растений</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00757BDA">
        <w:rPr>
          <w:color w:val="000000"/>
          <w:sz w:val="28"/>
          <w:szCs w:val="22"/>
        </w:rPr>
        <w:t>веточницы и кашпо зимой</w:t>
      </w:r>
      <w:r w:rsidRPr="00EE615F">
        <w:rPr>
          <w:color w:val="000000"/>
          <w:sz w:val="28"/>
          <w:szCs w:val="22"/>
        </w:rPr>
        <w:t xml:space="preserve"> необходимо хранить в помещени</w:t>
      </w:r>
      <w:r w:rsidR="00757BDA">
        <w:rPr>
          <w:color w:val="000000"/>
          <w:sz w:val="28"/>
          <w:szCs w:val="22"/>
        </w:rPr>
        <w:t>и или заменять в них цветы хвой</w:t>
      </w:r>
      <w:r w:rsidRPr="00EE615F">
        <w:rPr>
          <w:color w:val="000000"/>
          <w:sz w:val="28"/>
          <w:szCs w:val="22"/>
        </w:rPr>
        <w:t>ными растениями или иными растительными декорациями</w:t>
      </w:r>
    </w:p>
    <w:p w:rsidR="00571B45" w:rsidRPr="00EE615F"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w:t>
      </w:r>
      <w:r w:rsidR="00757BDA">
        <w:rPr>
          <w:color w:val="000000"/>
          <w:sz w:val="28"/>
          <w:szCs w:val="22"/>
        </w:rPr>
        <w:t>пешеходов от наезда автомобилей</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w:t>
      </w:r>
      <w:r w:rsidR="00757BDA">
        <w:rPr>
          <w:color w:val="000000"/>
          <w:sz w:val="28"/>
          <w:szCs w:val="22"/>
        </w:rPr>
        <w:t>ость создания конструкции любой</w:t>
      </w:r>
      <w:r w:rsidRPr="00EE615F">
        <w:rPr>
          <w:color w:val="000000"/>
          <w:sz w:val="28"/>
          <w:szCs w:val="22"/>
        </w:rPr>
        <w:t xml:space="preserve"> формы</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w:t>
      </w:r>
      <w:r w:rsidR="00757BDA">
        <w:rPr>
          <w:color w:val="000000"/>
          <w:sz w:val="28"/>
          <w:szCs w:val="22"/>
        </w:rPr>
        <w:t>ементы там, где возможен случайный</w:t>
      </w:r>
      <w:r w:rsidRPr="00EE615F">
        <w:rPr>
          <w:color w:val="000000"/>
          <w:sz w:val="28"/>
          <w:szCs w:val="22"/>
        </w:rPr>
        <w:t xml:space="preserve"> наезд автомобиля</w:t>
      </w:r>
    </w:p>
    <w:p w:rsidR="00571B45" w:rsidRPr="00EE615F"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571B45" w:rsidRDefault="00571B45" w:rsidP="00757BDA">
      <w:pPr>
        <w:pStyle w:val="ad"/>
        <w:spacing w:before="0" w:beforeAutospacing="0" w:after="0" w:afterAutospacing="0"/>
        <w:ind w:firstLine="720"/>
        <w:jc w:val="both"/>
        <w:rPr>
          <w:color w:val="000000"/>
          <w:sz w:val="28"/>
          <w:szCs w:val="22"/>
        </w:rPr>
      </w:pPr>
      <w:r>
        <w:rPr>
          <w:color w:val="000000"/>
          <w:sz w:val="28"/>
          <w:szCs w:val="22"/>
        </w:rPr>
        <w:t>-</w:t>
      </w:r>
      <w:r w:rsidR="00757BDA">
        <w:rPr>
          <w:color w:val="000000"/>
          <w:sz w:val="28"/>
          <w:szCs w:val="22"/>
        </w:rPr>
        <w:t xml:space="preserve"> </w:t>
      </w: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rsidR="00571B45" w:rsidRDefault="00757BDA" w:rsidP="00757BDA">
      <w:pPr>
        <w:ind w:firstLine="720"/>
        <w:jc w:val="both"/>
      </w:pPr>
      <w:r>
        <w:rPr>
          <w:rFonts w:ascii="Times New Roman" w:eastAsia="Times New Roman" w:hAnsi="Times New Roman" w:cs="Times New Roman"/>
          <w:sz w:val="28"/>
          <w:szCs w:val="28"/>
        </w:rPr>
        <w:t>-  скамей</w:t>
      </w:r>
      <w:r w:rsidR="00571B45">
        <w:rPr>
          <w:rFonts w:ascii="Times New Roman" w:eastAsia="Times New Roman" w:hAnsi="Times New Roman" w:cs="Times New Roman"/>
          <w:sz w:val="28"/>
          <w:szCs w:val="28"/>
        </w:rPr>
        <w:t>ки без спинки с достаточным местом для сумок;</w:t>
      </w:r>
    </w:p>
    <w:p w:rsidR="00571B45" w:rsidRDefault="00757BDA" w:rsidP="00757BDA">
      <w:pPr>
        <w:ind w:firstLine="720"/>
        <w:jc w:val="both"/>
      </w:pPr>
      <w:r>
        <w:rPr>
          <w:rFonts w:ascii="Times New Roman" w:eastAsia="Times New Roman" w:hAnsi="Times New Roman" w:cs="Times New Roman"/>
          <w:sz w:val="28"/>
          <w:szCs w:val="28"/>
        </w:rPr>
        <w:t>-  опоры у скамеек для людей</w:t>
      </w:r>
      <w:r w:rsidR="00571B45">
        <w:rPr>
          <w:rFonts w:ascii="Times New Roman" w:eastAsia="Times New Roman" w:hAnsi="Times New Roman" w:cs="Times New Roman"/>
          <w:sz w:val="28"/>
          <w:szCs w:val="28"/>
        </w:rPr>
        <w:t xml:space="preserve"> с ограниченными возможностями; </w:t>
      </w:r>
    </w:p>
    <w:p w:rsidR="00571B45" w:rsidRDefault="00571B45" w:rsidP="00757BDA">
      <w:pPr>
        <w:ind w:firstLine="720"/>
        <w:jc w:val="both"/>
      </w:pPr>
      <w:r>
        <w:rPr>
          <w:rFonts w:ascii="Times New Roman" w:eastAsia="Times New Roman" w:hAnsi="Times New Roman" w:cs="Times New Roman"/>
          <w:sz w:val="28"/>
          <w:szCs w:val="28"/>
        </w:rPr>
        <w:t>- мо</w:t>
      </w:r>
      <w:r w:rsidR="00757BDA">
        <w:rPr>
          <w:rFonts w:ascii="Times New Roman" w:eastAsia="Times New Roman" w:hAnsi="Times New Roman" w:cs="Times New Roman"/>
          <w:sz w:val="28"/>
          <w:szCs w:val="28"/>
        </w:rPr>
        <w:t>щные заграждения от автомобилей</w:t>
      </w:r>
      <w:r>
        <w:rPr>
          <w:rFonts w:ascii="Times New Roman" w:eastAsia="Times New Roman" w:hAnsi="Times New Roman" w:cs="Times New Roman"/>
          <w:sz w:val="28"/>
          <w:szCs w:val="28"/>
        </w:rPr>
        <w:t>;</w:t>
      </w:r>
    </w:p>
    <w:p w:rsidR="00571B45" w:rsidRDefault="00571B45" w:rsidP="00757BDA">
      <w:pPr>
        <w:ind w:firstLine="720"/>
        <w:jc w:val="both"/>
      </w:pPr>
      <w:r>
        <w:rPr>
          <w:rFonts w:ascii="Times New Roman" w:eastAsia="Times New Roman" w:hAnsi="Times New Roman" w:cs="Times New Roman"/>
          <w:sz w:val="28"/>
          <w:szCs w:val="28"/>
        </w:rPr>
        <w:lastRenderedPageBreak/>
        <w:t>- высокие безопасные заборы;</w:t>
      </w:r>
    </w:p>
    <w:p w:rsidR="00571B45" w:rsidRDefault="00571B45" w:rsidP="00757BDA">
      <w:pPr>
        <w:ind w:firstLine="720"/>
        <w:jc w:val="both"/>
      </w:pPr>
      <w:r>
        <w:rPr>
          <w:rFonts w:ascii="Times New Roman" w:eastAsia="Times New Roman" w:hAnsi="Times New Roman" w:cs="Times New Roman"/>
          <w:sz w:val="28"/>
          <w:szCs w:val="28"/>
        </w:rPr>
        <w:t>- навесные кашпо  навесные цветочницы и вазоны;</w:t>
      </w:r>
    </w:p>
    <w:p w:rsidR="00571B45" w:rsidRDefault="00571B45" w:rsidP="00757BDA">
      <w:pPr>
        <w:ind w:firstLine="720"/>
        <w:jc w:val="both"/>
      </w:pPr>
      <w:r>
        <w:rPr>
          <w:rFonts w:ascii="Times New Roman" w:eastAsia="Times New Roman" w:hAnsi="Times New Roman" w:cs="Times New Roman"/>
          <w:sz w:val="28"/>
          <w:szCs w:val="28"/>
        </w:rPr>
        <w:t>- высокие цветочниц</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вазоны) и урны;</w:t>
      </w:r>
    </w:p>
    <w:p w:rsidR="00571B45" w:rsidRDefault="00571B45" w:rsidP="00757BDA">
      <w:pPr>
        <w:ind w:firstLine="720"/>
        <w:jc w:val="both"/>
      </w:pPr>
      <w:r>
        <w:rPr>
          <w:rFonts w:ascii="Times New Roman" w:eastAsia="Times New Roman" w:hAnsi="Times New Roman" w:cs="Times New Roman"/>
          <w:sz w:val="28"/>
          <w:szCs w:val="28"/>
        </w:rPr>
        <w:t xml:space="preserve">- пепельницы </w:t>
      </w:r>
      <w:r w:rsidR="00757B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встроенные в урны или отдельные;</w:t>
      </w:r>
    </w:p>
    <w:p w:rsidR="00571B45" w:rsidRDefault="00571B45" w:rsidP="00757BDA">
      <w:pPr>
        <w:ind w:firstLine="720"/>
        <w:jc w:val="both"/>
      </w:pPr>
      <w:r>
        <w:rPr>
          <w:rFonts w:ascii="Times New Roman" w:eastAsia="Times New Roman" w:hAnsi="Times New Roman" w:cs="Times New Roman"/>
          <w:sz w:val="28"/>
          <w:szCs w:val="28"/>
        </w:rPr>
        <w:t>- велоинфраструктура.</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пешеходных зона</w:t>
      </w:r>
      <w:r w:rsidR="00757BDA">
        <w:rPr>
          <w:rFonts w:ascii="Times New Roman" w:eastAsia="Times New Roman" w:hAnsi="Times New Roman" w:cs="Times New Roman"/>
          <w:sz w:val="28"/>
          <w:szCs w:val="28"/>
        </w:rPr>
        <w:t>х повышенные требования к дизай</w:t>
      </w:r>
      <w:r>
        <w:rPr>
          <w:rFonts w:ascii="Times New Roman" w:eastAsia="Times New Roman" w:hAnsi="Times New Roman" w:cs="Times New Roman"/>
          <w:sz w:val="28"/>
          <w:szCs w:val="28"/>
        </w:rPr>
        <w:t xml:space="preserve">ну МАФ, так как </w:t>
      </w:r>
      <w:r w:rsidR="00757BDA">
        <w:rPr>
          <w:rFonts w:ascii="Times New Roman" w:eastAsia="Times New Roman" w:hAnsi="Times New Roman" w:cs="Times New Roman"/>
          <w:sz w:val="28"/>
          <w:szCs w:val="28"/>
        </w:rPr>
        <w:t>они часто окружены исторической</w:t>
      </w:r>
      <w:r>
        <w:rPr>
          <w:rFonts w:ascii="Times New Roman" w:eastAsia="Times New Roman" w:hAnsi="Times New Roman" w:cs="Times New Roman"/>
          <w:sz w:val="28"/>
          <w:szCs w:val="28"/>
        </w:rPr>
        <w:t xml:space="preserve"> </w:t>
      </w:r>
      <w:r w:rsidR="00757BDA">
        <w:rPr>
          <w:rFonts w:ascii="Times New Roman" w:eastAsia="Times New Roman" w:hAnsi="Times New Roman" w:cs="Times New Roman"/>
          <w:sz w:val="28"/>
          <w:szCs w:val="28"/>
        </w:rPr>
        <w:t>архитектурной застройкой</w:t>
      </w:r>
      <w:r>
        <w:rPr>
          <w:rFonts w:ascii="Times New Roman" w:eastAsia="Times New Roman" w:hAnsi="Times New Roman" w:cs="Times New Roman"/>
          <w:sz w:val="28"/>
          <w:szCs w:val="28"/>
        </w:rPr>
        <w:t>. Мебель должна сочетаться с историческими зданиями. В некоторых случаях современная типовая городская мебель вписывается в архитектуру прошлых веков. О</w:t>
      </w:r>
      <w:r w:rsidR="00757BDA">
        <w:rPr>
          <w:rFonts w:ascii="Times New Roman" w:eastAsia="Times New Roman" w:hAnsi="Times New Roman" w:cs="Times New Roman"/>
          <w:sz w:val="28"/>
          <w:szCs w:val="28"/>
        </w:rPr>
        <w:t>братное сочетание (исторический дизайн МАФ в современной застрой</w:t>
      </w:r>
      <w:r>
        <w:rPr>
          <w:rFonts w:ascii="Times New Roman" w:eastAsia="Times New Roman" w:hAnsi="Times New Roman" w:cs="Times New Roman"/>
          <w:sz w:val="28"/>
          <w:szCs w:val="28"/>
        </w:rPr>
        <w:t>ке</w:t>
      </w:r>
      <w:r w:rsidR="00757BDA">
        <w:rPr>
          <w:rFonts w:ascii="Times New Roman" w:eastAsia="Times New Roman" w:hAnsi="Times New Roman" w:cs="Times New Roman"/>
          <w:sz w:val="28"/>
          <w:szCs w:val="28"/>
        </w:rPr>
        <w:t>) чаще всего дает отрицательный</w:t>
      </w:r>
      <w:r>
        <w:rPr>
          <w:rFonts w:ascii="Times New Roman" w:eastAsia="Times New Roman" w:hAnsi="Times New Roman" w:cs="Times New Roman"/>
          <w:sz w:val="28"/>
          <w:szCs w:val="28"/>
        </w:rPr>
        <w:t xml:space="preserve"> результат.</w:t>
      </w:r>
    </w:p>
    <w:p w:rsidR="00571B45"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rsidR="00571B45" w:rsidRDefault="00571B45" w:rsidP="00757BDA">
      <w:pPr>
        <w:ind w:firstLine="720"/>
        <w:jc w:val="both"/>
      </w:pPr>
      <w:r>
        <w:rPr>
          <w:rFonts w:ascii="Times New Roman" w:eastAsia="Times New Roman" w:hAnsi="Times New Roman" w:cs="Times New Roman"/>
          <w:sz w:val="28"/>
          <w:szCs w:val="28"/>
        </w:rPr>
        <w:t>- относительно небольшие уличные фонари;</w:t>
      </w:r>
    </w:p>
    <w:p w:rsidR="00571B45" w:rsidRDefault="00571B45" w:rsidP="00757BDA">
      <w:pPr>
        <w:ind w:firstLine="720"/>
        <w:jc w:val="both"/>
      </w:pPr>
      <w:r>
        <w:rPr>
          <w:rFonts w:ascii="Times New Roman" w:eastAsia="Times New Roman" w:hAnsi="Times New Roman" w:cs="Times New Roman"/>
          <w:sz w:val="28"/>
          <w:szCs w:val="28"/>
        </w:rPr>
        <w:t>- комфортные диваны;</w:t>
      </w:r>
    </w:p>
    <w:p w:rsidR="00571B45" w:rsidRDefault="00571B45" w:rsidP="00757BDA">
      <w:pPr>
        <w:ind w:firstLine="720"/>
        <w:jc w:val="both"/>
      </w:pPr>
      <w:r>
        <w:rPr>
          <w:rFonts w:ascii="Times New Roman" w:eastAsia="Times New Roman" w:hAnsi="Times New Roman" w:cs="Times New Roman"/>
          <w:sz w:val="28"/>
          <w:szCs w:val="28"/>
        </w:rPr>
        <w:t>- объемные урны;</w:t>
      </w:r>
    </w:p>
    <w:p w:rsidR="00571B45" w:rsidRDefault="00571B45" w:rsidP="00757BDA">
      <w:pPr>
        <w:ind w:firstLine="720"/>
        <w:jc w:val="both"/>
      </w:pPr>
      <w:r>
        <w:rPr>
          <w:rFonts w:ascii="Times New Roman" w:eastAsia="Times New Roman" w:hAnsi="Times New Roman" w:cs="Times New Roman"/>
          <w:sz w:val="28"/>
          <w:szCs w:val="28"/>
        </w:rPr>
        <w:t>- цветочницы и кашпо (вазоны);</w:t>
      </w:r>
    </w:p>
    <w:p w:rsidR="00571B45" w:rsidRDefault="00571B45" w:rsidP="00757BDA">
      <w:pPr>
        <w:ind w:firstLine="720"/>
        <w:jc w:val="both"/>
      </w:pPr>
      <w:r>
        <w:rPr>
          <w:rFonts w:ascii="Times New Roman" w:eastAsia="Times New Roman" w:hAnsi="Times New Roman" w:cs="Times New Roman"/>
          <w:sz w:val="28"/>
          <w:szCs w:val="28"/>
        </w:rPr>
        <w:t>- информационные стенды;</w:t>
      </w:r>
    </w:p>
    <w:p w:rsidR="00571B45" w:rsidRDefault="00571B45" w:rsidP="00757BDA">
      <w:pPr>
        <w:ind w:firstLine="720"/>
        <w:jc w:val="both"/>
      </w:pPr>
      <w:r>
        <w:rPr>
          <w:rFonts w:ascii="Times New Roman" w:eastAsia="Times New Roman" w:hAnsi="Times New Roman" w:cs="Times New Roman"/>
          <w:sz w:val="28"/>
          <w:szCs w:val="28"/>
        </w:rPr>
        <w:t>- защитные ограждения;</w:t>
      </w:r>
    </w:p>
    <w:p w:rsidR="00571B45" w:rsidRDefault="00571B45" w:rsidP="00757BDA">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571B45" w:rsidRPr="0068206C" w:rsidRDefault="00571B45" w:rsidP="00757BDA">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571B45" w:rsidRPr="0068206C"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rsidR="00757BDA">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571B45" w:rsidRPr="0068206C" w:rsidRDefault="00571B45" w:rsidP="00757BDA">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w:t>
      </w:r>
      <w:r w:rsidR="00757BDA">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sidRPr="0068206C">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городских малообъемных объектов (коммутационных шкафов и других) </w:t>
      </w:r>
      <w:r w:rsidR="00EA7D2E">
        <w:rPr>
          <w:rFonts w:ascii="Times New Roman" w:eastAsia="Times New Roman" w:hAnsi="Times New Roman" w:cs="Times New Roman"/>
          <w:sz w:val="28"/>
          <w:szCs w:val="28"/>
        </w:rPr>
        <w:t>возмо</w:t>
      </w:r>
      <w:r w:rsidR="00E46B63">
        <w:rPr>
          <w:rFonts w:ascii="Times New Roman" w:eastAsia="Times New Roman" w:hAnsi="Times New Roman" w:cs="Times New Roman"/>
          <w:sz w:val="28"/>
          <w:szCs w:val="28"/>
        </w:rPr>
        <w:t>жно</w:t>
      </w:r>
      <w:r w:rsidR="00E46B63" w:rsidRPr="0068206C">
        <w:rPr>
          <w:rFonts w:ascii="Times New Roman" w:eastAsia="Times New Roman" w:hAnsi="Times New Roman" w:cs="Times New Roman"/>
          <w:sz w:val="28"/>
          <w:szCs w:val="28"/>
        </w:rPr>
        <w:t xml:space="preserve"> </w:t>
      </w:r>
      <w:r w:rsidRPr="0068206C">
        <w:rPr>
          <w:rFonts w:ascii="Times New Roman" w:eastAsia="Times New Roman" w:hAnsi="Times New Roman" w:cs="Times New Roman"/>
          <w:sz w:val="28"/>
          <w:szCs w:val="28"/>
        </w:rPr>
        <w:t xml:space="preserve">размещение на поверхности малоформатной рекламы. Также возможно использование стрит-арта или размещение их внутри афишной тумбы. </w:t>
      </w:r>
    </w:p>
    <w:p w:rsidR="00571B45" w:rsidRPr="0068206C"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от графического вандализма конструкцию опор освещения и прочих объектов </w:t>
      </w:r>
      <w:r w:rsidR="00E46B63">
        <w:rPr>
          <w:rFonts w:ascii="Times New Roman" w:eastAsia="Times New Roman" w:hAnsi="Times New Roman" w:cs="Times New Roman"/>
          <w:sz w:val="28"/>
          <w:szCs w:val="28"/>
        </w:rPr>
        <w:t>необходимо</w:t>
      </w:r>
      <w:r w:rsidR="00E46B63" w:rsidRPr="0068206C">
        <w:rPr>
          <w:rFonts w:ascii="Times New Roman" w:eastAsia="Times New Roman" w:hAnsi="Times New Roman" w:cs="Times New Roman"/>
          <w:sz w:val="28"/>
          <w:szCs w:val="28"/>
        </w:rPr>
        <w:t xml:space="preserve"> </w:t>
      </w:r>
      <w:r w:rsidRPr="0068206C">
        <w:rPr>
          <w:rFonts w:ascii="Times New Roman" w:eastAsia="Times New Roman" w:hAnsi="Times New Roman" w:cs="Times New Roman"/>
          <w:sz w:val="28"/>
          <w:szCs w:val="28"/>
        </w:rPr>
        <w:t>выбирать или проектировать рельефной, в том числе с использованием краски, содержащей рельефные частицы.</w:t>
      </w:r>
    </w:p>
    <w:p w:rsidR="00571B45" w:rsidRPr="006F5D7A" w:rsidRDefault="00E46B63" w:rsidP="00571B45">
      <w:pPr>
        <w:numPr>
          <w:ilvl w:val="3"/>
          <w:numId w:val="2"/>
        </w:numPr>
        <w:spacing w:line="240" w:lineRule="auto"/>
        <w:ind w:left="0" w:firstLine="720"/>
        <w:contextualSpacing/>
        <w:jc w:val="both"/>
      </w:pPr>
      <w:proofErr w:type="gramStart"/>
      <w:r>
        <w:rPr>
          <w:rFonts w:ascii="Times New Roman" w:eastAsia="Times New Roman" w:hAnsi="Times New Roman" w:cs="Times New Roman"/>
          <w:sz w:val="28"/>
          <w:szCs w:val="28"/>
        </w:rPr>
        <w:t>Необходимо</w:t>
      </w:r>
      <w:r w:rsidR="00571B45" w:rsidRPr="0068206C">
        <w:rPr>
          <w:rFonts w:ascii="Times New Roman" w:eastAsia="Times New Roman" w:hAnsi="Times New Roman" w:cs="Times New Roman"/>
          <w:sz w:val="28"/>
          <w:szCs w:val="28"/>
        </w:rPr>
        <w:t xml:space="preserve">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lastRenderedPageBreak/>
        <w:t>Правила вандал</w:t>
      </w:r>
      <w:r w:rsidR="00E46B63">
        <w:rPr>
          <w:rFonts w:ascii="Times New Roman" w:eastAsia="Times New Roman" w:hAnsi="Times New Roman" w:cs="Times New Roman"/>
          <w:sz w:val="28"/>
          <w:szCs w:val="28"/>
        </w:rPr>
        <w:t xml:space="preserve">ьной </w:t>
      </w:r>
      <w:r w:rsidRPr="006F5D7A">
        <w:rPr>
          <w:rFonts w:ascii="Times New Roman" w:eastAsia="Times New Roman" w:hAnsi="Times New Roman" w:cs="Times New Roman"/>
          <w:sz w:val="28"/>
          <w:szCs w:val="28"/>
        </w:rPr>
        <w:t>защищенности при проектировании городского оборудования:</w:t>
      </w:r>
    </w:p>
    <w:p w:rsidR="00571B45" w:rsidRPr="006F5D7A" w:rsidRDefault="00E46B63"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Материал</w:t>
      </w:r>
      <w:proofErr w:type="gramEnd"/>
      <w:r>
        <w:rPr>
          <w:rFonts w:ascii="Times New Roman" w:eastAsia="Times New Roman" w:hAnsi="Times New Roman" w:cs="Times New Roman"/>
          <w:sz w:val="28"/>
          <w:szCs w:val="28"/>
        </w:rPr>
        <w:t xml:space="preserve"> легко очищающийся</w:t>
      </w:r>
      <w:r w:rsidR="00571B45" w:rsidRPr="006F5D7A">
        <w:rPr>
          <w:rFonts w:ascii="Times New Roman" w:eastAsia="Times New Roman" w:hAnsi="Times New Roman" w:cs="Times New Roman"/>
          <w:sz w:val="28"/>
          <w:szCs w:val="28"/>
        </w:rPr>
        <w:t xml:space="preserve"> и не боящ</w:t>
      </w:r>
      <w:r>
        <w:rPr>
          <w:rFonts w:ascii="Times New Roman" w:eastAsia="Times New Roman" w:hAnsi="Times New Roman" w:cs="Times New Roman"/>
          <w:sz w:val="28"/>
          <w:szCs w:val="28"/>
        </w:rPr>
        <w:t>ийся</w:t>
      </w:r>
      <w:r w:rsidR="00571B45" w:rsidRPr="006F5D7A">
        <w:rPr>
          <w:rFonts w:ascii="Times New Roman" w:eastAsia="Times New Roman" w:hAnsi="Times New Roman" w:cs="Times New Roman"/>
          <w:sz w:val="28"/>
          <w:szCs w:val="28"/>
        </w:rPr>
        <w:t xml:space="preserve"> абразивных и растворяющих веществ.</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На плоских поверхностях городского оборудования и МАФ </w:t>
      </w:r>
      <w:r w:rsidR="00E46B63">
        <w:rPr>
          <w:rFonts w:ascii="Times New Roman" w:eastAsia="Times New Roman" w:hAnsi="Times New Roman" w:cs="Times New Roman"/>
          <w:sz w:val="28"/>
          <w:szCs w:val="28"/>
        </w:rPr>
        <w:t>необходимо</w:t>
      </w:r>
      <w:r w:rsidRPr="006F5D7A">
        <w:rPr>
          <w:rFonts w:ascii="Times New Roman" w:eastAsia="Times New Roman" w:hAnsi="Times New Roman" w:cs="Times New Roman"/>
          <w:sz w:val="28"/>
          <w:szCs w:val="28"/>
        </w:rPr>
        <w:t xml:space="preserve">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урны, заборы и прочие) и фасады зданий </w:t>
      </w:r>
      <w:r w:rsidR="00E46B63">
        <w:rPr>
          <w:rFonts w:ascii="Times New Roman" w:eastAsia="Times New Roman" w:hAnsi="Times New Roman" w:cs="Times New Roman"/>
          <w:sz w:val="28"/>
          <w:szCs w:val="28"/>
        </w:rPr>
        <w:t>необходимо</w:t>
      </w:r>
      <w:r w:rsidR="00E46B63" w:rsidRPr="006F5D7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 xml:space="preserve">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городского оборудования и МАФ </w:t>
      </w:r>
      <w:r w:rsidR="00E46B63">
        <w:rPr>
          <w:rFonts w:ascii="Times New Roman" w:eastAsia="Times New Roman" w:hAnsi="Times New Roman" w:cs="Times New Roman"/>
          <w:sz w:val="28"/>
          <w:szCs w:val="28"/>
        </w:rPr>
        <w:t>необходимо</w:t>
      </w:r>
      <w:r w:rsidR="00E46B63" w:rsidRPr="006F5D7A">
        <w:rPr>
          <w:rFonts w:ascii="Times New Roman" w:eastAsia="Times New Roman" w:hAnsi="Times New Roman" w:cs="Times New Roman"/>
          <w:sz w:val="28"/>
          <w:szCs w:val="28"/>
        </w:rPr>
        <w:t xml:space="preserve"> </w:t>
      </w:r>
      <w:r w:rsidRPr="006F5D7A">
        <w:rPr>
          <w:rFonts w:ascii="Times New Roman" w:eastAsia="Times New Roman" w:hAnsi="Times New Roman" w:cs="Times New Roman"/>
          <w:sz w:val="28"/>
          <w:szCs w:val="28"/>
        </w:rPr>
        <w:t>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71B45" w:rsidRPr="006F5D7A" w:rsidRDefault="00571B45" w:rsidP="00571B45">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Правила вандалозащищенности при размещении оборудования:</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r w:rsidR="00E46B63" w:rsidRPr="006F5D7A">
        <w:rPr>
          <w:rFonts w:ascii="Times New Roman" w:eastAsia="Times New Roman" w:hAnsi="Times New Roman" w:cs="Times New Roman"/>
          <w:sz w:val="28"/>
          <w:szCs w:val="28"/>
        </w:rPr>
        <w:t>граффити</w:t>
      </w:r>
      <w:r w:rsidRPr="006F5D7A">
        <w:rPr>
          <w:rFonts w:ascii="Times New Roman" w:eastAsia="Times New Roman" w:hAnsi="Times New Roman" w:cs="Times New Roman"/>
          <w:sz w:val="28"/>
          <w:szCs w:val="28"/>
        </w:rPr>
        <w:t>, а также благодаря озеленению.</w:t>
      </w:r>
    </w:p>
    <w:p w:rsidR="00571B45" w:rsidRPr="006F5D7A"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Количество городского оборудования должно минимизироваться, а несколько размещаемых объектов </w:t>
      </w:r>
      <w:r w:rsidR="00E46B63">
        <w:rPr>
          <w:rFonts w:ascii="Times New Roman" w:eastAsia="Times New Roman" w:hAnsi="Times New Roman" w:cs="Times New Roman"/>
          <w:sz w:val="28"/>
          <w:szCs w:val="28"/>
        </w:rPr>
        <w:t>-</w:t>
      </w:r>
      <w:r w:rsidRPr="006F5D7A">
        <w:rPr>
          <w:rFonts w:ascii="Times New Roman" w:eastAsia="Times New Roman" w:hAnsi="Times New Roman" w:cs="Times New Roman"/>
          <w:sz w:val="28"/>
          <w:szCs w:val="28"/>
        </w:rPr>
        <w:t xml:space="preserve">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 xml:space="preserve">Объекты по возможности следует совмещать (например, креплением урны на столбе городского </w:t>
      </w:r>
      <w:r>
        <w:rPr>
          <w:rFonts w:ascii="Times New Roman" w:eastAsia="Times New Roman" w:hAnsi="Times New Roman" w:cs="Times New Roman"/>
          <w:sz w:val="28"/>
          <w:szCs w:val="28"/>
        </w:rPr>
        <w:t>о</w:t>
      </w:r>
      <w:r w:rsidRPr="007A1B99">
        <w:rPr>
          <w:rFonts w:ascii="Times New Roman" w:eastAsia="Times New Roman" w:hAnsi="Times New Roman" w:cs="Times New Roman"/>
          <w:sz w:val="28"/>
          <w:szCs w:val="28"/>
        </w:rPr>
        <w:t>свещения);</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71B45" w:rsidRPr="007A1B99" w:rsidRDefault="00571B45" w:rsidP="00571B45">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5" w:name="_Toc491804920"/>
      <w:r w:rsidRPr="00510C13">
        <w:rPr>
          <w:rFonts w:ascii="Times New Roman" w:eastAsia="Times New Roman" w:hAnsi="Times New Roman" w:cs="Times New Roman"/>
          <w:sz w:val="28"/>
          <w:szCs w:val="28"/>
        </w:rPr>
        <w:t>Некапитальные нестационарные сооружения</w:t>
      </w:r>
      <w:bookmarkEnd w:id="15"/>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w:t>
      </w:r>
      <w:r>
        <w:rPr>
          <w:rFonts w:ascii="Times New Roman" w:eastAsia="Times New Roman" w:hAnsi="Times New Roman" w:cs="Times New Roman"/>
          <w:sz w:val="28"/>
          <w:szCs w:val="28"/>
        </w:rPr>
        <w:lastRenderedPageBreak/>
        <w:t xml:space="preserve">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быстровозводимых модульных комплексов, выполняемых из легких конструкций.</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территориях муниципального образования</w:t>
      </w:r>
      <w:r w:rsidR="00E46B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E46B63">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согласовывать с уполномоченными органами охраны памятников, природопользования и охраны окружающей среды.</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Следует учитывать, что не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 м - от окон</w:t>
      </w:r>
      <w:proofErr w:type="gramEnd"/>
      <w:r>
        <w:rPr>
          <w:rFonts w:ascii="Times New Roman" w:eastAsia="Times New Roman" w:hAnsi="Times New Roman" w:cs="Times New Roman"/>
          <w:sz w:val="28"/>
          <w:szCs w:val="28"/>
        </w:rPr>
        <w:t xml:space="preserve"> жилых помещений, перед витринами торговых предприятий,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 м - от ствола дерева.</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Сооружения предприятий мелкорозничной торговли, бытового обслуживания и питания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на территориях пешеходных зон,</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парках, садах, на бульварах населенного пункта. Сооружения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устанавливать на твердые виды покрытия, оборудовать осветительным оборудованием, урнами и малыми контейнерами для мусора, сооружения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питания - туалетными кабинами (при отсутствии общественных туалетов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прилегающей территории в зоне доступности 200 м).</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в местах остановок наземного пассажирского транспорта.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Для установки павильона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w:t>
      </w:r>
      <w:r>
        <w:rPr>
          <w:rFonts w:ascii="Times New Roman" w:eastAsia="Times New Roman" w:hAnsi="Times New Roman" w:cs="Times New Roman"/>
          <w:sz w:val="28"/>
          <w:szCs w:val="28"/>
        </w:rPr>
        <w:lastRenderedPageBreak/>
        <w:t xml:space="preserve">расстояние от боковых конструкций павильона до ствола деревьев - не менее 2,0 м для деревьев с компактной кроной. При проектировании остановочных пунктов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размещении ограждений остановочных площадок рекомендуется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СНиП.</w:t>
      </w:r>
    </w:p>
    <w:p w:rsidR="00920B0A"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туалетных кабин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активно посещаемых территориях населенного пункта при отсутствии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недостаточной пропускной способности общественных туалетов: в местах проведения массовых мероприятий, при крупных объектах торговли и услуг,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придомовой территории, при этом расстояние до жилых и общественных зданий должно быть не менее 20 м. Туалетную кабину необходимо устанавливать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твердые виды покрытия.</w:t>
      </w:r>
    </w:p>
    <w:p w:rsidR="00920B0A" w:rsidRPr="00510C13" w:rsidRDefault="003D3BA2" w:rsidP="00E46B63">
      <w:pPr>
        <w:pStyle w:val="1"/>
        <w:numPr>
          <w:ilvl w:val="1"/>
          <w:numId w:val="2"/>
        </w:numPr>
        <w:ind w:left="0" w:firstLine="0"/>
        <w:jc w:val="center"/>
        <w:rPr>
          <w:rFonts w:ascii="Times New Roman" w:eastAsia="Times New Roman" w:hAnsi="Times New Roman" w:cs="Times New Roman"/>
          <w:sz w:val="28"/>
          <w:szCs w:val="28"/>
        </w:rPr>
      </w:pPr>
      <w:bookmarkStart w:id="16" w:name="_Toc491804921"/>
      <w:r w:rsidRPr="00510C13">
        <w:rPr>
          <w:rFonts w:ascii="Times New Roman" w:eastAsia="Times New Roman" w:hAnsi="Times New Roman" w:cs="Times New Roman"/>
          <w:sz w:val="28"/>
          <w:szCs w:val="28"/>
        </w:rPr>
        <w:t>Оформление и оборудование зданий и сооружений</w:t>
      </w:r>
      <w:bookmarkEnd w:id="16"/>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Проектирование оформления и оборудования зданий</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 xml:space="preserve">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Колористическое решение зданий и сооружений </w:t>
      </w:r>
      <w:r w:rsidR="00E46B63">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проектировать с учетом концепции общего цветового решения застройки улиц</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 xml:space="preserve"> и территорий муниципального образования.</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Возможность остекления лоджий и балконов, замены рам, окраски стен в исторических центрах населенных пунктов </w:t>
      </w:r>
      <w:r w:rsidR="00E46B63">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устанавливать</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 xml:space="preserve"> в составе градостроительного регламента.</w:t>
      </w:r>
    </w:p>
    <w:p w:rsidR="00920B0A" w:rsidRPr="0092676C" w:rsidRDefault="003D3BA2" w:rsidP="00EE615F">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Размещение наружных кондиционеров и антенн-"тарелок" </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 xml:space="preserve">на зданиях, расположенных вдоль магистральных улиц населенного пункта, </w:t>
      </w:r>
      <w:r w:rsidR="00E46B63">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предусматривать со стороны дворовых фасадов.</w:t>
      </w:r>
    </w:p>
    <w:p w:rsidR="00920B0A" w:rsidRPr="0092676C"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 xml:space="preserve">На зданиях и сооружениях населенного пункта </w:t>
      </w:r>
      <w:r w:rsidR="00E46B63">
        <w:rPr>
          <w:rFonts w:ascii="Times New Roman" w:eastAsia="Times New Roman" w:hAnsi="Times New Roman" w:cs="Times New Roman"/>
          <w:sz w:val="28"/>
          <w:szCs w:val="28"/>
        </w:rPr>
        <w:t>необходимо</w:t>
      </w:r>
      <w:r w:rsidR="00E46B63" w:rsidRPr="0092676C">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 xml:space="preserve"> и колодцев водопроводной сети, указатель городской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w:t>
      </w:r>
      <w:r w:rsidR="00E46B63">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определять функциональным назначением </w:t>
      </w:r>
      <w:r w:rsidR="00B654C3">
        <w:rPr>
          <w:rFonts w:ascii="Times New Roman" w:eastAsia="Times New Roman" w:hAnsi="Times New Roman" w:cs="Times New Roman"/>
          <w:sz w:val="28"/>
          <w:szCs w:val="28"/>
        </w:rPr>
        <w:t xml:space="preserve">                 </w:t>
      </w:r>
      <w:r w:rsidRPr="0092676C">
        <w:rPr>
          <w:rFonts w:ascii="Times New Roman" w:eastAsia="Times New Roman" w:hAnsi="Times New Roman" w:cs="Times New Roman"/>
          <w:sz w:val="28"/>
          <w:szCs w:val="28"/>
        </w:rPr>
        <w:t>и местоположением зданий относительно улично-дорожной сети.</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сооружений по их периметру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устройство отмостки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надежной гидроизоляцией. Уклон отмостки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принимать не менее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 промилле в сторону от здания. Ширину отмостки для зданий и сооружений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принимать 0,8 - 1,2 м, в сложных геологических условиях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воды со скатных крыш через водосточные трубы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20B0A" w:rsidRDefault="003D3BA2">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920B0A" w:rsidRPr="002E1D9C" w:rsidRDefault="003D3BA2">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направлении водоотводных лотков, </w:t>
      </w:r>
      <w:r w:rsidRPr="00A612CD">
        <w:rPr>
          <w:rFonts w:ascii="Times New Roman" w:eastAsia="Times New Roman" w:hAnsi="Times New Roman" w:cs="Times New Roman"/>
          <w:sz w:val="28"/>
          <w:szCs w:val="28"/>
        </w:rPr>
        <w:t xml:space="preserve">либо - устройство лотков в покрытии (закрытых или перекрытых решетками </w:t>
      </w:r>
      <w:proofErr w:type="gramStart"/>
      <w:r w:rsidRPr="00A612CD">
        <w:rPr>
          <w:rFonts w:ascii="Times New Roman" w:eastAsia="Times New Roman" w:hAnsi="Times New Roman" w:cs="Times New Roman"/>
          <w:color w:val="auto"/>
          <w:sz w:val="28"/>
          <w:szCs w:val="28"/>
        </w:rPr>
        <w:t>согласно пункт</w:t>
      </w:r>
      <w:r w:rsidR="00A612CD" w:rsidRPr="00A612CD">
        <w:rPr>
          <w:rFonts w:ascii="Times New Roman" w:eastAsia="Times New Roman" w:hAnsi="Times New Roman" w:cs="Times New Roman"/>
          <w:color w:val="auto"/>
          <w:sz w:val="28"/>
          <w:szCs w:val="28"/>
        </w:rPr>
        <w:t>а</w:t>
      </w:r>
      <w:proofErr w:type="gramEnd"/>
      <w:r w:rsidRPr="00A612CD">
        <w:rPr>
          <w:rFonts w:ascii="Times New Roman" w:eastAsia="Times New Roman" w:hAnsi="Times New Roman" w:cs="Times New Roman"/>
          <w:color w:val="auto"/>
          <w:sz w:val="28"/>
          <w:szCs w:val="28"/>
        </w:rPr>
        <w:t xml:space="preserve"> </w:t>
      </w:r>
      <w:r w:rsidR="00A612CD" w:rsidRPr="00A612CD">
        <w:rPr>
          <w:rFonts w:ascii="Times New Roman" w:eastAsia="Times New Roman" w:hAnsi="Times New Roman" w:cs="Times New Roman"/>
          <w:color w:val="auto"/>
          <w:sz w:val="28"/>
          <w:szCs w:val="28"/>
        </w:rPr>
        <w:t>3</w:t>
      </w:r>
      <w:r w:rsidR="002E1D9C" w:rsidRPr="00A612CD">
        <w:rPr>
          <w:rFonts w:ascii="Times New Roman" w:eastAsia="Times New Roman" w:hAnsi="Times New Roman" w:cs="Times New Roman"/>
          <w:color w:val="auto"/>
          <w:sz w:val="28"/>
          <w:szCs w:val="28"/>
        </w:rPr>
        <w:t>.2.18</w:t>
      </w:r>
      <w:r w:rsidR="00E46B63" w:rsidRPr="00A612CD">
        <w:rPr>
          <w:rFonts w:ascii="Times New Roman" w:eastAsia="Times New Roman" w:hAnsi="Times New Roman" w:cs="Times New Roman"/>
          <w:color w:val="auto"/>
          <w:sz w:val="28"/>
          <w:szCs w:val="28"/>
        </w:rPr>
        <w:t xml:space="preserve"> </w:t>
      </w:r>
      <w:r w:rsidRPr="00A612CD">
        <w:rPr>
          <w:rFonts w:ascii="Times New Roman" w:eastAsia="Times New Roman" w:hAnsi="Times New Roman" w:cs="Times New Roman"/>
          <w:color w:val="auto"/>
          <w:sz w:val="28"/>
          <w:szCs w:val="28"/>
        </w:rPr>
        <w:t xml:space="preserve">настоящих </w:t>
      </w:r>
      <w:r w:rsidR="00E46B63" w:rsidRPr="00A612CD">
        <w:rPr>
          <w:rFonts w:ascii="Times New Roman" w:eastAsia="Times New Roman" w:hAnsi="Times New Roman" w:cs="Times New Roman"/>
          <w:color w:val="auto"/>
          <w:sz w:val="28"/>
          <w:szCs w:val="28"/>
        </w:rPr>
        <w:t>Правил</w:t>
      </w:r>
      <w:r w:rsidRPr="00A612CD">
        <w:rPr>
          <w:rFonts w:ascii="Times New Roman" w:eastAsia="Times New Roman" w:hAnsi="Times New Roman" w:cs="Times New Roman"/>
          <w:color w:val="auto"/>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Входные (участки входов в здания) группы зданий жилого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общественного назначения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маломобильных групп населения (пандусы, перила и пр.).</w:t>
      </w:r>
    </w:p>
    <w:p w:rsidR="00920B0A" w:rsidRDefault="00E46B63"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при входных группах площадки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w:t>
      </w:r>
      <w:r w:rsidR="00E46B63">
        <w:rPr>
          <w:rFonts w:ascii="Times New Roman" w:eastAsia="Times New Roman" w:hAnsi="Times New Roman" w:cs="Times New Roman"/>
          <w:sz w:val="28"/>
          <w:szCs w:val="28"/>
        </w:rPr>
        <w:t>расчетом (Приложение №</w:t>
      </w:r>
      <w:r w:rsidRPr="009E4432">
        <w:rPr>
          <w:rFonts w:ascii="Times New Roman" w:eastAsia="Times New Roman" w:hAnsi="Times New Roman" w:cs="Times New Roman"/>
          <w:sz w:val="28"/>
          <w:szCs w:val="28"/>
        </w:rPr>
        <w:t xml:space="preserve"> </w:t>
      </w:r>
      <w:r w:rsidR="009E4432" w:rsidRPr="009E4432">
        <w:rPr>
          <w:rFonts w:ascii="Times New Roman" w:eastAsia="Times New Roman" w:hAnsi="Times New Roman" w:cs="Times New Roman"/>
          <w:sz w:val="28"/>
          <w:szCs w:val="28"/>
        </w:rPr>
        <w:t>2</w:t>
      </w:r>
      <w:r w:rsidRPr="009E4432">
        <w:rPr>
          <w:rFonts w:ascii="Times New Roman" w:eastAsia="Times New Roman" w:hAnsi="Times New Roman" w:cs="Times New Roman"/>
          <w:sz w:val="28"/>
          <w:szCs w:val="28"/>
        </w:rPr>
        <w:t xml:space="preserve"> к настоящим </w:t>
      </w:r>
      <w:r w:rsidR="00E46B63">
        <w:rPr>
          <w:rFonts w:ascii="Times New Roman" w:eastAsia="Times New Roman" w:hAnsi="Times New Roman" w:cs="Times New Roman"/>
          <w:sz w:val="28"/>
          <w:szCs w:val="28"/>
        </w:rPr>
        <w:t>Правилам</w:t>
      </w:r>
      <w:r w:rsidRPr="009E4432">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выносить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прилегающий тротуар не более чем на 0,5 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защиты пешеходов и выступающих стеклянных витрин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падения снежного настила и сосулек с края крыши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установку специальных защитных сеток на уровне второго этажа.</w:t>
      </w:r>
    </w:p>
    <w:p w:rsidR="00920B0A" w:rsidRPr="00510C13" w:rsidRDefault="003D3BA2" w:rsidP="00EE615F">
      <w:pPr>
        <w:pStyle w:val="1"/>
        <w:numPr>
          <w:ilvl w:val="1"/>
          <w:numId w:val="2"/>
        </w:numPr>
        <w:ind w:left="0" w:firstLine="0"/>
        <w:jc w:val="center"/>
        <w:rPr>
          <w:rFonts w:ascii="Times New Roman" w:eastAsia="Times New Roman" w:hAnsi="Times New Roman" w:cs="Times New Roman"/>
          <w:sz w:val="28"/>
          <w:szCs w:val="28"/>
        </w:rPr>
      </w:pPr>
      <w:bookmarkStart w:id="17" w:name="_Toc491804922"/>
      <w:r w:rsidRPr="00510C13">
        <w:rPr>
          <w:rFonts w:ascii="Times New Roman" w:eastAsia="Times New Roman" w:hAnsi="Times New Roman" w:cs="Times New Roman"/>
          <w:sz w:val="28"/>
          <w:szCs w:val="28"/>
        </w:rPr>
        <w:t>Площадки</w:t>
      </w:r>
      <w:bookmarkEnd w:id="17"/>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w:t>
      </w:r>
      <w:r w:rsidR="00E46B63">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w:t>
      </w:r>
      <w:r>
        <w:rPr>
          <w:rFonts w:ascii="Times New Roman" w:eastAsia="Times New Roman" w:hAnsi="Times New Roman" w:cs="Times New Roman"/>
          <w:sz w:val="28"/>
          <w:szCs w:val="28"/>
        </w:rPr>
        <w:lastRenderedPageBreak/>
        <w:t xml:space="preserve">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согласовывать с уполномоченными органами охраны памятников, природопользования и охраны окружающей среды.</w:t>
      </w:r>
    </w:p>
    <w:p w:rsidR="00920B0A" w:rsidRPr="00E46B63" w:rsidRDefault="003D3BA2" w:rsidP="00E46B63">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 границ детских площадок дошкольного возраста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w:t>
      </w:r>
      <w:r w:rsidR="00E46B63">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размещать на участке жилой застройки, площадки для младшего и среднего</w:t>
      </w:r>
      <w:proofErr w:type="gramEnd"/>
      <w:r>
        <w:rPr>
          <w:rFonts w:ascii="Times New Roman" w:eastAsia="Times New Roman" w:hAnsi="Times New Roman" w:cs="Times New Roman"/>
          <w:sz w:val="28"/>
          <w:szCs w:val="28"/>
        </w:rPr>
        <w:t xml:space="preserve"> школьного возраста, комплексные игровые площадки рекомендуется размещать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озелененных территориях группы или микрорайона, спортивно-игровые комплексы и места для катания - в парках жилого района.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игр детей на территориях жилого назначения </w:t>
      </w:r>
      <w:r w:rsidR="00E46B63">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проектировать из расчета 0,5 - 0,7 кв. м на 1 жителя. Размеры и условия размещения площадок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детей преддошкольного возраста могут иметь незначительные размеры (50 - 75 кв. м), размещаться отдельно или совмещаться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площадками для отдыха взрослых - в этом случае общую площадь</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площадки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менее 80 кв.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разделять густыми зелеными посадками и (или) декоративными стенками.</w:t>
      </w:r>
    </w:p>
    <w:p w:rsidR="00920B0A" w:rsidRPr="00A612CD"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A612CD">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w:t>
      </w:r>
      <w:proofErr w:type="gramStart"/>
      <w:r w:rsidRPr="00A612CD">
        <w:rPr>
          <w:rFonts w:ascii="Times New Roman" w:eastAsia="Times New Roman" w:hAnsi="Times New Roman" w:cs="Times New Roman"/>
          <w:sz w:val="28"/>
          <w:szCs w:val="28"/>
        </w:rPr>
        <w:t>согласно пункт</w:t>
      </w:r>
      <w:r w:rsidR="00A612CD" w:rsidRPr="00A612CD">
        <w:rPr>
          <w:rFonts w:ascii="Times New Roman" w:eastAsia="Times New Roman" w:hAnsi="Times New Roman" w:cs="Times New Roman"/>
          <w:sz w:val="28"/>
          <w:szCs w:val="28"/>
        </w:rPr>
        <w:t>а</w:t>
      </w:r>
      <w:proofErr w:type="gramEnd"/>
      <w:r w:rsidRPr="00A612CD">
        <w:rPr>
          <w:rFonts w:ascii="Times New Roman" w:eastAsia="Times New Roman" w:hAnsi="Times New Roman" w:cs="Times New Roman"/>
          <w:sz w:val="28"/>
          <w:szCs w:val="28"/>
        </w:rPr>
        <w:t xml:space="preserve"> </w:t>
      </w:r>
      <w:r w:rsidR="00A612CD" w:rsidRPr="00A612CD">
        <w:rPr>
          <w:rFonts w:ascii="Times New Roman" w:eastAsia="Times New Roman" w:hAnsi="Times New Roman" w:cs="Times New Roman"/>
          <w:sz w:val="28"/>
          <w:szCs w:val="28"/>
        </w:rPr>
        <w:t>5</w:t>
      </w:r>
      <w:r w:rsidR="00D17098" w:rsidRPr="00A612CD">
        <w:rPr>
          <w:rFonts w:ascii="Times New Roman" w:eastAsia="Times New Roman" w:hAnsi="Times New Roman" w:cs="Times New Roman"/>
          <w:sz w:val="28"/>
          <w:szCs w:val="28"/>
        </w:rPr>
        <w:t>.3.6</w:t>
      </w:r>
      <w:r w:rsidRPr="00A612CD">
        <w:rPr>
          <w:rFonts w:ascii="Times New Roman" w:eastAsia="Times New Roman" w:hAnsi="Times New Roman" w:cs="Times New Roman"/>
          <w:sz w:val="28"/>
          <w:szCs w:val="28"/>
        </w:rPr>
        <w:t xml:space="preserve"> настоящих </w:t>
      </w:r>
      <w:r w:rsidR="00B058F6" w:rsidRPr="00A612CD">
        <w:rPr>
          <w:rFonts w:ascii="Times New Roman" w:eastAsia="Times New Roman" w:hAnsi="Times New Roman" w:cs="Times New Roman"/>
          <w:sz w:val="28"/>
          <w:szCs w:val="28"/>
        </w:rPr>
        <w:t>Правил</w:t>
      </w:r>
      <w:r w:rsidRPr="00A612CD">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 xml:space="preserve">Детские площадки </w:t>
      </w:r>
      <w:r w:rsidR="00B058F6">
        <w:rPr>
          <w:rFonts w:ascii="Times New Roman" w:eastAsia="Times New Roman" w:hAnsi="Times New Roman" w:cs="Times New Roman"/>
          <w:sz w:val="28"/>
          <w:szCs w:val="28"/>
        </w:rPr>
        <w:t>необходимо</w:t>
      </w:r>
      <w:r w:rsidRPr="009E4432">
        <w:rPr>
          <w:rFonts w:ascii="Times New Roman" w:eastAsia="Times New Roman" w:hAnsi="Times New Roman" w:cs="Times New Roman"/>
          <w:sz w:val="28"/>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следует </w:t>
      </w:r>
      <w:r>
        <w:rPr>
          <w:rFonts w:ascii="Times New Roman" w:eastAsia="Times New Roman" w:hAnsi="Times New Roman" w:cs="Times New Roman"/>
          <w:sz w:val="28"/>
          <w:szCs w:val="28"/>
        </w:rPr>
        <w:lastRenderedPageBreak/>
        <w:t>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детских площадок во избежание травматизма предотвращать наличие на территории площадки выступающих корней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или нависающих низких веток, остатков старого, срезанного оборудования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(стойки, фундаменты), находящихся над поверхностью земли, незаглубленных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землю металлических перемычек (как правило, у турников и качелей).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территории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детской площадке включает: мягкие виды покрытия, элементы сопряжения поверхности площадки с газоном, озеленение, игровое оборудование, скамьи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урны,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Мягкие виды покрытия (песчаное, уплотненное песчаное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грунтовом основании или гравийной крошке, мягкое резиновое или мягкое синтетическое)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оборудовать твердыми видами покрытия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фундаментом </w:t>
      </w:r>
      <w:proofErr w:type="gramStart"/>
      <w:r>
        <w:rPr>
          <w:rFonts w:ascii="Times New Roman" w:eastAsia="Times New Roman" w:hAnsi="Times New Roman" w:cs="Times New Roman"/>
          <w:sz w:val="28"/>
          <w:szCs w:val="28"/>
        </w:rPr>
        <w:t xml:space="preserve">согласно </w:t>
      </w:r>
      <w:r w:rsidRPr="00DB213E">
        <w:rPr>
          <w:rFonts w:ascii="Times New Roman" w:eastAsia="Times New Roman" w:hAnsi="Times New Roman" w:cs="Times New Roman"/>
          <w:sz w:val="28"/>
          <w:szCs w:val="28"/>
        </w:rPr>
        <w:t>пункт</w:t>
      </w:r>
      <w:r w:rsidR="00DB213E" w:rsidRPr="00DB213E">
        <w:rPr>
          <w:rFonts w:ascii="Times New Roman" w:eastAsia="Times New Roman" w:hAnsi="Times New Roman" w:cs="Times New Roman"/>
          <w:sz w:val="28"/>
          <w:szCs w:val="28"/>
        </w:rPr>
        <w:t>а</w:t>
      </w:r>
      <w:proofErr w:type="gramEnd"/>
      <w:r w:rsidRPr="00DB213E">
        <w:rPr>
          <w:rFonts w:ascii="Times New Roman" w:eastAsia="Times New Roman" w:hAnsi="Times New Roman" w:cs="Times New Roman"/>
          <w:sz w:val="28"/>
          <w:szCs w:val="28"/>
        </w:rPr>
        <w:t xml:space="preserve"> </w:t>
      </w:r>
      <w:r w:rsidR="00DB213E" w:rsidRPr="00DB213E">
        <w:rPr>
          <w:rFonts w:ascii="Times New Roman" w:eastAsia="Times New Roman" w:hAnsi="Times New Roman" w:cs="Times New Roman"/>
          <w:sz w:val="28"/>
          <w:szCs w:val="28"/>
        </w:rPr>
        <w:t>3</w:t>
      </w:r>
      <w:r w:rsidR="00A72E77" w:rsidRPr="00DB213E">
        <w:rPr>
          <w:rFonts w:ascii="Times New Roman" w:eastAsia="Times New Roman" w:hAnsi="Times New Roman" w:cs="Times New Roman"/>
          <w:sz w:val="28"/>
          <w:szCs w:val="28"/>
        </w:rPr>
        <w:t>.7.2</w:t>
      </w:r>
      <w:r w:rsidRPr="00DB213E">
        <w:rPr>
          <w:rFonts w:ascii="Times New Roman" w:eastAsia="Times New Roman" w:hAnsi="Times New Roman" w:cs="Times New Roman"/>
          <w:sz w:val="28"/>
          <w:szCs w:val="28"/>
        </w:rPr>
        <w:t xml:space="preserve"> настоящих </w:t>
      </w:r>
      <w:r w:rsidR="00B058F6" w:rsidRPr="00DB213E">
        <w:rPr>
          <w:rFonts w:ascii="Times New Roman" w:eastAsia="Times New Roman" w:hAnsi="Times New Roman" w:cs="Times New Roman"/>
          <w:sz w:val="28"/>
          <w:szCs w:val="28"/>
        </w:rPr>
        <w:t>Правил</w:t>
      </w:r>
      <w:r w:rsidRPr="00DB21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При травяном покрытии площадок рекомендуется предусматривать пешеходные дорожки к оборудованию</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твердым, мягким или комбинированным видами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применять садовые бортовые камни со скошенными или закругленными краями.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Детские площадки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озеленять посадками деревьев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кустарника, с учетом их инсоляции в течение 5 часов светового дня.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Деревья с восточной и северной стороны площадки должны высаживаться не ближе 3-х м, а с южной и западной - не ближе 1 м от края площадки до оси дерева.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Размещение игрового оборудования следует проектировать</w:t>
      </w:r>
      <w:r w:rsidR="00B654C3">
        <w:rPr>
          <w:rFonts w:ascii="Times New Roman" w:eastAsia="Times New Roman" w:hAnsi="Times New Roman" w:cs="Times New Roman"/>
          <w:sz w:val="28"/>
          <w:szCs w:val="28"/>
        </w:rPr>
        <w:t xml:space="preserve">                       </w:t>
      </w:r>
      <w:r w:rsidRPr="00316B5A">
        <w:rPr>
          <w:rFonts w:ascii="Times New Roman" w:eastAsia="Times New Roman" w:hAnsi="Times New Roman" w:cs="Times New Roman"/>
          <w:sz w:val="28"/>
          <w:szCs w:val="28"/>
        </w:rPr>
        <w:t xml:space="preserve"> с учетом нормативных параметров безопасности, представленных </w:t>
      </w:r>
      <w:r w:rsidR="00B654C3">
        <w:rPr>
          <w:rFonts w:ascii="Times New Roman" w:eastAsia="Times New Roman" w:hAnsi="Times New Roman" w:cs="Times New Roman"/>
          <w:sz w:val="28"/>
          <w:szCs w:val="28"/>
        </w:rPr>
        <w:t xml:space="preserve">                                                 </w:t>
      </w:r>
      <w:r w:rsidRPr="00316B5A">
        <w:rPr>
          <w:rFonts w:ascii="Times New Roman" w:eastAsia="Times New Roman" w:hAnsi="Times New Roman" w:cs="Times New Roman"/>
          <w:sz w:val="28"/>
          <w:szCs w:val="28"/>
        </w:rPr>
        <w:t xml:space="preserve">в таблице </w:t>
      </w:r>
      <w:r w:rsidR="00316B5A" w:rsidRPr="00316B5A">
        <w:rPr>
          <w:rFonts w:ascii="Times New Roman" w:eastAsia="Times New Roman" w:hAnsi="Times New Roman" w:cs="Times New Roman"/>
          <w:sz w:val="28"/>
          <w:szCs w:val="28"/>
        </w:rPr>
        <w:t xml:space="preserve">3 </w:t>
      </w:r>
      <w:r w:rsidRPr="00316B5A">
        <w:rPr>
          <w:rFonts w:ascii="Times New Roman" w:eastAsia="Times New Roman" w:hAnsi="Times New Roman" w:cs="Times New Roman"/>
          <w:sz w:val="28"/>
          <w:szCs w:val="28"/>
        </w:rPr>
        <w:t xml:space="preserve">Приложение </w:t>
      </w:r>
      <w:r w:rsidR="00B058F6">
        <w:rPr>
          <w:rFonts w:ascii="Times New Roman" w:eastAsia="Times New Roman" w:hAnsi="Times New Roman" w:cs="Times New Roman"/>
          <w:sz w:val="28"/>
          <w:szCs w:val="28"/>
        </w:rPr>
        <w:t>№</w:t>
      </w:r>
      <w:r w:rsidRPr="00316B5A">
        <w:rPr>
          <w:rFonts w:ascii="Times New Roman" w:eastAsia="Times New Roman" w:hAnsi="Times New Roman" w:cs="Times New Roman"/>
          <w:sz w:val="28"/>
          <w:szCs w:val="28"/>
        </w:rPr>
        <w:t xml:space="preserve"> </w:t>
      </w:r>
      <w:r w:rsidR="00316B5A" w:rsidRPr="00316B5A">
        <w:rPr>
          <w:rFonts w:ascii="Times New Roman" w:eastAsia="Times New Roman" w:hAnsi="Times New Roman" w:cs="Times New Roman"/>
          <w:sz w:val="28"/>
          <w:szCs w:val="28"/>
        </w:rPr>
        <w:t>1</w:t>
      </w:r>
      <w:r w:rsidRPr="00316B5A">
        <w:rPr>
          <w:rFonts w:ascii="Times New Roman" w:eastAsia="Times New Roman" w:hAnsi="Times New Roman" w:cs="Times New Roman"/>
          <w:sz w:val="28"/>
          <w:szCs w:val="28"/>
        </w:rPr>
        <w:t xml:space="preserve"> к настоящим </w:t>
      </w:r>
      <w:r w:rsidR="00B058F6">
        <w:rPr>
          <w:rFonts w:ascii="Times New Roman" w:eastAsia="Times New Roman" w:hAnsi="Times New Roman" w:cs="Times New Roman"/>
          <w:sz w:val="28"/>
          <w:szCs w:val="28"/>
        </w:rPr>
        <w:t>Правилам</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стендом с правилами поведения на площадке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пользования спортивно-игровым оборудованием.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sidR="00B058F6">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допускать размещение осветительного оборудования на высоте менее 2,5 м.</w:t>
      </w:r>
    </w:p>
    <w:p w:rsidR="00920B0A" w:rsidRDefault="00920B0A"/>
    <w:p w:rsidR="00920B0A" w:rsidRPr="00833B2B" w:rsidRDefault="003D3BA2" w:rsidP="00B058F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833B2B">
        <w:rPr>
          <w:rFonts w:ascii="Times New Roman" w:eastAsia="Times New Roman" w:hAnsi="Times New Roman" w:cs="Times New Roman"/>
          <w:sz w:val="28"/>
          <w:szCs w:val="28"/>
        </w:rPr>
        <w:t>Площадки отдыха</w:t>
      </w:r>
      <w:r w:rsidR="00EE615F" w:rsidRPr="00833B2B">
        <w:rPr>
          <w:rFonts w:ascii="Times New Roman" w:eastAsia="Times New Roman" w:hAnsi="Times New Roman" w:cs="Times New Roman"/>
          <w:sz w:val="28"/>
          <w:szCs w:val="28"/>
        </w:rPr>
        <w:t xml:space="preserve"> и досуга</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Площадки отдыха предназначены для </w:t>
      </w:r>
      <w:r w:rsidR="00EE615F">
        <w:rPr>
          <w:rFonts w:ascii="Times New Roman" w:eastAsia="Times New Roman" w:hAnsi="Times New Roman" w:cs="Times New Roman"/>
          <w:sz w:val="28"/>
          <w:szCs w:val="28"/>
        </w:rPr>
        <w:t>отдыха и проведения досуга</w:t>
      </w:r>
      <w:r>
        <w:rPr>
          <w:rFonts w:ascii="Times New Roman" w:eastAsia="Times New Roman" w:hAnsi="Times New Roman" w:cs="Times New Roman"/>
          <w:sz w:val="28"/>
          <w:szCs w:val="28"/>
        </w:rPr>
        <w:t xml:space="preserve">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w:t>
      </w:r>
      <w:r w:rsidRPr="00263594">
        <w:rPr>
          <w:rFonts w:ascii="Times New Roman" w:eastAsia="Times New Roman" w:hAnsi="Times New Roman" w:cs="Times New Roman"/>
          <w:sz w:val="28"/>
          <w:szCs w:val="28"/>
        </w:rPr>
        <w:t>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w:t>
      </w:r>
      <w:r w:rsidR="00A72E77" w:rsidRPr="00263594">
        <w:rPr>
          <w:rFonts w:ascii="Times New Roman" w:eastAsia="Times New Roman" w:hAnsi="Times New Roman" w:cs="Times New Roman"/>
          <w:sz w:val="28"/>
          <w:szCs w:val="28"/>
        </w:rPr>
        <w:t>е</w:t>
      </w:r>
      <w:r w:rsidRPr="00263594">
        <w:rPr>
          <w:rFonts w:ascii="Times New Roman" w:eastAsia="Times New Roman" w:hAnsi="Times New Roman" w:cs="Times New Roman"/>
          <w:sz w:val="28"/>
          <w:szCs w:val="28"/>
        </w:rPr>
        <w:t>т</w:t>
      </w:r>
      <w:r w:rsidR="00A72E77" w:rsidRPr="00263594">
        <w:rPr>
          <w:rFonts w:ascii="Times New Roman" w:eastAsia="Times New Roman" w:hAnsi="Times New Roman" w:cs="Times New Roman"/>
          <w:sz w:val="28"/>
          <w:szCs w:val="28"/>
        </w:rPr>
        <w:t>ся</w:t>
      </w:r>
      <w:r w:rsidRPr="00263594">
        <w:rPr>
          <w:rFonts w:ascii="Times New Roman" w:eastAsia="Times New Roman" w:hAnsi="Times New Roman" w:cs="Times New Roman"/>
          <w:sz w:val="28"/>
          <w:szCs w:val="28"/>
        </w:rPr>
        <w:t xml:space="preserve"> согласно </w:t>
      </w:r>
      <w:r w:rsidR="00B654C3">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 xml:space="preserve">СанПиН 2.2.1/2.1.1.1200, отстойно-разворотных площадок на конечных остановках маршрутов городского пассажирского транспорта - не менее 50 м. Расстояние </w:t>
      </w:r>
      <w:r w:rsidR="00B654C3">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от окон жилых домов</w:t>
      </w:r>
      <w:proofErr w:type="gramEnd"/>
      <w:r w:rsidRPr="00263594">
        <w:rPr>
          <w:rFonts w:ascii="Times New Roman" w:eastAsia="Times New Roman" w:hAnsi="Times New Roman" w:cs="Times New Roman"/>
          <w:sz w:val="28"/>
          <w:szCs w:val="28"/>
        </w:rPr>
        <w:t xml:space="preserve"> до границ площадок тихого отдыха </w:t>
      </w:r>
      <w:r w:rsidR="00A72E77" w:rsidRPr="00263594">
        <w:rPr>
          <w:rFonts w:ascii="Times New Roman" w:eastAsia="Times New Roman" w:hAnsi="Times New Roman" w:cs="Times New Roman"/>
          <w:sz w:val="28"/>
          <w:szCs w:val="28"/>
        </w:rPr>
        <w:t xml:space="preserve">рекомендуется </w:t>
      </w:r>
      <w:r w:rsidRPr="00263594">
        <w:rPr>
          <w:rFonts w:ascii="Times New Roman" w:eastAsia="Times New Roman" w:hAnsi="Times New Roman" w:cs="Times New Roman"/>
          <w:sz w:val="28"/>
          <w:szCs w:val="28"/>
        </w:rPr>
        <w:t>устанавливать не менее 10 м, площадок шумных настольных игр - не менее 25 м.</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sidR="00B058F6">
        <w:rPr>
          <w:rFonts w:ascii="Times New Roman" w:eastAsia="Times New Roman" w:hAnsi="Times New Roman" w:cs="Times New Roman"/>
          <w:sz w:val="28"/>
          <w:szCs w:val="28"/>
        </w:rPr>
        <w:t>необходимо</w:t>
      </w:r>
      <w:r w:rsidR="00B058F6" w:rsidRPr="00263594">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 xml:space="preserve">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roofErr w:type="gramStart"/>
      <w:r w:rsidRPr="00263594">
        <w:rPr>
          <w:rFonts w:ascii="Times New Roman" w:eastAsia="Times New Roman" w:hAnsi="Times New Roman" w:cs="Times New Roman"/>
          <w:sz w:val="28"/>
          <w:szCs w:val="28"/>
        </w:rPr>
        <w:t>согласно пункт</w:t>
      </w:r>
      <w:r w:rsidR="00DB213E">
        <w:rPr>
          <w:rFonts w:ascii="Times New Roman" w:eastAsia="Times New Roman" w:hAnsi="Times New Roman" w:cs="Times New Roman"/>
          <w:sz w:val="28"/>
          <w:szCs w:val="28"/>
        </w:rPr>
        <w:t>а</w:t>
      </w:r>
      <w:proofErr w:type="gramEnd"/>
      <w:r w:rsidRPr="00263594">
        <w:rPr>
          <w:rFonts w:ascii="Times New Roman" w:eastAsia="Times New Roman" w:hAnsi="Times New Roman" w:cs="Times New Roman"/>
          <w:sz w:val="28"/>
          <w:szCs w:val="28"/>
        </w:rPr>
        <w:t xml:space="preserve"> </w:t>
      </w:r>
      <w:r w:rsidR="00DB213E" w:rsidRPr="00DB213E">
        <w:rPr>
          <w:rFonts w:ascii="Times New Roman" w:eastAsia="Times New Roman" w:hAnsi="Times New Roman" w:cs="Times New Roman"/>
          <w:sz w:val="28"/>
          <w:szCs w:val="28"/>
        </w:rPr>
        <w:t>3</w:t>
      </w:r>
      <w:r w:rsidR="00A72E77" w:rsidRPr="00DB213E">
        <w:rPr>
          <w:rFonts w:ascii="Times New Roman" w:eastAsia="Times New Roman" w:hAnsi="Times New Roman" w:cs="Times New Roman"/>
          <w:sz w:val="28"/>
          <w:szCs w:val="28"/>
        </w:rPr>
        <w:t>.14.2.4</w:t>
      </w:r>
      <w:r w:rsidRPr="00DB213E">
        <w:rPr>
          <w:rFonts w:ascii="Times New Roman" w:eastAsia="Times New Roman" w:hAnsi="Times New Roman" w:cs="Times New Roman"/>
          <w:sz w:val="28"/>
          <w:szCs w:val="28"/>
        </w:rPr>
        <w:t xml:space="preserve"> настоящих </w:t>
      </w:r>
      <w:r w:rsidR="00B058F6" w:rsidRPr="00DB213E">
        <w:rPr>
          <w:rFonts w:ascii="Times New Roman" w:eastAsia="Times New Roman" w:hAnsi="Times New Roman" w:cs="Times New Roman"/>
          <w:sz w:val="28"/>
          <w:szCs w:val="28"/>
        </w:rPr>
        <w:t>Правил</w:t>
      </w:r>
      <w:r w:rsidRPr="00263594">
        <w:rPr>
          <w:rFonts w:ascii="Times New Roman" w:eastAsia="Times New Roman" w:hAnsi="Times New Roman" w:cs="Times New Roman"/>
          <w:sz w:val="28"/>
          <w:szCs w:val="28"/>
        </w:rPr>
        <w:t xml:space="preserve">.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включает: твердые виды покрытия, элементы сопряжения поверхности площадки с газоном, озеленение, скамьи для отдыха, скамьи и столы, урны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минимум, по одной у каждой скамьи), осветительное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920B0A" w:rsidRDefault="00B058F6"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Функционирование осветительного оборудования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в режиме освещения территории, на которой расположена площадка.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Минимальный размер площадки с установкой одного стола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 скамьями для настольных игр </w:t>
      </w:r>
      <w:r w:rsidR="00B058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пределах 12 - 15 кв. м.</w:t>
      </w:r>
    </w:p>
    <w:p w:rsidR="00920B0A" w:rsidRDefault="00920B0A"/>
    <w:p w:rsidR="00920B0A" w:rsidRPr="00B058F6" w:rsidRDefault="003D3BA2" w:rsidP="00B058F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Спортивные площадки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w:t>
      </w:r>
      <w:r w:rsidR="00B058F6">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границы площадки до мест хранения легковых автомобилей следует принимать согласно СанПиН.</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w:t>
      </w:r>
      <w:r>
        <w:rPr>
          <w:rFonts w:ascii="Times New Roman" w:eastAsia="Times New Roman" w:hAnsi="Times New Roman" w:cs="Times New Roman"/>
          <w:sz w:val="28"/>
          <w:szCs w:val="28"/>
        </w:rPr>
        <w:lastRenderedPageBreak/>
        <w:t xml:space="preserve">спортплощадок до окон жилых домов принимать от 20 до 40 м в зависимости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920B0A" w:rsidRDefault="00A85725"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на спортивной площадке включает: мягкие или газонные виды покрытия, спортивное оборудование.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размещать по периметру площадки, высаживая быстрорастущие деревья на расстоянии от края площадки не менее 2 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w:t>
      </w:r>
      <w:r w:rsidR="00A85725">
        <w:rPr>
          <w:rFonts w:ascii="Times New Roman" w:eastAsia="Times New Roman" w:hAnsi="Times New Roman" w:cs="Times New Roman"/>
          <w:sz w:val="28"/>
          <w:szCs w:val="28"/>
        </w:rPr>
        <w:t xml:space="preserve">для игровых видов спорта </w:t>
      </w:r>
      <w:r>
        <w:rPr>
          <w:rFonts w:ascii="Times New Roman" w:eastAsia="Times New Roman" w:hAnsi="Times New Roman" w:cs="Times New Roman"/>
          <w:sz w:val="28"/>
          <w:szCs w:val="28"/>
        </w:rPr>
        <w:t>оборудовать сетчатым ограждением высотой 2,5 - 3 м, а в местах примыкания спортивных площадок друг</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 другу - высотой не менее 1,2 м.</w:t>
      </w:r>
    </w:p>
    <w:p w:rsidR="00920B0A" w:rsidRDefault="00920B0A"/>
    <w:p w:rsidR="00920B0A" w:rsidRPr="00B0546D" w:rsidRDefault="003D3BA2" w:rsidP="00B0546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установки мусоросборников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Площадки для установки мусоросборных контейнеров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специально оборудованные места, предназначенные для сбора твердых </w:t>
      </w:r>
      <w:r w:rsidR="00A72E77">
        <w:rPr>
          <w:rFonts w:ascii="Times New Roman" w:eastAsia="Times New Roman" w:hAnsi="Times New Roman" w:cs="Times New Roman"/>
          <w:sz w:val="28"/>
          <w:szCs w:val="28"/>
        </w:rPr>
        <w:t xml:space="preserve">коммунальных </w:t>
      </w:r>
      <w:r>
        <w:rPr>
          <w:rFonts w:ascii="Times New Roman" w:eastAsia="Times New Roman" w:hAnsi="Times New Roman" w:cs="Times New Roman"/>
          <w:sz w:val="28"/>
          <w:szCs w:val="28"/>
        </w:rPr>
        <w:t>отходов (Т</w:t>
      </w:r>
      <w:r w:rsidR="00A72E7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О), должны быть спланированы с учетом концепции обращения с ТКО,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качественную и своевременную работу по содержанию площадки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своевременное удаление отходов</w:t>
      </w:r>
      <w:proofErr w:type="gramEnd"/>
      <w:r>
        <w:rPr>
          <w:rFonts w:ascii="Times New Roman" w:eastAsia="Times New Roman" w:hAnsi="Times New Roman" w:cs="Times New Roman"/>
          <w:sz w:val="28"/>
          <w:szCs w:val="28"/>
        </w:rPr>
        <w:t>. Наличие таких площадок предусматривать</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образователей отходов.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размещать удаленными от окон жилых зданий, границ участков детских учреждений, мест отдыха на расстояние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20 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предусматривать возможность удобного подъезда транспорта для очистки контейнеров и наличия разворотных площадок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(12 м x 12 м). </w:t>
      </w:r>
      <w:r w:rsidR="00A85725">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роектировать размещение площадок вне зоны видимости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транзитных транспортных и пешеходных коммуникаций, в стороне от уличных фасадов зданий. Территорию площадки располагать в зоне затенения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(прилегающей застройкой, навесами или посадками зеленых насаждений).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площадки диктуется ее задачами, габаритами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количеством контейнеров, используемых для сбора отходов, но не более предусмотренных санитарно-эпидемиологическими требованиями.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Целесообразно площадку помимо информации о сроках удаления отходов и контактной информации ответственного лица снабжать информацией, </w:t>
      </w:r>
      <w:r>
        <w:rPr>
          <w:rFonts w:ascii="Times New Roman" w:eastAsia="Times New Roman" w:hAnsi="Times New Roman" w:cs="Times New Roman"/>
          <w:sz w:val="28"/>
          <w:szCs w:val="28"/>
        </w:rPr>
        <w:lastRenderedPageBreak/>
        <w:t>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следует устанавливать </w:t>
      </w:r>
      <w:proofErr w:type="gramStart"/>
      <w:r>
        <w:rPr>
          <w:rFonts w:ascii="Times New Roman" w:eastAsia="Times New Roman" w:hAnsi="Times New Roman" w:cs="Times New Roman"/>
          <w:sz w:val="28"/>
          <w:szCs w:val="28"/>
        </w:rPr>
        <w:t>аналогичным</w:t>
      </w:r>
      <w:proofErr w:type="gramEnd"/>
      <w:r>
        <w:rPr>
          <w:rFonts w:ascii="Times New Roman" w:eastAsia="Times New Roman" w:hAnsi="Times New Roman" w:cs="Times New Roman"/>
          <w:sz w:val="28"/>
          <w:szCs w:val="28"/>
        </w:rPr>
        <w:t xml:space="preserve"> покрытию транспортных проездов. Уклон покрытия площадки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перемещения, должны также быть обеспечены соответствующими тормозными устройствами.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Сопряжение площадки с прилегающим проездом</w:t>
      </w:r>
      <w:r w:rsidR="00A857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осуществляется в одном уровне, без укладки бордюрного камня, с газоном - садовым бортом или декоративной стенкой высотой 1,0 - 1,2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Функционирование осветительного оборудования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Мероприятия по озеленению площадок для установки мусоросборников территорий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ягод</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все кустарники имеют плоды)</w:t>
      </w:r>
    </w:p>
    <w:p w:rsidR="00920B0A" w:rsidRDefault="00920B0A"/>
    <w:p w:rsidR="00920B0A" w:rsidRPr="002E37D7" w:rsidRDefault="003D3BA2" w:rsidP="002E37D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выгула собак размещать на территориях общего пользования микрорайона и жилого района, свободных от зеленых насаждений,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согласовывать с органами природопользования и охраны окружающей среды.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обеспечивать не более 400 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территории и микрорайонов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элементов благоустройства на территории площадки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для выгула собак включает: различные виды покрытия, ограждение, скамья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минимум), урна (как минимум), осветительное и информационное оборудование. Рекомендуется предусматривать периметральное озеленение.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(плитка, утопленная в газон и др.). Подход к площадке оборудовать твердым видом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w:t>
      </w:r>
      <w:r w:rsidR="003E6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площадки предусматривать информационный стенд с правилами пользования площадкой.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проектировать из периметральных плотных посадок высокого кустарника в виде живой изгороди или вертикального озеленения.</w:t>
      </w:r>
    </w:p>
    <w:p w:rsidR="00920B0A" w:rsidRDefault="00920B0A">
      <w:pPr>
        <w:spacing w:line="240" w:lineRule="auto"/>
        <w:ind w:left="709"/>
        <w:jc w:val="both"/>
      </w:pPr>
    </w:p>
    <w:p w:rsidR="00920B0A" w:rsidRPr="003E604E" w:rsidRDefault="003D3BA2" w:rsidP="003E604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для дрессировки собак размещать на удалении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застройки жилого и общественного назначения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50 м. Размещение площадки на территориях природного комплекса согласовывать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уполномоченными органами природопользования и охраны окружающей среды. Размер площадки принимать порядка 2000 кв. м.</w:t>
      </w:r>
    </w:p>
    <w:p w:rsidR="00920B0A" w:rsidRDefault="003E604E"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площадки предусматривать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w:t>
      </w:r>
      <w:r w:rsidR="003E6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должно быть представлено забором (металлическая сетка) высотой не менее 2,0 м</w:t>
      </w:r>
      <w:r w:rsidR="003E60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предусматривать расстояние между элементами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секциями ограждения, его нижним краем и землей, не позволяющим животному покидать площадку или причинять себе травму.</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дрессировки собак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20B0A" w:rsidRDefault="00920B0A"/>
    <w:p w:rsidR="00920B0A" w:rsidRPr="003E604E" w:rsidRDefault="003D3BA2" w:rsidP="003E604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w:t>
      </w:r>
      <w:r w:rsidR="003E604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r>
        <w:rPr>
          <w:rFonts w:ascii="Times New Roman" w:eastAsia="Times New Roman" w:hAnsi="Times New Roman" w:cs="Times New Roman"/>
          <w:sz w:val="28"/>
          <w:szCs w:val="28"/>
        </w:rPr>
        <w:lastRenderedPageBreak/>
        <w:t>(микрорайонные, районные), приобъектных (у объекта или группы объектов), прочих (грузовых, перехватывающих и др.).</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расстояние от границ автостоянок до окон жилых и общественных заданий принимается в соответствии с СанПиН.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площадках приобъектных автостоянок долю мест для автомобилей инвалидов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согласно СНиП, блокировать по два или более мест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без объемных разделителей, а лишь с обозначением границы прохода при помощи ярко-желтой разметки.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конца или начала посадочной площадки.</w:t>
      </w:r>
    </w:p>
    <w:p w:rsidR="00920B0A" w:rsidRPr="00263594" w:rsidRDefault="003E604E"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003D3BA2" w:rsidRPr="00263594">
        <w:rPr>
          <w:rFonts w:ascii="Times New Roman" w:eastAsia="Times New Roman" w:hAnsi="Times New Roman" w:cs="Times New Roman"/>
          <w:sz w:val="28"/>
          <w:szCs w:val="28"/>
        </w:rPr>
        <w:t>быть оборудованы навесами, легкими осаждениями боксов, смотровыми эстакадами.</w:t>
      </w:r>
    </w:p>
    <w:p w:rsidR="00920B0A" w:rsidRPr="00263594"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rsidR="00920B0A" w:rsidRPr="00DB213E"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DB213E">
        <w:rPr>
          <w:rFonts w:ascii="Times New Roman" w:eastAsia="Times New Roman" w:hAnsi="Times New Roman" w:cs="Times New Roman"/>
          <w:sz w:val="28"/>
          <w:szCs w:val="28"/>
        </w:rPr>
        <w:t xml:space="preserve">Сопряжение покрытия площадки с проездом выполнять в одном уровне без укладки бортового камня, с газоном - в соответствии с пунктом </w:t>
      </w:r>
      <w:r w:rsidR="00DB213E" w:rsidRPr="00DB213E">
        <w:rPr>
          <w:rFonts w:ascii="Times New Roman" w:eastAsia="Times New Roman" w:hAnsi="Times New Roman" w:cs="Times New Roman"/>
          <w:sz w:val="28"/>
          <w:szCs w:val="28"/>
        </w:rPr>
        <w:t>3</w:t>
      </w:r>
      <w:r w:rsidR="00A52358" w:rsidRPr="00DB213E">
        <w:rPr>
          <w:rFonts w:ascii="Times New Roman" w:eastAsia="Times New Roman" w:hAnsi="Times New Roman" w:cs="Times New Roman"/>
          <w:sz w:val="28"/>
          <w:szCs w:val="28"/>
        </w:rPr>
        <w:t>.4.</w:t>
      </w:r>
      <w:r w:rsidR="00DB213E" w:rsidRPr="00DB213E">
        <w:rPr>
          <w:rFonts w:ascii="Times New Roman" w:eastAsia="Times New Roman" w:hAnsi="Times New Roman" w:cs="Times New Roman"/>
          <w:sz w:val="28"/>
          <w:szCs w:val="28"/>
        </w:rPr>
        <w:t>9</w:t>
      </w:r>
      <w:r w:rsidRPr="00DB213E">
        <w:rPr>
          <w:rFonts w:ascii="Times New Roman" w:eastAsia="Times New Roman" w:hAnsi="Times New Roman" w:cs="Times New Roman"/>
          <w:sz w:val="28"/>
          <w:szCs w:val="28"/>
        </w:rPr>
        <w:t xml:space="preserve"> настоящих </w:t>
      </w:r>
      <w:r w:rsidR="003E604E" w:rsidRPr="00DB213E">
        <w:rPr>
          <w:rFonts w:ascii="Times New Roman" w:eastAsia="Times New Roman" w:hAnsi="Times New Roman" w:cs="Times New Roman"/>
          <w:sz w:val="28"/>
          <w:szCs w:val="28"/>
        </w:rPr>
        <w:t>Правил</w:t>
      </w:r>
      <w:r w:rsidRPr="00DB213E">
        <w:rPr>
          <w:rFonts w:ascii="Times New Roman" w:eastAsia="Times New Roman" w:hAnsi="Times New Roman" w:cs="Times New Roman"/>
          <w:sz w:val="28"/>
          <w:szCs w:val="28"/>
        </w:rPr>
        <w:t>.</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Разделительные элементы на площадках могут</w:t>
      </w:r>
      <w:r>
        <w:rPr>
          <w:rFonts w:ascii="Times New Roman" w:eastAsia="Times New Roman" w:hAnsi="Times New Roman" w:cs="Times New Roman"/>
          <w:sz w:val="28"/>
          <w:szCs w:val="28"/>
        </w:rPr>
        <w:t xml:space="preserve"> быть выполнены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виде разметки (белых полос), озелененных полос (газонов), контейнерного озеленения.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многоярусного паркинга в структуре общественного пространства размещать в  первых этажах коммерческие помещения для сервисов.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Автомобильные парковки, в особенности, многоярусные надземные паркинги, не должны нарушать систему пешеходных маршрутов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структуре общественных и полуприватных пространств.</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парковочной инфраструктуры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20B0A" w:rsidRPr="00510C13" w:rsidRDefault="003D3BA2" w:rsidP="007A27CB">
      <w:pPr>
        <w:pStyle w:val="1"/>
        <w:numPr>
          <w:ilvl w:val="1"/>
          <w:numId w:val="2"/>
        </w:numPr>
        <w:ind w:left="0" w:firstLine="0"/>
        <w:jc w:val="center"/>
        <w:rPr>
          <w:rFonts w:ascii="Times New Roman" w:eastAsia="Times New Roman" w:hAnsi="Times New Roman" w:cs="Times New Roman"/>
          <w:sz w:val="28"/>
          <w:szCs w:val="28"/>
        </w:rPr>
      </w:pPr>
      <w:bookmarkStart w:id="18" w:name="_Toc491804923"/>
      <w:r w:rsidRPr="00510C13">
        <w:rPr>
          <w:rFonts w:ascii="Times New Roman" w:eastAsia="Times New Roman" w:hAnsi="Times New Roman" w:cs="Times New Roman"/>
          <w:sz w:val="28"/>
          <w:szCs w:val="28"/>
        </w:rPr>
        <w:t>Пешеходные коммуникации</w:t>
      </w:r>
      <w:bookmarkEnd w:id="18"/>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передвижения на территории </w:t>
      </w:r>
      <w:r w:rsidR="003E604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К пешеходным коммуникациям относят: </w:t>
      </w:r>
      <w:r>
        <w:rPr>
          <w:rFonts w:ascii="Times New Roman" w:eastAsia="Times New Roman" w:hAnsi="Times New Roman" w:cs="Times New Roman"/>
          <w:sz w:val="28"/>
          <w:szCs w:val="28"/>
        </w:rPr>
        <w:lastRenderedPageBreak/>
        <w:t xml:space="preserve">тротуары, аллеи, дорожки, тропинки. При проектировании пешеходных коммуникаций на территории населенного пункта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маломобильные группы населения, высокий уровень благоустройства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озеленения. В системе пешеходных коммуникаций </w:t>
      </w:r>
      <w:r w:rsidR="003E604E">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выделять основные и второстепенные пешеходные связи.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превышающими: продольный - 50 промилле, поперечный - 20 промилле.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пешеходных коммуникациях с уклонами 30 - 60 промилле не реже,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чем через 100 м устраивать горизонтальные участки длиной не менее 5 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случаях, когда по условиям рельефа невозможно обеспечить указанные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выше уклоны, предусматривать устройство лестниц и пандусов.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необходимости расширения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возможно устраивать пешеходные галереи в составе прилегающей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(зебра через велодорожки).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Покрытие пешеходных дорожек должны быть удобным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ходьбе и устойчивым к износу.</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общественных местах).</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слякоти зимой, луж и грязи в теплый период.</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r w:rsidR="00A52358">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w:t>
      </w:r>
      <w:r>
        <w:rPr>
          <w:rFonts w:ascii="Times New Roman" w:eastAsia="Times New Roman" w:hAnsi="Times New Roman" w:cs="Times New Roman"/>
          <w:sz w:val="28"/>
          <w:szCs w:val="28"/>
        </w:rPr>
        <w:lastRenderedPageBreak/>
        <w:t xml:space="preserve">пандусов, правильно спроектированных съездов с тротуаров, тактильной плитки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должно быть предусмотрено достаточное количество мест кратковременного отдыха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(скамейки и пр.) для маломобильных граждан.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Элементы благоустройства пешеходных маршрутов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(скамейки, урны, малые архитектурные формы) и визуальные аттракторы должны быть спланированы с учетом интенсивности пешеходного движения.</w:t>
      </w:r>
    </w:p>
    <w:p w:rsidR="00920B0A" w:rsidRPr="00B0546D" w:rsidRDefault="003D3BA2" w:rsidP="00B0546D">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составе общественных зон и объектов рекреации.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Ширину основных пешеходных коммуникаций рассчитывать в зависимости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Приложением </w:t>
      </w:r>
      <w:r w:rsidR="00B0072B">
        <w:rPr>
          <w:rFonts w:ascii="Times New Roman" w:eastAsia="Times New Roman" w:hAnsi="Times New Roman" w:cs="Times New Roman"/>
          <w:sz w:val="28"/>
          <w:szCs w:val="28"/>
        </w:rPr>
        <w:t>№</w:t>
      </w:r>
      <w:r w:rsidRPr="00263594">
        <w:rPr>
          <w:rFonts w:ascii="Times New Roman" w:eastAsia="Times New Roman" w:hAnsi="Times New Roman" w:cs="Times New Roman"/>
          <w:sz w:val="28"/>
          <w:szCs w:val="28"/>
        </w:rPr>
        <w:t xml:space="preserve"> </w:t>
      </w:r>
      <w:r w:rsidR="00263594" w:rsidRPr="00263594">
        <w:rPr>
          <w:rFonts w:ascii="Times New Roman" w:eastAsia="Times New Roman" w:hAnsi="Times New Roman" w:cs="Times New Roman"/>
          <w:sz w:val="28"/>
          <w:szCs w:val="28"/>
        </w:rPr>
        <w:t>2</w:t>
      </w:r>
      <w:r w:rsidRPr="00263594">
        <w:rPr>
          <w:rFonts w:ascii="Times New Roman" w:eastAsia="Times New Roman" w:hAnsi="Times New Roman" w:cs="Times New Roman"/>
          <w:sz w:val="28"/>
          <w:szCs w:val="28"/>
        </w:rPr>
        <w:t xml:space="preserve"> к настоящим </w:t>
      </w:r>
      <w:r w:rsidR="00B0072B">
        <w:rPr>
          <w:rFonts w:ascii="Times New Roman" w:eastAsia="Times New Roman" w:hAnsi="Times New Roman" w:cs="Times New Roman"/>
          <w:sz w:val="28"/>
          <w:szCs w:val="28"/>
        </w:rPr>
        <w:t>Правилам</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осуществлять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исключением рекреационных дорожек) по кратчайшим направлениям между пунктами тяготения или под углом к этому направлению порядка 30°.</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всех случаях пересечения основных пешеходных коммуникаций с транспортными проездами </w:t>
      </w:r>
      <w:r w:rsidR="00B0072B">
        <w:rPr>
          <w:rFonts w:ascii="Times New Roman" w:eastAsia="Times New Roman" w:hAnsi="Times New Roman" w:cs="Times New Roman"/>
          <w:sz w:val="28"/>
          <w:szCs w:val="28"/>
        </w:rPr>
        <w:t xml:space="preserve">предусмотреть </w:t>
      </w:r>
      <w:r>
        <w:rPr>
          <w:rFonts w:ascii="Times New Roman" w:eastAsia="Times New Roman" w:hAnsi="Times New Roman" w:cs="Times New Roman"/>
          <w:sz w:val="28"/>
          <w:szCs w:val="28"/>
        </w:rPr>
        <w:t xml:space="preserve">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20B0A" w:rsidRDefault="00B0072B"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для посетителей и покупателей. Ширину пешеходных коммуникаций на участках возможного встречного движения инвалидов на креслах-колясках устанавливать </w:t>
      </w:r>
      <w:r w:rsidR="00B654C3">
        <w:rPr>
          <w:rFonts w:ascii="Times New Roman" w:eastAsia="Times New Roman" w:hAnsi="Times New Roman" w:cs="Times New Roman"/>
          <w:sz w:val="28"/>
          <w:szCs w:val="28"/>
        </w:rPr>
        <w:t xml:space="preserve">                  </w:t>
      </w:r>
      <w:r w:rsidR="00B0072B">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менее 1,8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Основные пешеходные коммуникации в составе объектов рекреации с рекреационной нагрузкой более 100 чел/га оборудовать площадками для установки скамей и урн, размещая их не реже, чем через каждые 100 м. Площадка</w:t>
      </w:r>
      <w:r w:rsidR="00B007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должна прилегать к пешеходным дорожкам, иметь глубину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менее 120 см, расстояние от внешнего края сиденья скамьи до пешеходного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пути - не менее 60 см. Длину площадки рассчитывать на размещение</w:t>
      </w:r>
      <w:proofErr w:type="gramEnd"/>
      <w:r>
        <w:rPr>
          <w:rFonts w:ascii="Times New Roman" w:eastAsia="Times New Roman" w:hAnsi="Times New Roman" w:cs="Times New Roman"/>
          <w:sz w:val="28"/>
          <w:szCs w:val="28"/>
        </w:rPr>
        <w:t>, как минимум, одной скамьи, двух урн (малых контейнеров для мусора),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также - места для инвалида-колясочника (свободное пространство шириной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не менее 85 см рядом со скамьей).</w:t>
      </w:r>
    </w:p>
    <w:p w:rsidR="00920B0A" w:rsidRDefault="00B0072B"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бязательный перечень элементов благоустройства территории</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для мусора, осветительное оборудование, скамьи (на территории рекреаций).</w:t>
      </w:r>
    </w:p>
    <w:p w:rsidR="00920B0A" w:rsidRPr="00A52358"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устанавливать с возможностью их всесезонной эксплуатации,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при ширине 2,25 м и более - возможностью эпизодического проезда </w:t>
      </w:r>
      <w:r w:rsidRPr="00A52358">
        <w:rPr>
          <w:rFonts w:ascii="Times New Roman" w:eastAsia="Times New Roman" w:hAnsi="Times New Roman" w:cs="Times New Roman"/>
          <w:sz w:val="28"/>
          <w:szCs w:val="28"/>
        </w:rPr>
        <w:t>специализированных транспортных средств</w:t>
      </w:r>
      <w:r w:rsidR="00B0072B">
        <w:rPr>
          <w:rFonts w:ascii="Times New Roman" w:eastAsia="Times New Roman" w:hAnsi="Times New Roman" w:cs="Times New Roman"/>
          <w:sz w:val="28"/>
          <w:szCs w:val="28"/>
        </w:rPr>
        <w:t>,</w:t>
      </w:r>
      <w:r w:rsidRPr="00A52358">
        <w:rPr>
          <w:rFonts w:ascii="Times New Roman" w:eastAsia="Times New Roman" w:hAnsi="Times New Roman" w:cs="Times New Roman"/>
          <w:sz w:val="28"/>
          <w:szCs w:val="28"/>
        </w:rPr>
        <w:t xml:space="preserve"> предусматривать мощение плиткой. Проектирование ограждений пешеходных коммуникаций, расположенных</w:t>
      </w:r>
      <w:r w:rsidR="00B654C3">
        <w:rPr>
          <w:rFonts w:ascii="Times New Roman" w:eastAsia="Times New Roman" w:hAnsi="Times New Roman" w:cs="Times New Roman"/>
          <w:sz w:val="28"/>
          <w:szCs w:val="28"/>
        </w:rPr>
        <w:t xml:space="preserve">                        </w:t>
      </w:r>
      <w:r w:rsidRPr="00A52358">
        <w:rPr>
          <w:rFonts w:ascii="Times New Roman" w:eastAsia="Times New Roman" w:hAnsi="Times New Roman" w:cs="Times New Roman"/>
          <w:sz w:val="28"/>
          <w:szCs w:val="28"/>
        </w:rPr>
        <w:t xml:space="preserve"> на верхних бровках откосов и террас, производить согласно </w:t>
      </w:r>
      <w:r w:rsidR="00AA6F6E" w:rsidRPr="00A52358">
        <w:rPr>
          <w:rFonts w:ascii="Times New Roman" w:eastAsia="Times New Roman" w:hAnsi="Times New Roman" w:cs="Times New Roman"/>
          <w:sz w:val="28"/>
          <w:szCs w:val="28"/>
        </w:rPr>
        <w:t xml:space="preserve">разделу 4.2 </w:t>
      </w:r>
      <w:r w:rsidRPr="00A52358">
        <w:rPr>
          <w:rFonts w:ascii="Times New Roman" w:eastAsia="Times New Roman" w:hAnsi="Times New Roman" w:cs="Times New Roman"/>
          <w:sz w:val="28"/>
          <w:szCs w:val="28"/>
        </w:rPr>
        <w:t xml:space="preserve"> настоящих Методических рекомендаций.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скверов, бульваров, садов населенного пункта предусматривать твердые виды покрытия с элементами сопряжения. </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(парков, лесопарков)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комбинированных покрытий, пешеходные тропы с естественным грунтовым покрытием.</w:t>
      </w:r>
    </w:p>
    <w:p w:rsidR="00920B0A" w:rsidRDefault="003D3BA2" w:rsidP="00706EB7">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общественных зон, а также связь с улично-дорожной сетью населенного пункта.</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транспортных проездов следует вести с учетом СНиП. При проектировании проездов следует обеспечивать сохранение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улучшение ландшафта и экологического состояния прилегающих территорий.</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велодорожках, размещаемых вдоль улиц и дорог, необходимо предусматривать освещение, на рекреационных территориях - озеленение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вдоль велодорожек.</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размещение пункта технического обслуживания.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Режим разрешения либо запрета на парковку на элементах улично-дорожной сети определяется с учетом их пропускной способности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применением методов транспортного моделирования</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Дорожная сеть внутри микрорайона проектируется исходя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920B0A" w:rsidRDefault="003D3BA2" w:rsidP="00706EB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значительных по площади пешеходных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зон целесообразно оценить возможность сохранения возможности для движения автомобильного транспорта при условии исключения транзитного движения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постоянной парковки.</w:t>
      </w:r>
    </w:p>
    <w:p w:rsid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Транзитные зоны</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улицах с интенсивным автомобильным движением и  также </w:t>
      </w:r>
      <w:proofErr w:type="gramStart"/>
      <w:r>
        <w:rPr>
          <w:rFonts w:ascii="Times New Roman" w:eastAsia="Times New Roman" w:hAnsi="Times New Roman" w:cs="Times New Roman"/>
          <w:sz w:val="28"/>
          <w:szCs w:val="28"/>
        </w:rPr>
        <w:t>присутствует постоянным активным потоком пешеходов мебель должна располагается</w:t>
      </w:r>
      <w:proofErr w:type="gramEnd"/>
      <w:r>
        <w:rPr>
          <w:rFonts w:ascii="Times New Roman" w:eastAsia="Times New Roman" w:hAnsi="Times New Roman" w:cs="Times New Roman"/>
          <w:sz w:val="28"/>
          <w:szCs w:val="28"/>
        </w:rPr>
        <w:t xml:space="preserve"> так, чтобы не мешать пешеходам.</w:t>
      </w:r>
    </w:p>
    <w:p w:rsidR="007A27CB" w:rsidRDefault="007A27CB"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w:t>
      </w:r>
      <w:r w:rsidR="00DC63A7">
        <w:rPr>
          <w:rFonts w:ascii="Times New Roman" w:eastAsia="Times New Roman" w:hAnsi="Times New Roman" w:cs="Times New Roman"/>
          <w:sz w:val="28"/>
          <w:szCs w:val="28"/>
        </w:rPr>
        <w:t xml:space="preserve"> должна иметь спокойный, достаточно строгий дизай</w:t>
      </w:r>
      <w:r>
        <w:rPr>
          <w:rFonts w:ascii="Times New Roman" w:eastAsia="Times New Roman" w:hAnsi="Times New Roman" w:cs="Times New Roman"/>
          <w:sz w:val="28"/>
          <w:szCs w:val="28"/>
        </w:rPr>
        <w:t xml:space="preserve">н. </w:t>
      </w:r>
    </w:p>
    <w:p w:rsidR="007A27CB" w:rsidRPr="007A27CB" w:rsidRDefault="007A27CB"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 xml:space="preserve"> Пешеходные зоны</w:t>
      </w:r>
    </w:p>
    <w:p w:rsidR="007A27CB" w:rsidRPr="00DC63A7" w:rsidRDefault="007A27CB" w:rsidP="00DC63A7">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зоны располагаются в основном в центре города,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также в парках и скверах. Это более камерные простр</w:t>
      </w:r>
      <w:r w:rsidR="00DC63A7">
        <w:rPr>
          <w:rFonts w:ascii="Times New Roman" w:eastAsia="Times New Roman" w:hAnsi="Times New Roman" w:cs="Times New Roman"/>
          <w:sz w:val="28"/>
          <w:szCs w:val="28"/>
        </w:rPr>
        <w:t>анства, обстановка спокой</w:t>
      </w:r>
      <w:r>
        <w:rPr>
          <w:rFonts w:ascii="Times New Roman" w:eastAsia="Times New Roman" w:hAnsi="Times New Roman" w:cs="Times New Roman"/>
          <w:sz w:val="28"/>
          <w:szCs w:val="28"/>
        </w:rPr>
        <w:t>ная и размеренная</w:t>
      </w:r>
      <w:r w:rsidR="00DC6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Вероятность вандализма в эт</w:t>
      </w:r>
      <w:r w:rsidR="00DC63A7">
        <w:rPr>
          <w:rFonts w:ascii="Times New Roman" w:eastAsia="Times New Roman" w:hAnsi="Times New Roman" w:cs="Times New Roman"/>
          <w:sz w:val="28"/>
          <w:szCs w:val="28"/>
        </w:rPr>
        <w:t>их зонах снижена - активные дей</w:t>
      </w:r>
      <w:r>
        <w:rPr>
          <w:rFonts w:ascii="Times New Roman" w:eastAsia="Times New Roman" w:hAnsi="Times New Roman" w:cs="Times New Roman"/>
          <w:sz w:val="28"/>
          <w:szCs w:val="28"/>
        </w:rPr>
        <w:t xml:space="preserve">ствия хулигана обратят на себя внимание. Мебель на пешеходных улицах служит и для удобства, и для украшения </w:t>
      </w:r>
      <w:r w:rsidR="00DC63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уместны декоративные элементы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интересные детали</w:t>
      </w:r>
      <w:r w:rsidR="00DC63A7">
        <w:rPr>
          <w:rFonts w:ascii="Times New Roman" w:eastAsia="Times New Roman" w:hAnsi="Times New Roman" w:cs="Times New Roman"/>
          <w:sz w:val="28"/>
          <w:szCs w:val="28"/>
        </w:rPr>
        <w:t xml:space="preserve">, </w:t>
      </w:r>
      <w:r w:rsidRPr="00DC63A7">
        <w:rPr>
          <w:rFonts w:ascii="Times New Roman" w:eastAsia="Times New Roman" w:hAnsi="Times New Roman" w:cs="Times New Roman"/>
          <w:sz w:val="28"/>
          <w:szCs w:val="28"/>
        </w:rPr>
        <w:t>парковые диваны должны им</w:t>
      </w:r>
      <w:r w:rsidR="00DC63A7" w:rsidRPr="00DC63A7">
        <w:rPr>
          <w:rFonts w:ascii="Times New Roman" w:eastAsia="Times New Roman" w:hAnsi="Times New Roman" w:cs="Times New Roman"/>
          <w:sz w:val="28"/>
          <w:szCs w:val="28"/>
        </w:rPr>
        <w:t>еть спинки и поручни на простой</w:t>
      </w:r>
      <w:r w:rsidRPr="00DC63A7">
        <w:rPr>
          <w:rFonts w:ascii="Times New Roman" w:eastAsia="Times New Roman" w:hAnsi="Times New Roman" w:cs="Times New Roman"/>
          <w:sz w:val="28"/>
          <w:szCs w:val="28"/>
        </w:rPr>
        <w:t xml:space="preserve"> скамье неудобно долго сидеть</w:t>
      </w:r>
      <w:r w:rsidR="00DC63A7">
        <w:rPr>
          <w:rFonts w:ascii="Times New Roman" w:eastAsia="Times New Roman" w:hAnsi="Times New Roman" w:cs="Times New Roman"/>
          <w:sz w:val="28"/>
          <w:szCs w:val="28"/>
        </w:rPr>
        <w:t>, в</w:t>
      </w:r>
      <w:r w:rsidRPr="00DC63A7">
        <w:rPr>
          <w:rFonts w:ascii="Times New Roman" w:eastAsia="Times New Roman" w:hAnsi="Times New Roman" w:cs="Times New Roman"/>
          <w:sz w:val="28"/>
          <w:szCs w:val="28"/>
        </w:rPr>
        <w:t xml:space="preserve"> некоторых местах отдыха </w:t>
      </w:r>
      <w:r w:rsidR="00DC63A7">
        <w:rPr>
          <w:rFonts w:ascii="Times New Roman" w:eastAsia="Times New Roman" w:hAnsi="Times New Roman" w:cs="Times New Roman"/>
          <w:sz w:val="28"/>
          <w:szCs w:val="28"/>
        </w:rPr>
        <w:t>возможно</w:t>
      </w:r>
      <w:r w:rsidRPr="00DC63A7">
        <w:rPr>
          <w:rFonts w:ascii="Times New Roman" w:eastAsia="Times New Roman" w:hAnsi="Times New Roman" w:cs="Times New Roman"/>
          <w:sz w:val="28"/>
          <w:szCs w:val="28"/>
        </w:rPr>
        <w:t xml:space="preserve"> устанавливать столы для игр.</w:t>
      </w:r>
    </w:p>
    <w:p w:rsidR="00920B0A" w:rsidRPr="00E406D2" w:rsidRDefault="003D3BA2" w:rsidP="00E406D2">
      <w:pPr>
        <w:pStyle w:val="1"/>
        <w:numPr>
          <w:ilvl w:val="0"/>
          <w:numId w:val="2"/>
        </w:numPr>
        <w:jc w:val="center"/>
        <w:rPr>
          <w:rFonts w:ascii="Times New Roman" w:eastAsia="Times New Roman" w:hAnsi="Times New Roman" w:cs="Times New Roman"/>
          <w:b/>
          <w:sz w:val="28"/>
          <w:szCs w:val="28"/>
        </w:rPr>
      </w:pPr>
      <w:bookmarkStart w:id="19" w:name="_Toc491804924"/>
      <w:r w:rsidRPr="00057C8F">
        <w:rPr>
          <w:rFonts w:ascii="Times New Roman" w:eastAsia="Times New Roman" w:hAnsi="Times New Roman" w:cs="Times New Roman"/>
          <w:b/>
          <w:sz w:val="28"/>
          <w:szCs w:val="28"/>
        </w:rPr>
        <w:t>БЛАГОУСТРОЙСТВО НА ТЕРРИТОРИЯХ</w:t>
      </w:r>
      <w:r w:rsidR="00416B8A" w:rsidRPr="00057C8F">
        <w:rPr>
          <w:rFonts w:ascii="Times New Roman" w:eastAsia="Times New Roman" w:hAnsi="Times New Roman" w:cs="Times New Roman"/>
          <w:b/>
          <w:sz w:val="28"/>
          <w:szCs w:val="28"/>
        </w:rPr>
        <w:t xml:space="preserve"> ОБЩЕСТВЕННОГО НАЗНАЧЕНИЯ</w:t>
      </w:r>
      <w:bookmarkEnd w:id="19"/>
    </w:p>
    <w:p w:rsidR="00920B0A" w:rsidRPr="00510C13"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w:t>
      </w:r>
      <w:r>
        <w:rPr>
          <w:rFonts w:ascii="Times New Roman" w:eastAsia="Times New Roman" w:hAnsi="Times New Roman" w:cs="Times New Roman"/>
          <w:sz w:val="28"/>
          <w:szCs w:val="28"/>
        </w:rPr>
        <w:lastRenderedPageBreak/>
        <w:t>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открытость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масштаба застройки, достижение стилевого единства элементов благоустройства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окружающей средой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эстетическим качеством среды, также экологической обоснованностью,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920B0A" w:rsidRDefault="00920B0A"/>
    <w:p w:rsidR="00920B0A" w:rsidRPr="00510C13"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Общественные пространства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Общественные пространства муниципального образования 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общественной застройки с активным режимом посещения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r w:rsidR="00416B8A">
        <w:rPr>
          <w:rFonts w:ascii="Times New Roman" w:eastAsia="Times New Roman" w:hAnsi="Times New Roman" w:cs="Times New Roman"/>
          <w:sz w:val="28"/>
          <w:szCs w:val="28"/>
        </w:rPr>
        <w:t xml:space="preserve">рекомендуется </w:t>
      </w:r>
      <w:r>
        <w:rPr>
          <w:rFonts w:ascii="Times New Roman" w:eastAsia="Times New Roman" w:hAnsi="Times New Roman" w:cs="Times New Roman"/>
          <w:sz w:val="28"/>
          <w:szCs w:val="28"/>
        </w:rPr>
        <w:t xml:space="preserve">устанавливать совпадающими с внешним контуром подошвы застройки зданий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озеленения на территории общественных пространств </w:t>
      </w:r>
      <w:r w:rsidR="00DC63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конструктивных элементов внешнего благоустройства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w:t>
      </w:r>
      <w:r w:rsidR="003D3BA2">
        <w:rPr>
          <w:rFonts w:ascii="Times New Roman" w:eastAsia="Times New Roman" w:hAnsi="Times New Roman" w:cs="Times New Roman"/>
          <w:sz w:val="28"/>
          <w:szCs w:val="28"/>
        </w:rPr>
        <w:lastRenderedPageBreak/>
        <w:t>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Возможно на территории участков общественной застройки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C63A7">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возможно отсутствие стационарного озеленения.</w:t>
      </w:r>
    </w:p>
    <w:p w:rsidR="00920B0A" w:rsidRDefault="00920B0A">
      <w:pPr>
        <w:spacing w:line="240" w:lineRule="auto"/>
        <w:ind w:left="720"/>
        <w:jc w:val="both"/>
      </w:pPr>
    </w:p>
    <w:p w:rsidR="00920B0A" w:rsidRPr="00510C13"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Участки и специализированные зоны общественной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Участки общественной застройки (</w:t>
      </w:r>
      <w:r w:rsidRPr="0019498A">
        <w:rPr>
          <w:rFonts w:ascii="Times New Roman" w:eastAsia="Times New Roman" w:hAnsi="Times New Roman" w:cs="Times New Roman"/>
          <w:sz w:val="28"/>
          <w:szCs w:val="28"/>
        </w:rPr>
        <w:t xml:space="preserve">за исключением рассмотренных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в пункте </w:t>
      </w:r>
      <w:r w:rsidR="0019498A" w:rsidRPr="0019498A">
        <w:rPr>
          <w:rFonts w:ascii="Times New Roman" w:eastAsia="Times New Roman" w:hAnsi="Times New Roman" w:cs="Times New Roman"/>
          <w:sz w:val="28"/>
          <w:szCs w:val="28"/>
        </w:rPr>
        <w:t>4</w:t>
      </w:r>
      <w:r w:rsidR="00263594" w:rsidRPr="0019498A">
        <w:rPr>
          <w:rFonts w:ascii="Times New Roman" w:eastAsia="Times New Roman" w:hAnsi="Times New Roman" w:cs="Times New Roman"/>
          <w:sz w:val="28"/>
          <w:szCs w:val="28"/>
        </w:rPr>
        <w:t>.2.3</w:t>
      </w:r>
      <w:r w:rsidRPr="0019498A">
        <w:rPr>
          <w:rFonts w:ascii="Times New Roman" w:eastAsia="Times New Roman" w:hAnsi="Times New Roman" w:cs="Times New Roman"/>
          <w:sz w:val="28"/>
          <w:szCs w:val="28"/>
        </w:rPr>
        <w:t xml:space="preserve"> настоящих </w:t>
      </w:r>
      <w:r w:rsidR="00DC63A7"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xml:space="preserve">) - это участки общественных учреждений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с ограниченным или закрытым режимом посещения</w:t>
      </w:r>
      <w:r w:rsidRPr="00263594">
        <w:rPr>
          <w:rFonts w:ascii="Times New Roman" w:eastAsia="Times New Roman" w:hAnsi="Times New Roman" w:cs="Times New Roman"/>
          <w:sz w:val="28"/>
          <w:szCs w:val="28"/>
        </w:rPr>
        <w:t>: органы власти и управления, больницы и т.п. объекты. Они могут</w:t>
      </w:r>
      <w:r>
        <w:rPr>
          <w:rFonts w:ascii="Times New Roman" w:eastAsia="Times New Roman" w:hAnsi="Times New Roman" w:cs="Times New Roman"/>
          <w:sz w:val="28"/>
          <w:szCs w:val="28"/>
        </w:rPr>
        <w:t xml:space="preserve">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сооружений. Специализированные зоны общественной застройки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(больничные, студенческие городки, комплексы НИИ и т.п.), формируются в виде группы участков.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отраслевой специализацией.</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конструктивных элементов благоустройства территории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на участках общественной застройки (при наличии приобъектных территорий)</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территориях специализированных зон общественной застройки включает: твердые виды покрытия, элементы сопряжения поверхностей, озеленение, урны</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ограждений, средств наружной рекламы;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0" w:name="_Toc491804925"/>
      <w:r w:rsidRPr="00057C8F">
        <w:rPr>
          <w:rFonts w:ascii="Times New Roman" w:eastAsia="Times New Roman" w:hAnsi="Times New Roman" w:cs="Times New Roman"/>
          <w:b/>
          <w:sz w:val="28"/>
          <w:szCs w:val="28"/>
        </w:rPr>
        <w:t>БЛАГОУСТРОЙСТВО НА ТЕРРИТОРИЯХ ЖИЛОГО НАЗНАЧЕНИЯ</w:t>
      </w:r>
      <w:bookmarkEnd w:id="20"/>
    </w:p>
    <w:p w:rsidR="00920B0A" w:rsidRDefault="00920B0A"/>
    <w:p w:rsidR="00920B0A" w:rsidRPr="00510C13"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20B0A" w:rsidRDefault="00920B0A"/>
    <w:p w:rsidR="00920B0A" w:rsidRPr="00510C13" w:rsidRDefault="003D3BA2" w:rsidP="00DC63A7">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Общественные пространства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формировать системой пешеходных коммуникаций, участков учреждений обслуживания жилых групп, микрорайонов, жилых районов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озелененных территорий общего пользования.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высоте металлические ограждения.</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для мусора, осветительное оборудование, носители информации.</w:t>
      </w:r>
    </w:p>
    <w:p w:rsidR="00920B0A" w:rsidRDefault="00DC63A7"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Озелененные территории общего пользования обычно формируются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виде единой системы озеленения жилых групп, микрорайонов, жилых районов. Система озеленения включает участки зеленых насаждений вдоль пешеходных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транспортных коммуникаций (газоны, рядовые посадки деревьев и кустарников), озелененные площадки вне участков жилой застройки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(спортивные,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спортивно-игровые, для выгула собак и др.), объекты рекреации (скверы, бульвары, сады микрорайона, парки жилого района).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границах полуприватных пространств не должно быть территорий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неопределенным функциональным назначением.</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планировке и застройке микрорайона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проводить открытые архитектурные конкурсы, привлекать различных проектировщиков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застройщиков.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освещенностью. При проектировании зданий </w:t>
      </w:r>
      <w:r w:rsidR="00DC63A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обеспечить просматриваемость снаружи внутридомовых полуприватных зон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(входные группы, лифты, лестничные площадки и пролеты, коридоры).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непросматриваемых ("слепых") зон необходимо свести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минимуму</w:t>
      </w:r>
      <w:r w:rsidR="00DC63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оборудовать техническими средствами безопасности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(камеры видеонаблюдения, "тревожные" кнопки), предусматривать размещение службы консъержей, лифтеров</w:t>
      </w:r>
      <w:r w:rsidR="00A71E38">
        <w:rPr>
          <w:rFonts w:ascii="Times New Roman" w:eastAsia="Times New Roman" w:hAnsi="Times New Roman" w:cs="Times New Roman"/>
          <w:sz w:val="28"/>
          <w:szCs w:val="28"/>
        </w:rPr>
        <w:t xml:space="preserve"> (при наличии лифта)</w:t>
      </w:r>
      <w:r>
        <w:rPr>
          <w:rFonts w:ascii="Times New Roman" w:eastAsia="Times New Roman" w:hAnsi="Times New Roman" w:cs="Times New Roman"/>
          <w:sz w:val="28"/>
          <w:szCs w:val="28"/>
        </w:rPr>
        <w:t>, охраны.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сезонных природных факторов </w:t>
      </w:r>
    </w:p>
    <w:p w:rsidR="00920B0A" w:rsidRDefault="00920B0A"/>
    <w:p w:rsidR="00920B0A" w:rsidRPr="00510C13"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Участки жилой застройки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благоустройства участков жилой застройки </w:t>
      </w:r>
      <w:r w:rsidR="00A71E3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составе исторической застройки, на территориях высокой плотности застройки, вдоль магистралей, на реконструируемых территориях.</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территории участка жилой застройки с коллективным пользованием придомовой территорией (многоквартирная застройка) </w:t>
      </w:r>
      <w:r w:rsidR="00A71E3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w:t>
      </w:r>
      <w:r w:rsidR="00A71E3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 границах участка размещение спортивных площадок </w:t>
      </w:r>
      <w:r w:rsidRPr="00263594">
        <w:rPr>
          <w:rFonts w:ascii="Times New Roman" w:eastAsia="Times New Roman" w:hAnsi="Times New Roman" w:cs="Times New Roman"/>
          <w:sz w:val="28"/>
          <w:szCs w:val="28"/>
        </w:rPr>
        <w:t xml:space="preserve">и площадок </w:t>
      </w:r>
      <w:r w:rsidR="00B654C3">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для игр детей школьного возраста, площадок для выгула собак.</w:t>
      </w:r>
    </w:p>
    <w:p w:rsidR="00920B0A" w:rsidRPr="00263594"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Как правило, обязательный перечень элементов благоустройства</w:t>
      </w:r>
      <w:r w:rsidR="00B654C3">
        <w:rPr>
          <w:rFonts w:ascii="Times New Roman" w:eastAsia="Times New Roman" w:hAnsi="Times New Roman" w:cs="Times New Roman"/>
          <w:sz w:val="28"/>
          <w:szCs w:val="28"/>
        </w:rPr>
        <w:t xml:space="preserve">                       </w:t>
      </w:r>
      <w:r w:rsidRPr="00263594">
        <w:rPr>
          <w:rFonts w:ascii="Times New Roman" w:eastAsia="Times New Roman" w:hAnsi="Times New Roman" w:cs="Times New Roman"/>
          <w:sz w:val="28"/>
          <w:szCs w:val="28"/>
        </w:rPr>
        <w:t xml:space="preserve"> на территории участка жилой застройки коллективного пользования включает: твердые виды покрытия проезда, различные виды покрытия площадок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(подраздел </w:t>
      </w:r>
      <w:r w:rsidR="0019498A" w:rsidRPr="0019498A">
        <w:rPr>
          <w:rFonts w:ascii="Times New Roman" w:eastAsia="Times New Roman" w:hAnsi="Times New Roman" w:cs="Times New Roman"/>
          <w:sz w:val="28"/>
          <w:szCs w:val="28"/>
        </w:rPr>
        <w:t>3</w:t>
      </w:r>
      <w:r w:rsidR="00074916" w:rsidRPr="0019498A">
        <w:rPr>
          <w:rFonts w:ascii="Times New Roman" w:eastAsia="Times New Roman" w:hAnsi="Times New Roman" w:cs="Times New Roman"/>
          <w:sz w:val="28"/>
          <w:szCs w:val="28"/>
        </w:rPr>
        <w:t>.4</w:t>
      </w:r>
      <w:r w:rsidRPr="0019498A">
        <w:rPr>
          <w:rFonts w:ascii="Times New Roman" w:eastAsia="Times New Roman" w:hAnsi="Times New Roman" w:cs="Times New Roman"/>
          <w:sz w:val="28"/>
          <w:szCs w:val="28"/>
        </w:rPr>
        <w:t xml:space="preserve"> настоящих </w:t>
      </w:r>
      <w:r w:rsidR="00A71E38"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элементы сопряжения поверхностей, оборудование</w:t>
      </w:r>
      <w:r w:rsidRPr="00263594">
        <w:rPr>
          <w:rFonts w:ascii="Times New Roman" w:eastAsia="Times New Roman" w:hAnsi="Times New Roman" w:cs="Times New Roman"/>
          <w:sz w:val="28"/>
          <w:szCs w:val="28"/>
        </w:rPr>
        <w:t xml:space="preserve"> площадок, озеленение,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Озеленение жилого участка формировать между отмосткой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остальной территории участка - свободные композиции и разнообразные приемы озеленения.</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Возможно ограждение участка жилой застройки, если оно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противоречит условиям размещения жилых участков вдоль магистральных улиц </w:t>
      </w:r>
      <w:proofErr w:type="gramStart"/>
      <w:r w:rsidRPr="0019498A">
        <w:rPr>
          <w:rFonts w:ascii="Times New Roman" w:eastAsia="Times New Roman" w:hAnsi="Times New Roman" w:cs="Times New Roman"/>
          <w:sz w:val="28"/>
          <w:szCs w:val="28"/>
        </w:rPr>
        <w:t>согласно пункт</w:t>
      </w:r>
      <w:r w:rsidR="0019498A" w:rsidRPr="0019498A">
        <w:rPr>
          <w:rFonts w:ascii="Times New Roman" w:eastAsia="Times New Roman" w:hAnsi="Times New Roman" w:cs="Times New Roman"/>
          <w:sz w:val="28"/>
          <w:szCs w:val="28"/>
        </w:rPr>
        <w:t>а</w:t>
      </w:r>
      <w:proofErr w:type="gramEnd"/>
      <w:r w:rsidRPr="0019498A">
        <w:rPr>
          <w:rFonts w:ascii="Times New Roman" w:eastAsia="Times New Roman" w:hAnsi="Times New Roman" w:cs="Times New Roman"/>
          <w:sz w:val="28"/>
          <w:szCs w:val="28"/>
        </w:rPr>
        <w:t xml:space="preserve"> </w:t>
      </w:r>
      <w:r w:rsidR="0019498A" w:rsidRPr="0019498A">
        <w:rPr>
          <w:rFonts w:ascii="Times New Roman" w:eastAsia="Times New Roman" w:hAnsi="Times New Roman" w:cs="Times New Roman"/>
          <w:sz w:val="28"/>
          <w:szCs w:val="28"/>
        </w:rPr>
        <w:t>5</w:t>
      </w:r>
      <w:r w:rsidRPr="0019498A">
        <w:rPr>
          <w:rFonts w:ascii="Times New Roman" w:eastAsia="Times New Roman" w:hAnsi="Times New Roman" w:cs="Times New Roman"/>
          <w:sz w:val="28"/>
          <w:szCs w:val="28"/>
        </w:rPr>
        <w:t xml:space="preserve">.3.6.3 настоящих </w:t>
      </w:r>
      <w:r w:rsidR="00A71E38"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A71E3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учетом градостроительных условий и требований их размещения.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жилых участках с высокой плотностью застройки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xml:space="preserve">) </w:t>
      </w:r>
      <w:r w:rsidR="00A71E38">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920B0A" w:rsidRDefault="003D3BA2" w:rsidP="00074916">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элементов благоустройства (озеленение и др.) в состав жилой застройки.</w:t>
      </w:r>
    </w:p>
    <w:p w:rsidR="00920B0A" w:rsidRDefault="003D3BA2" w:rsidP="00074916">
      <w:pPr>
        <w:spacing w:line="240" w:lineRule="auto"/>
        <w:ind w:firstLine="720"/>
        <w:jc w:val="both"/>
      </w:pPr>
      <w:proofErr w:type="gramStart"/>
      <w:r>
        <w:rPr>
          <w:rFonts w:ascii="Times New Roman" w:eastAsia="Times New Roman" w:hAnsi="Times New Roman" w:cs="Times New Roman"/>
          <w:sz w:val="28"/>
          <w:szCs w:val="28"/>
        </w:rPr>
        <w:t xml:space="preserve">- использования крыш подземных и полуподземных сооружений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 размещение спортивных, детских площадок (малые игровые устройства)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920B0A" w:rsidRDefault="003D3BA2" w:rsidP="00074916">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размещении жилых участков вдоль магистральных улиц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допускать со стороны улицы их сплошное ограждение и размещение площадок (детских, спортивных, для установки мусоросборников).</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(складов, сараев, стихийно возникших гаражей, в т.ч. типа "Ракушка"), </w:t>
      </w:r>
      <w:r w:rsidR="00A71E38">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выполнять замену морально и физически устаревших элементов благоустройства.</w:t>
      </w:r>
    </w:p>
    <w:p w:rsidR="00920B0A" w:rsidRDefault="00920B0A"/>
    <w:p w:rsidR="00920B0A" w:rsidRPr="00510C13"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Участки детских садов и школ</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участков детских садов и школ предусматривать: транспортный проезд (проезды), пешеходные коммуникации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920B0A" w:rsidRDefault="00A71E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на территории детского сада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твердых видов покрытий </w:t>
      </w:r>
      <w:r w:rsidR="00A71E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цементобетон и плиточно</w:t>
      </w:r>
      <w:r w:rsidR="00A71E38">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мощени</w:t>
      </w:r>
      <w:r w:rsidR="00A71E38">
        <w:rPr>
          <w:rFonts w:ascii="Times New Roman" w:eastAsia="Times New Roman" w:hAnsi="Times New Roman" w:cs="Times New Roman"/>
          <w:sz w:val="28"/>
          <w:szCs w:val="28"/>
        </w:rPr>
        <w:t>е</w:t>
      </w:r>
      <w:r>
        <w:rPr>
          <w:rFonts w:ascii="Times New Roman" w:eastAsia="Times New Roman" w:hAnsi="Times New Roman" w:cs="Times New Roman"/>
          <w:sz w:val="28"/>
          <w:szCs w:val="28"/>
        </w:rPr>
        <w:t>.</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озеленении территории детских садов и школ не использовать растения с ядовитыми плодами, а также с колючками и шипами.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A71E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Рекомендуется плоская кровля зданий детских садов и школ,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случае их размещения в окружении многоэтажной жилой застройки, предусматривать имеющей привлекательный внешний вид.</w:t>
      </w:r>
    </w:p>
    <w:p w:rsidR="00920B0A" w:rsidRDefault="00920B0A"/>
    <w:p w:rsidR="00920B0A" w:rsidRPr="00510C13"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w:t>
      </w:r>
      <w:r w:rsidR="00A71E38">
        <w:rPr>
          <w:rFonts w:ascii="Times New Roman" w:eastAsia="Times New Roman" w:hAnsi="Times New Roman" w:cs="Times New Roman"/>
          <w:sz w:val="28"/>
          <w:szCs w:val="28"/>
        </w:rPr>
        <w:t>Н</w:t>
      </w:r>
      <w:r>
        <w:rPr>
          <w:rFonts w:ascii="Times New Roman" w:eastAsia="Times New Roman" w:hAnsi="Times New Roman" w:cs="Times New Roman"/>
          <w:sz w:val="28"/>
          <w:szCs w:val="28"/>
        </w:rPr>
        <w:t>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не менее 3 м. Въезды и выезды</w:t>
      </w:r>
      <w:r w:rsidR="00A71E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должны иметь закругления бортов тротуаров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газонов радиусом не менее 8 м.</w:t>
      </w:r>
    </w:p>
    <w:p w:rsidR="00920B0A" w:rsidRDefault="00A71E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на участке длительного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кратковременного хранения автотранспортных сре</w:t>
      </w:r>
      <w:proofErr w:type="gramStart"/>
      <w:r w:rsidR="003D3BA2">
        <w:rPr>
          <w:rFonts w:ascii="Times New Roman" w:eastAsia="Times New Roman" w:hAnsi="Times New Roman" w:cs="Times New Roman"/>
          <w:sz w:val="28"/>
          <w:szCs w:val="28"/>
        </w:rPr>
        <w:t>дств вкл</w:t>
      </w:r>
      <w:proofErr w:type="gramEnd"/>
      <w:r w:rsidR="003D3BA2">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пешеходных дорожках предусматривать съезд - бордюрный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пандус - на уровень проезда (не менее одного на участок).</w:t>
      </w:r>
    </w:p>
    <w:p w:rsidR="00920B0A" w:rsidRDefault="00A71E38"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формировать посадки густого высокорастущего кустарника с высокой степенью фитонцидности и посадки деревьев вдоль границ участка,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оской и малоуклонной кровлей, размещенного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многоэтажной жилой и общественной застройке, может предусматриваться крышное озеленение. На крышном озеленении предусматривать цветочное оформление, площадь которого должна составлять не менее 10% от площади </w:t>
      </w:r>
      <w:r>
        <w:rPr>
          <w:rFonts w:ascii="Times New Roman" w:eastAsia="Times New Roman" w:hAnsi="Times New Roman" w:cs="Times New Roman"/>
          <w:sz w:val="28"/>
          <w:szCs w:val="28"/>
        </w:rPr>
        <w:lastRenderedPageBreak/>
        <w:t>крышного озеленения, посадку деревьев и кустарников с плоскостной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 xml:space="preserve">Гаражные сооружения или отсеки предусматривать унифицированными,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элементами озеленения и размещением ограждений.</w:t>
      </w:r>
      <w:proofErr w:type="gramEnd"/>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1" w:name="_Toc491804926"/>
      <w:r w:rsidRPr="00057C8F">
        <w:rPr>
          <w:rFonts w:ascii="Times New Roman" w:eastAsia="Times New Roman" w:hAnsi="Times New Roman" w:cs="Times New Roman"/>
          <w:b/>
          <w:sz w:val="28"/>
          <w:szCs w:val="28"/>
        </w:rPr>
        <w:t>БЛАГОУСТРОЙСТВО ТЕРРИТОРИЙ</w:t>
      </w:r>
      <w:r w:rsidR="00074916" w:rsidRPr="00057C8F">
        <w:rPr>
          <w:rFonts w:ascii="Times New Roman" w:eastAsia="Times New Roman" w:hAnsi="Times New Roman" w:cs="Times New Roman"/>
          <w:b/>
          <w:sz w:val="28"/>
          <w:szCs w:val="28"/>
        </w:rPr>
        <w:t xml:space="preserve"> РЕКРЕАЦИОННОГО НАЗНАЧЕНИЯ</w:t>
      </w:r>
      <w:bookmarkEnd w:id="21"/>
    </w:p>
    <w:p w:rsidR="00920B0A" w:rsidRPr="00510C13" w:rsidRDefault="003D3BA2" w:rsidP="00A71E38">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w:t>
      </w:r>
      <w:r w:rsidR="006E00E0">
        <w:rPr>
          <w:rFonts w:ascii="Times New Roman" w:eastAsia="Times New Roman" w:hAnsi="Times New Roman" w:cs="Times New Roman"/>
          <w:sz w:val="28"/>
          <w:szCs w:val="28"/>
        </w:rPr>
        <w:t xml:space="preserve">кусства, истории </w:t>
      </w:r>
      <w:r w:rsidR="00B654C3">
        <w:rPr>
          <w:rFonts w:ascii="Times New Roman" w:eastAsia="Times New Roman" w:hAnsi="Times New Roman" w:cs="Times New Roman"/>
          <w:sz w:val="28"/>
          <w:szCs w:val="28"/>
        </w:rPr>
        <w:t xml:space="preserve">                   </w:t>
      </w:r>
      <w:r w:rsidR="006E00E0">
        <w:rPr>
          <w:rFonts w:ascii="Times New Roman" w:eastAsia="Times New Roman" w:hAnsi="Times New Roman" w:cs="Times New Roman"/>
          <w:sz w:val="28"/>
          <w:szCs w:val="28"/>
        </w:rPr>
        <w:t xml:space="preserve">и архитектуры </w:t>
      </w:r>
      <w:r>
        <w:rPr>
          <w:rFonts w:ascii="Times New Roman" w:eastAsia="Times New Roman" w:hAnsi="Times New Roman" w:cs="Times New Roman"/>
          <w:sz w:val="28"/>
          <w:szCs w:val="28"/>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6E00E0">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соответствии с историко-культурным регламентом территории, на которой он расположен (при его наличии).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Планировочная структура объектов рекреации</w:t>
      </w:r>
      <w:r w:rsidR="006E00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должна соответствовать градостроительным, функциональным и природным особенностям территории.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проектировании благоустройства </w:t>
      </w:r>
      <w:r w:rsidR="006E00E0">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предусматривать:</w:t>
      </w:r>
    </w:p>
    <w:p w:rsidR="00920B0A" w:rsidRDefault="003D3BA2">
      <w:pPr>
        <w:spacing w:line="240" w:lineRule="auto"/>
        <w:ind w:firstLine="720"/>
        <w:jc w:val="both"/>
      </w:pPr>
      <w:r>
        <w:rPr>
          <w:rFonts w:ascii="Times New Roman" w:eastAsia="Times New Roman" w:hAnsi="Times New Roman" w:cs="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20B0A" w:rsidRDefault="003D3BA2">
      <w:pPr>
        <w:spacing w:line="240" w:lineRule="auto"/>
        <w:ind w:firstLine="720"/>
        <w:jc w:val="both"/>
      </w:pPr>
      <w:r>
        <w:rPr>
          <w:rFonts w:ascii="Times New Roman" w:eastAsia="Times New Roman" w:hAnsi="Times New Roman" w:cs="Times New Roman"/>
          <w:sz w:val="28"/>
          <w:szCs w:val="28"/>
        </w:rPr>
        <w:t>- для парков и садов: реконструкция планировочной структуры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кустарников, организация площадок отдыха, детских площадок;</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920B0A" w:rsidRDefault="00920B0A"/>
    <w:p w:rsidR="00920B0A" w:rsidRPr="00510C13" w:rsidRDefault="003D3BA2" w:rsidP="0008699E">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Зоны отдыха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Зоны отдыха - территории, предназначенные и обустроенные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организации активного массового отдыха, купания и рекреации.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Pr>
          <w:rFonts w:ascii="Times New Roman" w:eastAsia="Times New Roman" w:hAnsi="Times New Roman" w:cs="Times New Roman"/>
          <w:sz w:val="28"/>
          <w:szCs w:val="28"/>
        </w:rPr>
        <w:t>пляжа</w:t>
      </w:r>
      <w:proofErr w:type="gramEnd"/>
      <w:r>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w:t>
      </w:r>
      <w:r w:rsidR="0008699E">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 xml:space="preserve">размещать: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надписью "Медпункт" или изображением красного креста на белом фоне,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w:t>
      </w:r>
      <w:proofErr w:type="gramStart"/>
      <w:r>
        <w:rPr>
          <w:rFonts w:ascii="Times New Roman" w:eastAsia="Times New Roman" w:hAnsi="Times New Roman" w:cs="Times New Roman"/>
          <w:sz w:val="28"/>
          <w:szCs w:val="28"/>
        </w:rPr>
        <w:t>имеющим</w:t>
      </w:r>
      <w:proofErr w:type="gramEnd"/>
      <w:r>
        <w:rPr>
          <w:rFonts w:ascii="Times New Roman" w:eastAsia="Times New Roman" w:hAnsi="Times New Roman" w:cs="Times New Roman"/>
          <w:sz w:val="28"/>
          <w:szCs w:val="28"/>
        </w:rPr>
        <w:t xml:space="preserve"> естественное и искусственное освещение, водопровод и туалет.</w:t>
      </w:r>
    </w:p>
    <w:p w:rsidR="00920B0A" w:rsidRDefault="0008699E"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зоны отдыха: твердые виды покрытия проезда, комбинированные - дорожек (плитка, утопленная</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в газон), озеленение, питьевые фонтанчики, скамьи, урны, малые контейнеры</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для мусора, оборудование пляжа (навесы от солнца, лежаки, кабинки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для переодевания), туалетные кабины.</w:t>
      </w:r>
      <w:proofErr w:type="gramEnd"/>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озеленения территории объектов </w:t>
      </w:r>
      <w:r w:rsidR="0008699E">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обеспечивать:</w:t>
      </w:r>
    </w:p>
    <w:p w:rsidR="00920B0A" w:rsidRDefault="003D3BA2">
      <w:pPr>
        <w:spacing w:line="240" w:lineRule="auto"/>
        <w:ind w:firstLine="720"/>
        <w:jc w:val="both"/>
      </w:pPr>
      <w:r>
        <w:rPr>
          <w:rFonts w:ascii="Times New Roman" w:eastAsia="Times New Roman" w:hAnsi="Times New Roman" w:cs="Times New Roman"/>
          <w:sz w:val="28"/>
          <w:szCs w:val="28"/>
        </w:rPr>
        <w:t>-</w:t>
      </w:r>
      <w:r w:rsidR="000869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20B0A" w:rsidRDefault="003D3BA2">
      <w:pPr>
        <w:spacing w:line="240" w:lineRule="auto"/>
        <w:ind w:firstLine="720"/>
        <w:jc w:val="both"/>
      </w:pPr>
      <w:r>
        <w:rPr>
          <w:rFonts w:ascii="Times New Roman" w:eastAsia="Times New Roman" w:hAnsi="Times New Roman" w:cs="Times New Roman"/>
          <w:sz w:val="28"/>
          <w:szCs w:val="28"/>
        </w:rPr>
        <w:t>-</w:t>
      </w:r>
      <w:r w:rsidR="000869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20B0A" w:rsidRDefault="003D3BA2">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rsidR="00920B0A" w:rsidRDefault="003D3BA2">
      <w:pPr>
        <w:spacing w:line="240" w:lineRule="auto"/>
        <w:ind w:firstLine="720"/>
        <w:jc w:val="both"/>
      </w:pPr>
      <w:r>
        <w:rPr>
          <w:rFonts w:ascii="Times New Roman" w:eastAsia="Times New Roman" w:hAnsi="Times New Roman" w:cs="Times New Roman"/>
          <w:sz w:val="28"/>
          <w:szCs w:val="28"/>
        </w:rPr>
        <w:t xml:space="preserve">- озеленение и формирование берегов водоема (берегоукрепительный пояс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оползневых и эродируемых склонах, склоновые водозадерживающие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пояса - головной дренаж и пр.);</w:t>
      </w:r>
    </w:p>
    <w:p w:rsidR="00920B0A" w:rsidRDefault="003D3BA2">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920B0A" w:rsidRDefault="00920B0A"/>
    <w:p w:rsidR="00920B0A" w:rsidRPr="00510C13" w:rsidRDefault="003D3BA2" w:rsidP="0008699E">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Парки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08699E">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w:t>
      </w:r>
    </w:p>
    <w:p w:rsidR="00920B0A" w:rsidRDefault="003D3BA2">
      <w:pPr>
        <w:spacing w:line="240" w:lineRule="auto"/>
        <w:ind w:firstLine="720"/>
        <w:jc w:val="both"/>
      </w:pPr>
      <w:r>
        <w:rPr>
          <w:rFonts w:ascii="Times New Roman" w:eastAsia="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920B0A" w:rsidRDefault="003D3BA2">
      <w:pPr>
        <w:spacing w:line="240" w:lineRule="auto"/>
        <w:ind w:firstLine="720"/>
        <w:jc w:val="both"/>
      </w:pPr>
      <w:r>
        <w:rPr>
          <w:rFonts w:ascii="Times New Roman" w:eastAsia="Times New Roman" w:hAnsi="Times New Roman" w:cs="Times New Roman"/>
          <w:sz w:val="28"/>
          <w:szCs w:val="28"/>
        </w:rPr>
        <w:t xml:space="preserve">При проектировании парка </w:t>
      </w:r>
      <w:r w:rsidR="00074916">
        <w:rPr>
          <w:rFonts w:ascii="Times New Roman" w:eastAsia="Times New Roman" w:hAnsi="Times New Roman" w:cs="Times New Roman"/>
          <w:sz w:val="28"/>
          <w:szCs w:val="28"/>
        </w:rPr>
        <w:t>н</w:t>
      </w:r>
      <w:r>
        <w:rPr>
          <w:rFonts w:ascii="Times New Roman" w:eastAsia="Times New Roman" w:hAnsi="Times New Roman" w:cs="Times New Roman"/>
          <w:sz w:val="28"/>
          <w:szCs w:val="28"/>
        </w:rPr>
        <w:t>а территории 10 га и более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20B0A" w:rsidRDefault="00920B0A"/>
    <w:p w:rsidR="00920B0A" w:rsidRPr="0008699E" w:rsidRDefault="003D3BA2" w:rsidP="0008699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Многофункциональный парк обычно предназначен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периодического массового отдыха, развлечения, активного и тихого отдыха, устройства аттракционов для взрослых и детей.</w:t>
      </w:r>
    </w:p>
    <w:p w:rsidR="00920B0A" w:rsidRPr="006267C7"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r w:rsidRPr="0019498A">
        <w:rPr>
          <w:rFonts w:ascii="Times New Roman" w:eastAsia="Times New Roman" w:hAnsi="Times New Roman" w:cs="Times New Roman"/>
          <w:sz w:val="28"/>
          <w:szCs w:val="28"/>
        </w:rPr>
        <w:t xml:space="preserve">(таблицы </w:t>
      </w:r>
      <w:r w:rsidR="006267C7" w:rsidRPr="0019498A">
        <w:rPr>
          <w:rFonts w:ascii="Times New Roman" w:eastAsia="Times New Roman" w:hAnsi="Times New Roman" w:cs="Times New Roman"/>
          <w:sz w:val="28"/>
          <w:szCs w:val="28"/>
        </w:rPr>
        <w:t>4, 5</w:t>
      </w:r>
      <w:r w:rsidRPr="0019498A">
        <w:rPr>
          <w:rFonts w:ascii="Times New Roman" w:eastAsia="Times New Roman" w:hAnsi="Times New Roman" w:cs="Times New Roman"/>
          <w:sz w:val="28"/>
          <w:szCs w:val="28"/>
        </w:rPr>
        <w:t xml:space="preserve"> Приложения </w:t>
      </w:r>
      <w:r w:rsidR="0008699E" w:rsidRPr="0019498A">
        <w:rPr>
          <w:rFonts w:ascii="Times New Roman" w:eastAsia="Times New Roman" w:hAnsi="Times New Roman" w:cs="Times New Roman"/>
          <w:sz w:val="28"/>
          <w:szCs w:val="28"/>
        </w:rPr>
        <w:t>№</w:t>
      </w:r>
      <w:r w:rsidR="006267C7" w:rsidRPr="0019498A">
        <w:rPr>
          <w:rFonts w:ascii="Times New Roman" w:eastAsia="Times New Roman" w:hAnsi="Times New Roman" w:cs="Times New Roman"/>
          <w:sz w:val="28"/>
          <w:szCs w:val="28"/>
        </w:rPr>
        <w:t>1</w:t>
      </w:r>
      <w:r w:rsidRPr="0019498A">
        <w:rPr>
          <w:rFonts w:ascii="Times New Roman" w:eastAsia="Times New Roman" w:hAnsi="Times New Roman" w:cs="Times New Roman"/>
          <w:sz w:val="28"/>
          <w:szCs w:val="28"/>
        </w:rPr>
        <w:t xml:space="preserve"> к настоящим </w:t>
      </w:r>
      <w:r w:rsidR="0008699E" w:rsidRPr="0019498A">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 xml:space="preserve">). Назначение и размеры площадок, вместимость парковых сооружений рекомендуется проектировать с учетом Приложения </w:t>
      </w:r>
      <w:r w:rsidR="0008699E">
        <w:rPr>
          <w:rFonts w:ascii="Times New Roman" w:eastAsia="Times New Roman" w:hAnsi="Times New Roman" w:cs="Times New Roman"/>
          <w:sz w:val="28"/>
          <w:szCs w:val="28"/>
        </w:rPr>
        <w:t xml:space="preserve">№ </w:t>
      </w:r>
      <w:r w:rsidR="006267C7" w:rsidRPr="006267C7">
        <w:rPr>
          <w:rFonts w:ascii="Times New Roman" w:eastAsia="Times New Roman" w:hAnsi="Times New Roman" w:cs="Times New Roman"/>
          <w:sz w:val="28"/>
          <w:szCs w:val="28"/>
        </w:rPr>
        <w:t>3</w:t>
      </w:r>
      <w:r w:rsidRPr="006267C7">
        <w:rPr>
          <w:rFonts w:ascii="Times New Roman" w:eastAsia="Times New Roman" w:hAnsi="Times New Roman" w:cs="Times New Roman"/>
          <w:sz w:val="28"/>
          <w:szCs w:val="28"/>
        </w:rPr>
        <w:t xml:space="preserve"> к настоящим </w:t>
      </w:r>
      <w:r w:rsidR="0008699E">
        <w:rPr>
          <w:rFonts w:ascii="Times New Roman" w:eastAsia="Times New Roman" w:hAnsi="Times New Roman" w:cs="Times New Roman"/>
          <w:sz w:val="28"/>
          <w:szCs w:val="28"/>
        </w:rPr>
        <w:t>Правилам</w:t>
      </w:r>
      <w:r w:rsidRPr="006267C7">
        <w:rPr>
          <w:rFonts w:ascii="Times New Roman" w:eastAsia="Times New Roman" w:hAnsi="Times New Roman" w:cs="Times New Roman"/>
          <w:sz w:val="28"/>
          <w:szCs w:val="28"/>
        </w:rPr>
        <w:t>.</w:t>
      </w:r>
    </w:p>
    <w:p w:rsidR="00920B0A" w:rsidRDefault="0008699E"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многофункционального парка: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w:t>
      </w:r>
      <w:proofErr w:type="gramEnd"/>
      <w:r w:rsidR="003D3BA2">
        <w:rPr>
          <w:rFonts w:ascii="Times New Roman" w:eastAsia="Times New Roman" w:hAnsi="Times New Roman" w:cs="Times New Roman"/>
          <w:sz w:val="28"/>
          <w:szCs w:val="28"/>
        </w:rPr>
        <w:t xml:space="preserve"> освещения, носители информации о зоне парка или о парке в целом, административно-хозяйственную зону, теплицы.</w:t>
      </w:r>
    </w:p>
    <w:p w:rsidR="00920B0A" w:rsidRDefault="0008699E"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20B0A" w:rsidRPr="00833B2B" w:rsidRDefault="003D3BA2" w:rsidP="00833B2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920B0A" w:rsidRPr="0008699E" w:rsidRDefault="003D3BA2" w:rsidP="0008699E">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Специализированные парки предназначены для организации специализированных видов отдыха. Состав и количество парковых сооружений, </w:t>
      </w:r>
      <w:r>
        <w:rPr>
          <w:rFonts w:ascii="Times New Roman" w:eastAsia="Times New Roman" w:hAnsi="Times New Roman" w:cs="Times New Roman"/>
          <w:sz w:val="28"/>
          <w:szCs w:val="28"/>
        </w:rPr>
        <w:lastRenderedPageBreak/>
        <w:t>элементы благоустройства</w:t>
      </w:r>
      <w:r w:rsidR="00DA7F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зависят от тематической направленности парка, определяются заданием на проектирование и проектным решением.</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на территории специализированных парков: твердые виды покрытия основных дорожек, элементы сопряжения поверхностей, скамьи, урны, информационное оборудование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(схема парка). Допускается размещение ограждения, туалетных кабин.</w:t>
      </w:r>
    </w:p>
    <w:p w:rsidR="00920B0A" w:rsidRDefault="00920B0A"/>
    <w:p w:rsidR="00920B0A" w:rsidRPr="00833B2B"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833B2B">
        <w:rPr>
          <w:rFonts w:ascii="Times New Roman" w:eastAsia="Times New Roman" w:hAnsi="Times New Roman" w:cs="Times New Roman"/>
          <w:sz w:val="28"/>
          <w:szCs w:val="28"/>
        </w:rPr>
        <w:t>Парк жилого района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предназначен для организации активного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тихого отдыха населения жилого района. На территории парка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места для катания на роликах.</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r w:rsidR="003D3BA2">
        <w:rPr>
          <w:rFonts w:ascii="Times New Roman" w:eastAsia="Times New Roman" w:hAnsi="Times New Roman" w:cs="Times New Roman"/>
          <w:sz w:val="28"/>
          <w:szCs w:val="28"/>
        </w:rPr>
        <w:t>речень элементов благоустройства на территории парка жилого района: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920B0A" w:rsidRDefault="00920B0A">
      <w:pPr>
        <w:spacing w:line="240" w:lineRule="auto"/>
        <w:ind w:left="709"/>
        <w:jc w:val="both"/>
      </w:pPr>
    </w:p>
    <w:p w:rsidR="00920B0A" w:rsidRPr="00510C13" w:rsidRDefault="003D3BA2" w:rsidP="007A27CB">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 xml:space="preserve">Сады </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w:t>
      </w:r>
      <w:proofErr w:type="gramStart"/>
      <w:r>
        <w:rPr>
          <w:rFonts w:ascii="Times New Roman" w:eastAsia="Times New Roman" w:hAnsi="Times New Roman" w:cs="Times New Roman"/>
          <w:sz w:val="28"/>
          <w:szCs w:val="28"/>
        </w:rPr>
        <w:t>пункта</w:t>
      </w:r>
      <w:proofErr w:type="gramEnd"/>
      <w:r>
        <w:rPr>
          <w:rFonts w:ascii="Times New Roman" w:eastAsia="Times New Roman" w:hAnsi="Times New Roman" w:cs="Times New Roman"/>
          <w:sz w:val="28"/>
          <w:szCs w:val="28"/>
        </w:rPr>
        <w:t xml:space="preserve"> </w:t>
      </w:r>
      <w:r w:rsidR="00DA7FB6">
        <w:rPr>
          <w:rFonts w:ascii="Times New Roman" w:eastAsia="Times New Roman" w:hAnsi="Times New Roman" w:cs="Times New Roman"/>
          <w:sz w:val="28"/>
          <w:szCs w:val="28"/>
        </w:rPr>
        <w:t>возможно</w:t>
      </w:r>
      <w:r>
        <w:rPr>
          <w:rFonts w:ascii="Times New Roman" w:eastAsia="Times New Roman" w:hAnsi="Times New Roman" w:cs="Times New Roman"/>
          <w:sz w:val="28"/>
          <w:szCs w:val="28"/>
        </w:rPr>
        <w:t xml:space="preserve"> формировать следующие виды садов: сады отдыха и прогулок, сады при сооружениях, сады-выставки,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сады на крышах и др.</w:t>
      </w:r>
    </w:p>
    <w:p w:rsidR="00920B0A" w:rsidRDefault="00920B0A"/>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сада отдыха</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прогулок: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920B0A" w:rsidRDefault="00920B0A">
      <w:pPr>
        <w:spacing w:line="240" w:lineRule="auto"/>
        <w:ind w:left="709"/>
        <w:jc w:val="both"/>
      </w:pPr>
    </w:p>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рекомендуемый и </w:t>
      </w:r>
      <w:r w:rsidRPr="0019498A">
        <w:rPr>
          <w:rFonts w:ascii="Times New Roman" w:eastAsia="Times New Roman" w:hAnsi="Times New Roman" w:cs="Times New Roman"/>
          <w:sz w:val="28"/>
          <w:szCs w:val="28"/>
        </w:rPr>
        <w:t xml:space="preserve">допускаемый перечень элементов благоустройства сада рекомендуется принимать </w:t>
      </w:r>
      <w:proofErr w:type="gramStart"/>
      <w:r w:rsidRPr="0019498A">
        <w:rPr>
          <w:rFonts w:ascii="Times New Roman" w:eastAsia="Times New Roman" w:hAnsi="Times New Roman" w:cs="Times New Roman"/>
          <w:sz w:val="28"/>
          <w:szCs w:val="28"/>
        </w:rPr>
        <w:t xml:space="preserve">согласно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пункт</w:t>
      </w:r>
      <w:r w:rsidR="0019498A" w:rsidRPr="0019498A">
        <w:rPr>
          <w:rFonts w:ascii="Times New Roman" w:eastAsia="Times New Roman" w:hAnsi="Times New Roman" w:cs="Times New Roman"/>
          <w:sz w:val="28"/>
          <w:szCs w:val="28"/>
        </w:rPr>
        <w:t>а</w:t>
      </w:r>
      <w:proofErr w:type="gramEnd"/>
      <w:r w:rsidRPr="0019498A">
        <w:rPr>
          <w:rFonts w:ascii="Times New Roman" w:eastAsia="Times New Roman" w:hAnsi="Times New Roman" w:cs="Times New Roman"/>
          <w:sz w:val="28"/>
          <w:szCs w:val="28"/>
        </w:rPr>
        <w:t xml:space="preserve"> </w:t>
      </w:r>
      <w:r w:rsidR="0019498A" w:rsidRPr="0019498A">
        <w:rPr>
          <w:rFonts w:ascii="Times New Roman" w:eastAsia="Times New Roman" w:hAnsi="Times New Roman" w:cs="Times New Roman"/>
          <w:sz w:val="28"/>
          <w:szCs w:val="28"/>
        </w:rPr>
        <w:t>6</w:t>
      </w:r>
      <w:r w:rsidR="00074916" w:rsidRPr="0019498A">
        <w:rPr>
          <w:rFonts w:ascii="Times New Roman" w:eastAsia="Times New Roman" w:hAnsi="Times New Roman" w:cs="Times New Roman"/>
          <w:sz w:val="28"/>
          <w:szCs w:val="28"/>
        </w:rPr>
        <w:t>.4.2</w:t>
      </w:r>
      <w:r w:rsidRPr="0019498A">
        <w:rPr>
          <w:rFonts w:ascii="Times New Roman" w:eastAsia="Times New Roman" w:hAnsi="Times New Roman" w:cs="Times New Roman"/>
          <w:sz w:val="28"/>
          <w:szCs w:val="28"/>
        </w:rPr>
        <w:t xml:space="preserve"> настоящих </w:t>
      </w:r>
      <w:r w:rsidR="00DA7FB6"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Приемы озеленения и цветочного оформления применять</w:t>
      </w:r>
      <w:r>
        <w:rPr>
          <w:rFonts w:ascii="Times New Roman" w:eastAsia="Times New Roman" w:hAnsi="Times New Roman" w:cs="Times New Roman"/>
          <w:sz w:val="28"/>
          <w:szCs w:val="28"/>
        </w:rPr>
        <w:t xml:space="preserve"> в зависимости от функционального назначения зданий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сооружений: партерные (репрезентативный, парадный сад),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интерьерные - с площадками отдыха, кулисами, беседками, ландшафтными цветниками (сад при зрелищных учреждениях).</w:t>
      </w:r>
    </w:p>
    <w:p w:rsidR="00920B0A" w:rsidRDefault="00920B0A"/>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Сад-выставка (скульптуры, цветов, произведений декоративно-прикладного искусства и др.) - экспозиционная территория, действующая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как самостоятельный объект или как часть городского парка.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Планировочная организация сада-выставки обычно должна быть направлена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выгодное представление экспозиции и создание удобного движения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ее осмотре.</w:t>
      </w:r>
    </w:p>
    <w:p w:rsidR="00920B0A" w:rsidRDefault="00DA7FB6"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П</w:t>
      </w:r>
      <w:r w:rsidR="003D3BA2" w:rsidRPr="0019498A">
        <w:rPr>
          <w:rFonts w:ascii="Times New Roman" w:eastAsia="Times New Roman" w:hAnsi="Times New Roman" w:cs="Times New Roman"/>
          <w:sz w:val="28"/>
          <w:szCs w:val="28"/>
        </w:rPr>
        <w:t xml:space="preserve">еречень элементов благоустройства сада при сооружениях принимать согласно пункту </w:t>
      </w:r>
      <w:r w:rsidR="0019498A" w:rsidRPr="0019498A">
        <w:rPr>
          <w:rFonts w:ascii="Times New Roman" w:eastAsia="Times New Roman" w:hAnsi="Times New Roman" w:cs="Times New Roman"/>
          <w:sz w:val="28"/>
          <w:szCs w:val="28"/>
        </w:rPr>
        <w:t>6</w:t>
      </w:r>
      <w:r w:rsidR="00074916" w:rsidRPr="0019498A">
        <w:rPr>
          <w:rFonts w:ascii="Times New Roman" w:eastAsia="Times New Roman" w:hAnsi="Times New Roman" w:cs="Times New Roman"/>
          <w:sz w:val="28"/>
          <w:szCs w:val="28"/>
        </w:rPr>
        <w:t>.4.2</w:t>
      </w:r>
      <w:r w:rsidR="003D3BA2" w:rsidRPr="0019498A">
        <w:rPr>
          <w:rFonts w:ascii="Times New Roman" w:eastAsia="Times New Roman" w:hAnsi="Times New Roman" w:cs="Times New Roman"/>
          <w:sz w:val="28"/>
          <w:szCs w:val="28"/>
        </w:rPr>
        <w:t xml:space="preserve"> настоящих </w:t>
      </w:r>
      <w:r w:rsidRPr="0019498A">
        <w:rPr>
          <w:rFonts w:ascii="Times New Roman" w:eastAsia="Times New Roman" w:hAnsi="Times New Roman" w:cs="Times New Roman"/>
          <w:sz w:val="28"/>
          <w:szCs w:val="28"/>
        </w:rPr>
        <w:t>Правил</w:t>
      </w:r>
      <w:r w:rsidR="003D3BA2" w:rsidRPr="0019498A">
        <w:rPr>
          <w:rFonts w:ascii="Times New Roman" w:eastAsia="Times New Roman" w:hAnsi="Times New Roman" w:cs="Times New Roman"/>
          <w:sz w:val="28"/>
          <w:szCs w:val="28"/>
        </w:rPr>
        <w:t>. Кроме</w:t>
      </w:r>
      <w:r w:rsidR="003D3BA2">
        <w:rPr>
          <w:rFonts w:ascii="Times New Roman" w:eastAsia="Times New Roman" w:hAnsi="Times New Roman" w:cs="Times New Roman"/>
          <w:sz w:val="28"/>
          <w:szCs w:val="28"/>
        </w:rPr>
        <w:t xml:space="preserve"> того, </w:t>
      </w:r>
      <w:r>
        <w:rPr>
          <w:rFonts w:ascii="Times New Roman" w:eastAsia="Times New Roman" w:hAnsi="Times New Roman" w:cs="Times New Roman"/>
          <w:sz w:val="28"/>
          <w:szCs w:val="28"/>
        </w:rPr>
        <w:t xml:space="preserve">необходимо </w:t>
      </w:r>
      <w:r w:rsidR="003D3BA2">
        <w:rPr>
          <w:rFonts w:ascii="Times New Roman" w:eastAsia="Times New Roman" w:hAnsi="Times New Roman" w:cs="Times New Roman"/>
          <w:sz w:val="28"/>
          <w:szCs w:val="28"/>
        </w:rPr>
        <w:t>размещать информационное оборудование со схемой организации</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наименованиями экспозиции. Приемы озеленения ориентировать на создание хороших условий для осмотра экспозиции: газонные партеры, зеленые кулисы</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боскеты.</w:t>
      </w:r>
    </w:p>
    <w:p w:rsidR="00920B0A" w:rsidRDefault="00920B0A"/>
    <w:p w:rsidR="00920B0A" w:rsidRPr="00DA7FB6" w:rsidRDefault="003D3BA2" w:rsidP="00DA7FB6">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w:t>
      </w:r>
    </w:p>
    <w:p w:rsidR="00920B0A" w:rsidRDefault="003D3BA2" w:rsidP="007A27CB">
      <w:pPr>
        <w:numPr>
          <w:ilvl w:val="3"/>
          <w:numId w:val="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определять проектным решением.</w:t>
      </w:r>
    </w:p>
    <w:p w:rsidR="00920B0A" w:rsidRDefault="00920B0A"/>
    <w:p w:rsidR="00920B0A" w:rsidRPr="00510C13" w:rsidRDefault="003D3BA2" w:rsidP="00DA7FB6">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510C13">
        <w:rPr>
          <w:rFonts w:ascii="Times New Roman" w:eastAsia="Times New Roman" w:hAnsi="Times New Roman" w:cs="Times New Roman"/>
          <w:sz w:val="28"/>
          <w:szCs w:val="28"/>
        </w:rPr>
        <w:t>Бульвары, скверы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Бульвары и </w:t>
      </w:r>
      <w:proofErr w:type="gramStart"/>
      <w:r>
        <w:rPr>
          <w:rFonts w:ascii="Times New Roman" w:eastAsia="Times New Roman" w:hAnsi="Times New Roman" w:cs="Times New Roman"/>
          <w:sz w:val="28"/>
          <w:szCs w:val="28"/>
        </w:rPr>
        <w:t>скверы</w:t>
      </w:r>
      <w:proofErr w:type="gramEnd"/>
      <w:r>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для организации кратковременного отдыха, прогулок, транзитных пешеходных передвижений.</w:t>
      </w:r>
    </w:p>
    <w:p w:rsidR="00920B0A" w:rsidRDefault="00DA7FB6"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на территории бульваров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и скверов: твердые виды покрытия дорожек и площадок, элементы сопряжения поверхностей, озеленение, скамьи, урны или малые контейнеры для мусора, </w:t>
      </w:r>
      <w:r w:rsidR="003D3BA2">
        <w:rPr>
          <w:rFonts w:ascii="Times New Roman" w:eastAsia="Times New Roman" w:hAnsi="Times New Roman" w:cs="Times New Roman"/>
          <w:sz w:val="28"/>
          <w:szCs w:val="28"/>
        </w:rPr>
        <w:lastRenderedPageBreak/>
        <w:t>осветительное оборудование, оборудование архитектурно-декоративного освещения.</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 xml:space="preserve">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зданиями - широкие видовые разрывы с установкой фонтанов и разбивкой цветников, на бульварах вдоль набережных устраивать площадки отдыха</w:t>
      </w:r>
      <w:r w:rsidR="00B654C3">
        <w:rPr>
          <w:rFonts w:ascii="Times New Roman" w:eastAsia="Times New Roman" w:hAnsi="Times New Roman" w:cs="Times New Roman"/>
          <w:sz w:val="28"/>
          <w:szCs w:val="28"/>
        </w:rPr>
        <w:t>, обращенные к водному зеркалу</w:t>
      </w:r>
      <w:proofErr w:type="gramStart"/>
      <w:r w:rsidR="00B654C3">
        <w:rPr>
          <w:rFonts w:ascii="Times New Roman" w:eastAsia="Times New Roman" w:hAnsi="Times New Roman" w:cs="Times New Roman"/>
          <w:sz w:val="28"/>
          <w:szCs w:val="28"/>
        </w:rPr>
        <w:t>.</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 озеленении скверов использовать приемы зрительного расширения озеленяемого пространства.</w:t>
      </w:r>
    </w:p>
    <w:p w:rsidR="00920B0A" w:rsidRDefault="003D3BA2" w:rsidP="00C454D9">
      <w:pPr>
        <w:numPr>
          <w:ilvl w:val="2"/>
          <w:numId w:val="2"/>
        </w:numPr>
        <w:spacing w:line="240" w:lineRule="auto"/>
        <w:ind w:left="0" w:firstLine="720"/>
        <w:contextualSpacing/>
        <w:jc w:val="both"/>
      </w:pPr>
      <w:r w:rsidRPr="007A27CB">
        <w:rPr>
          <w:rFonts w:ascii="Times New Roman" w:eastAsia="Times New Roman" w:hAnsi="Times New Roman" w:cs="Times New Roman"/>
          <w:sz w:val="28"/>
          <w:szCs w:val="28"/>
        </w:rPr>
        <w:t xml:space="preserve">Возможно размещение технического оборудования </w:t>
      </w:r>
      <w:r w:rsidR="00B654C3">
        <w:rPr>
          <w:rFonts w:ascii="Times New Roman" w:eastAsia="Times New Roman" w:hAnsi="Times New Roman" w:cs="Times New Roman"/>
          <w:sz w:val="28"/>
          <w:szCs w:val="28"/>
        </w:rPr>
        <w:t xml:space="preserve">                                      </w:t>
      </w:r>
      <w:r w:rsidRPr="007A27CB">
        <w:rPr>
          <w:rFonts w:ascii="Times New Roman" w:eastAsia="Times New Roman" w:hAnsi="Times New Roman" w:cs="Times New Roman"/>
          <w:sz w:val="28"/>
          <w:szCs w:val="28"/>
        </w:rPr>
        <w:t>(тележки "вода", "мороженое").</w:t>
      </w:r>
    </w:p>
    <w:p w:rsidR="00920B0A" w:rsidRPr="00057C8F" w:rsidRDefault="003D3BA2" w:rsidP="007A27CB">
      <w:pPr>
        <w:pStyle w:val="1"/>
        <w:numPr>
          <w:ilvl w:val="0"/>
          <w:numId w:val="2"/>
        </w:numPr>
        <w:jc w:val="center"/>
        <w:rPr>
          <w:rFonts w:ascii="Times New Roman" w:eastAsia="Times New Roman" w:hAnsi="Times New Roman" w:cs="Times New Roman"/>
          <w:b/>
          <w:sz w:val="28"/>
          <w:szCs w:val="28"/>
        </w:rPr>
      </w:pPr>
      <w:bookmarkStart w:id="22" w:name="_Toc491804927"/>
      <w:r w:rsidRPr="00057C8F">
        <w:rPr>
          <w:rFonts w:ascii="Times New Roman" w:eastAsia="Times New Roman" w:hAnsi="Times New Roman" w:cs="Times New Roman"/>
          <w:b/>
          <w:sz w:val="28"/>
          <w:szCs w:val="28"/>
        </w:rPr>
        <w:t>БЛАГОУСТРОЙСТВО НА ТЕРРИТОРИЯХ</w:t>
      </w:r>
      <w:r w:rsidR="00074916" w:rsidRPr="00057C8F">
        <w:rPr>
          <w:rFonts w:ascii="Times New Roman" w:eastAsia="Times New Roman" w:hAnsi="Times New Roman" w:cs="Times New Roman"/>
          <w:b/>
          <w:sz w:val="28"/>
          <w:szCs w:val="28"/>
        </w:rPr>
        <w:t xml:space="preserve"> ПРОИЗВОДСТВЕННОГО НАЗНАЧЕНИЯ</w:t>
      </w:r>
      <w:bookmarkEnd w:id="22"/>
    </w:p>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Общие положения</w:t>
      </w:r>
    </w:p>
    <w:p w:rsidR="00920B0A" w:rsidRPr="00EF36DB"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w:t>
      </w:r>
      <w:r w:rsidR="00DC16B2">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являются общественные пространства в зонах производственной застройки и озелененные территории санитарно-защитных зон.</w:t>
      </w:r>
      <w:r w:rsidR="00DC16B2">
        <w:rPr>
          <w:rFonts w:ascii="Times New Roman" w:eastAsia="Times New Roman" w:hAnsi="Times New Roman" w:cs="Times New Roman"/>
          <w:sz w:val="28"/>
          <w:szCs w:val="28"/>
        </w:rPr>
        <w:t xml:space="preserve"> </w:t>
      </w:r>
      <w:r w:rsidR="00B654C3">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применять в соответствии с Приложением </w:t>
      </w:r>
      <w:r w:rsidR="00EF36DB" w:rsidRPr="00EF36DB">
        <w:rPr>
          <w:rFonts w:ascii="Times New Roman" w:eastAsia="Times New Roman" w:hAnsi="Times New Roman" w:cs="Times New Roman"/>
          <w:sz w:val="28"/>
          <w:szCs w:val="28"/>
        </w:rPr>
        <w:t>№ 4</w:t>
      </w:r>
      <w:r w:rsidRPr="00EF36DB">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EF36DB">
        <w:rPr>
          <w:rFonts w:ascii="Times New Roman" w:eastAsia="Times New Roman" w:hAnsi="Times New Roman" w:cs="Times New Roman"/>
          <w:sz w:val="28"/>
          <w:szCs w:val="28"/>
        </w:rPr>
        <w:t>.</w:t>
      </w:r>
    </w:p>
    <w:p w:rsidR="00920B0A" w:rsidRDefault="00920B0A"/>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proofErr w:type="gramStart"/>
      <w:r w:rsidRPr="00652BF9">
        <w:rPr>
          <w:rFonts w:ascii="Times New Roman" w:eastAsia="Times New Roman" w:hAnsi="Times New Roman" w:cs="Times New Roman"/>
          <w:sz w:val="28"/>
          <w:szCs w:val="28"/>
        </w:rPr>
        <w:t>Озелененные</w:t>
      </w:r>
      <w:proofErr w:type="gramEnd"/>
      <w:r w:rsidRPr="00652BF9">
        <w:rPr>
          <w:rFonts w:ascii="Times New Roman" w:eastAsia="Times New Roman" w:hAnsi="Times New Roman" w:cs="Times New Roman"/>
          <w:sz w:val="28"/>
          <w:szCs w:val="28"/>
        </w:rPr>
        <w:t xml:space="preserve"> территории санитарно-защитных зон</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соответствии с требованиями СанПиН.</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 xml:space="preserve">еречень элементов благоустройства озелененных территорий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формировать в виде живописных композиций, исключающих однообразие и монотонность.</w:t>
      </w:r>
    </w:p>
    <w:p w:rsidR="00920B0A" w:rsidRPr="00DC16B2" w:rsidRDefault="003D3BA2" w:rsidP="00DC16B2">
      <w:pPr>
        <w:pStyle w:val="1"/>
        <w:numPr>
          <w:ilvl w:val="0"/>
          <w:numId w:val="2"/>
        </w:numPr>
        <w:jc w:val="center"/>
        <w:rPr>
          <w:rFonts w:ascii="Times New Roman" w:eastAsia="Times New Roman" w:hAnsi="Times New Roman" w:cs="Times New Roman"/>
          <w:b/>
          <w:sz w:val="28"/>
          <w:szCs w:val="28"/>
        </w:rPr>
      </w:pPr>
      <w:bookmarkStart w:id="23" w:name="_Toc491804928"/>
      <w:r w:rsidRPr="00057C8F">
        <w:rPr>
          <w:rFonts w:ascii="Times New Roman" w:eastAsia="Times New Roman" w:hAnsi="Times New Roman" w:cs="Times New Roman"/>
          <w:b/>
          <w:sz w:val="28"/>
          <w:szCs w:val="28"/>
        </w:rPr>
        <w:t>ОБЪЕКТЫ БЛАГОУСТРОЙСТВА</w:t>
      </w:r>
      <w:r w:rsidR="00074916" w:rsidRPr="00057C8F">
        <w:rPr>
          <w:rFonts w:ascii="Times New Roman" w:eastAsia="Times New Roman" w:hAnsi="Times New Roman" w:cs="Times New Roman"/>
          <w:b/>
          <w:sz w:val="28"/>
          <w:szCs w:val="28"/>
        </w:rPr>
        <w:t xml:space="preserve"> НА ТЕРРИТОРИЯХ ТРАНСПОРТНОЙ И ИНЖЕНЕРНОЙ ИНФРАСТРУКТУРЫ</w:t>
      </w:r>
      <w:bookmarkEnd w:id="23"/>
    </w:p>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Общие положения</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нормирования благоустройства на территориях транспортных коммуникаций населенного пункта является улично-дорожная сеть </w:t>
      </w:r>
      <w:r>
        <w:rPr>
          <w:rFonts w:ascii="Times New Roman" w:eastAsia="Times New Roman" w:hAnsi="Times New Roman" w:cs="Times New Roman"/>
          <w:sz w:val="28"/>
          <w:szCs w:val="28"/>
        </w:rPr>
        <w:lastRenderedPageBreak/>
        <w:t xml:space="preserve">(УДС) населенного пункта в границах красных линий, пешеходные переходы различных типов. Проектирование </w:t>
      </w:r>
      <w:proofErr w:type="gramStart"/>
      <w:r>
        <w:rPr>
          <w:rFonts w:ascii="Times New Roman" w:eastAsia="Times New Roman" w:hAnsi="Times New Roman" w:cs="Times New Roman"/>
          <w:sz w:val="28"/>
          <w:szCs w:val="28"/>
        </w:rPr>
        <w:t>благоустройства</w:t>
      </w:r>
      <w:proofErr w:type="gramEnd"/>
      <w:r>
        <w:rPr>
          <w:rFonts w:ascii="Times New Roman" w:eastAsia="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площади, транспортное сооружение.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СНиП </w:t>
      </w:r>
      <w:r w:rsidR="00DC16B2">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ГОСТ, обеспечивая условия безопасности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населения и защиту прилегающих территорий от воздействия транспорта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инженерных коммуникаций. Размещение подземных инженерных сетей города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границах УДС вести преимущественно в проходных коллекторах.</w:t>
      </w:r>
    </w:p>
    <w:p w:rsidR="00920B0A" w:rsidRDefault="00920B0A"/>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Улицы и дороги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Улицы и дороги на территории населенного пункта по назначению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 территории улиц и дорог: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r w:rsidR="00DC16B2">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атериалы для покрытий улиц и дорог приведены в Приложении </w:t>
      </w:r>
      <w:r w:rsidR="00677D7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r w:rsidR="00B654C3">
        <w:rPr>
          <w:rFonts w:ascii="Times New Roman" w:eastAsia="Times New Roman" w:hAnsi="Times New Roman" w:cs="Times New Roman"/>
          <w:sz w:val="28"/>
          <w:szCs w:val="28"/>
        </w:rPr>
        <w:t xml:space="preserve">                                 </w:t>
      </w:r>
      <w:r w:rsidRPr="00677D7D">
        <w:rPr>
          <w:rFonts w:ascii="Times New Roman" w:eastAsia="Times New Roman" w:hAnsi="Times New Roman" w:cs="Times New Roman"/>
          <w:sz w:val="28"/>
          <w:szCs w:val="28"/>
        </w:rPr>
        <w:t xml:space="preserve">Возможно размещение деревьев в мощении. Размещение зеленых насаждений </w:t>
      </w:r>
      <w:r w:rsidR="00B654C3">
        <w:rPr>
          <w:rFonts w:ascii="Times New Roman" w:eastAsia="Times New Roman" w:hAnsi="Times New Roman" w:cs="Times New Roman"/>
          <w:sz w:val="28"/>
          <w:szCs w:val="28"/>
        </w:rPr>
        <w:t xml:space="preserve">                        </w:t>
      </w:r>
      <w:r w:rsidRPr="00677D7D">
        <w:rPr>
          <w:rFonts w:ascii="Times New Roman" w:eastAsia="Times New Roman" w:hAnsi="Times New Roman" w:cs="Times New Roman"/>
          <w:sz w:val="28"/>
          <w:szCs w:val="28"/>
        </w:rPr>
        <w:t xml:space="preserve">у поворотов и остановок при нерегулируемом движении проектировать </w:t>
      </w:r>
      <w:r w:rsidRPr="0019498A">
        <w:rPr>
          <w:rFonts w:ascii="Times New Roman" w:eastAsia="Times New Roman" w:hAnsi="Times New Roman" w:cs="Times New Roman"/>
          <w:sz w:val="28"/>
          <w:szCs w:val="28"/>
        </w:rPr>
        <w:t xml:space="preserve">согласно пункту </w:t>
      </w:r>
      <w:r w:rsidR="0019498A" w:rsidRPr="0019498A">
        <w:rPr>
          <w:rFonts w:ascii="Times New Roman" w:eastAsia="Times New Roman" w:hAnsi="Times New Roman" w:cs="Times New Roman"/>
          <w:sz w:val="28"/>
          <w:szCs w:val="28"/>
        </w:rPr>
        <w:t>8</w:t>
      </w:r>
      <w:r w:rsidRPr="0019498A">
        <w:rPr>
          <w:rFonts w:ascii="Times New Roman" w:eastAsia="Times New Roman" w:hAnsi="Times New Roman" w:cs="Times New Roman"/>
          <w:sz w:val="28"/>
          <w:szCs w:val="28"/>
        </w:rPr>
        <w:t xml:space="preserve">.4.2 настоящих </w:t>
      </w:r>
      <w:r w:rsidR="00DC16B2" w:rsidRPr="0019498A">
        <w:rPr>
          <w:rFonts w:ascii="Times New Roman" w:eastAsia="Times New Roman" w:hAnsi="Times New Roman" w:cs="Times New Roman"/>
          <w:sz w:val="28"/>
          <w:szCs w:val="28"/>
        </w:rPr>
        <w:t>Правил,</w:t>
      </w:r>
      <w:r w:rsidRPr="0019498A">
        <w:rPr>
          <w:rFonts w:ascii="Times New Roman" w:eastAsia="Times New Roman" w:hAnsi="Times New Roman" w:cs="Times New Roman"/>
          <w:sz w:val="28"/>
          <w:szCs w:val="28"/>
        </w:rPr>
        <w:t xml:space="preserve"> предусматривать увеличение буферных зон между краем проезжей части и ближайшим рядом деревьев - за пределами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зоны риска высаживать</w:t>
      </w:r>
      <w:r w:rsidR="00DC16B2" w:rsidRPr="0019498A">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рекомендуемые для таких объектов растения </w:t>
      </w:r>
      <w:r w:rsidR="00B654C3">
        <w:rPr>
          <w:rFonts w:ascii="Times New Roman" w:eastAsia="Times New Roman" w:hAnsi="Times New Roman" w:cs="Times New Roman"/>
          <w:sz w:val="28"/>
          <w:szCs w:val="28"/>
        </w:rPr>
        <w:t xml:space="preserve">                          </w:t>
      </w:r>
      <w:r w:rsidR="00677D7D" w:rsidRPr="0019498A">
        <w:rPr>
          <w:rFonts w:ascii="Times New Roman" w:eastAsia="Times New Roman" w:hAnsi="Times New Roman" w:cs="Times New Roman"/>
          <w:sz w:val="28"/>
          <w:szCs w:val="28"/>
        </w:rPr>
        <w:t xml:space="preserve">(таблица </w:t>
      </w:r>
      <w:r w:rsidRPr="0019498A">
        <w:rPr>
          <w:rFonts w:ascii="Times New Roman" w:eastAsia="Times New Roman" w:hAnsi="Times New Roman" w:cs="Times New Roman"/>
          <w:sz w:val="28"/>
          <w:szCs w:val="28"/>
        </w:rPr>
        <w:t xml:space="preserve">6 Приложения </w:t>
      </w:r>
      <w:r w:rsidR="00DC16B2" w:rsidRPr="0019498A">
        <w:rPr>
          <w:rFonts w:ascii="Times New Roman" w:eastAsia="Times New Roman" w:hAnsi="Times New Roman" w:cs="Times New Roman"/>
          <w:sz w:val="28"/>
          <w:szCs w:val="28"/>
        </w:rPr>
        <w:t>№</w:t>
      </w:r>
      <w:r w:rsidR="00677D7D" w:rsidRPr="0019498A">
        <w:rPr>
          <w:rFonts w:ascii="Times New Roman" w:eastAsia="Times New Roman" w:hAnsi="Times New Roman" w:cs="Times New Roman"/>
          <w:sz w:val="28"/>
          <w:szCs w:val="28"/>
        </w:rPr>
        <w:t>1</w:t>
      </w:r>
      <w:r w:rsidRPr="0019498A">
        <w:rPr>
          <w:rFonts w:ascii="Times New Roman" w:eastAsia="Times New Roman" w:hAnsi="Times New Roman" w:cs="Times New Roman"/>
          <w:sz w:val="28"/>
          <w:szCs w:val="28"/>
        </w:rPr>
        <w:t xml:space="preserve"> </w:t>
      </w:r>
      <w:proofErr w:type="gramStart"/>
      <w:r w:rsidRPr="0019498A">
        <w:rPr>
          <w:rFonts w:ascii="Times New Roman" w:eastAsia="Times New Roman" w:hAnsi="Times New Roman" w:cs="Times New Roman"/>
          <w:sz w:val="28"/>
          <w:szCs w:val="28"/>
        </w:rPr>
        <w:t>к</w:t>
      </w:r>
      <w:proofErr w:type="gramEnd"/>
      <w:r w:rsidRPr="0019498A">
        <w:rPr>
          <w:rFonts w:ascii="Times New Roman" w:eastAsia="Times New Roman" w:hAnsi="Times New Roman" w:cs="Times New Roman"/>
          <w:sz w:val="28"/>
          <w:szCs w:val="28"/>
        </w:rPr>
        <w:t xml:space="preserve"> </w:t>
      </w:r>
      <w:proofErr w:type="gramStart"/>
      <w:r w:rsidRPr="0019498A">
        <w:rPr>
          <w:rFonts w:ascii="Times New Roman" w:eastAsia="Times New Roman" w:hAnsi="Times New Roman" w:cs="Times New Roman"/>
          <w:sz w:val="28"/>
          <w:szCs w:val="28"/>
        </w:rPr>
        <w:t>настоящим</w:t>
      </w:r>
      <w:proofErr w:type="gramEnd"/>
      <w:r w:rsidRPr="0019498A">
        <w:rPr>
          <w:rFonts w:ascii="Times New Roman" w:eastAsia="Times New Roman" w:hAnsi="Times New Roman" w:cs="Times New Roman"/>
          <w:sz w:val="28"/>
          <w:szCs w:val="28"/>
        </w:rPr>
        <w:t xml:space="preserve"> </w:t>
      </w:r>
      <w:r w:rsidR="00DC16B2" w:rsidRPr="0019498A">
        <w:rPr>
          <w:rFonts w:ascii="Times New Roman" w:eastAsia="Times New Roman" w:hAnsi="Times New Roman" w:cs="Times New Roman"/>
          <w:sz w:val="28"/>
          <w:szCs w:val="28"/>
        </w:rPr>
        <w:t>Правилам</w:t>
      </w:r>
      <w:r w:rsidRPr="0019498A">
        <w:rPr>
          <w:rFonts w:ascii="Times New Roman" w:eastAsia="Times New Roman" w:hAnsi="Times New Roman" w:cs="Times New Roman"/>
          <w:sz w:val="28"/>
          <w:szCs w:val="28"/>
        </w:rPr>
        <w:t>).</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(эстакады, путепроводы, мосты, др.) следует проектировать в соответствии с ГОСТ.</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располагать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с двухсторонней расстановкой (симметрично или в шахматном порядке),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по оси разделительной полосы, то же - с подвеской светильников между высокими опорами на тросах. Расстояние между опорами устанавливать в зависимости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от типа светильников, источников света и высоты их установки, но не более 50 м. </w:t>
      </w:r>
      <w:r w:rsidRPr="0019498A">
        <w:rPr>
          <w:rFonts w:ascii="Times New Roman" w:eastAsia="Times New Roman" w:hAnsi="Times New Roman" w:cs="Times New Roman"/>
          <w:sz w:val="28"/>
          <w:szCs w:val="28"/>
        </w:rPr>
        <w:lastRenderedPageBreak/>
        <w:t>Возможно размещение оборудования декоративно-художественного (праздничного) освещения.</w:t>
      </w:r>
    </w:p>
    <w:p w:rsidR="00920B0A" w:rsidRPr="0019498A" w:rsidRDefault="00920B0A"/>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Площади</w:t>
      </w:r>
    </w:p>
    <w:p w:rsidR="00920B0A" w:rsidRPr="0019498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sidRPr="0019498A">
        <w:rPr>
          <w:rFonts w:ascii="Times New Roman" w:eastAsia="Times New Roman" w:hAnsi="Times New Roman" w:cs="Times New Roman"/>
          <w:sz w:val="28"/>
          <w:szCs w:val="28"/>
        </w:rPr>
        <w:t xml:space="preserve">По функциональному назначению площади подразделяются на: главные (у зданий органов власти, общественных организаций), приобъектные </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(у театров, памятников, кинотеатров, музеев, торговых центров, стадионов, парков, рынков и др.), общественно-транспортные (у вокзалов, станций метрополитена,</w:t>
      </w:r>
      <w:r w:rsidR="00B654C3">
        <w:rPr>
          <w:rFonts w:ascii="Times New Roman" w:eastAsia="Times New Roman" w:hAnsi="Times New Roman" w:cs="Times New Roman"/>
          <w:sz w:val="28"/>
          <w:szCs w:val="28"/>
        </w:rPr>
        <w:t xml:space="preserve">                      </w:t>
      </w:r>
      <w:r w:rsidRPr="0019498A">
        <w:rPr>
          <w:rFonts w:ascii="Times New Roman" w:eastAsia="Times New Roman" w:hAnsi="Times New Roman" w:cs="Times New Roman"/>
          <w:sz w:val="28"/>
          <w:szCs w:val="28"/>
        </w:rPr>
        <w:t xml:space="preserve"> на въездах в город), мемориальные (у памятных объектов или мест), площади транспортных развязок.</w:t>
      </w:r>
      <w:proofErr w:type="gramEnd"/>
      <w:r w:rsidRPr="0019498A">
        <w:rPr>
          <w:rFonts w:ascii="Times New Roman" w:eastAsia="Times New Roman" w:hAnsi="Times New Roman" w:cs="Times New Roman"/>
          <w:sz w:val="28"/>
          <w:szCs w:val="28"/>
        </w:rPr>
        <w:t xml:space="preserve"> При проектировании благоустройства </w:t>
      </w:r>
      <w:r w:rsidR="00DC16B2" w:rsidRPr="0019498A">
        <w:rPr>
          <w:rFonts w:ascii="Times New Roman" w:eastAsia="Times New Roman" w:hAnsi="Times New Roman" w:cs="Times New Roman"/>
          <w:sz w:val="28"/>
          <w:szCs w:val="28"/>
        </w:rPr>
        <w:t>необходимо</w:t>
      </w:r>
      <w:r w:rsidRPr="0019498A">
        <w:rPr>
          <w:rFonts w:ascii="Times New Roman" w:eastAsia="Times New Roman" w:hAnsi="Times New Roman" w:cs="Times New Roman"/>
          <w:sz w:val="28"/>
          <w:szCs w:val="28"/>
        </w:rPr>
        <w:t xml:space="preserve"> обеспечивать максимально возможное разделение пешеходного и транспортного движения, основных и местных транспортных потоков.</w:t>
      </w:r>
    </w:p>
    <w:p w:rsidR="00920B0A" w:rsidRPr="0019498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Территории площади </w:t>
      </w:r>
      <w:r w:rsidR="003D3BA2" w:rsidRPr="0019498A">
        <w:rPr>
          <w:rFonts w:ascii="Times New Roman" w:eastAsia="Times New Roman" w:hAnsi="Times New Roman" w:cs="Times New Roman"/>
          <w:sz w:val="28"/>
          <w:szCs w:val="28"/>
        </w:rPr>
        <w:t xml:space="preserve">включают: проезжую часть, пешеходную часть, участки зелёных насаждений. При многоуровневой организации пространства площади пешеходную часть </w:t>
      </w:r>
      <w:r w:rsidRPr="0019498A">
        <w:rPr>
          <w:rFonts w:ascii="Times New Roman" w:eastAsia="Times New Roman" w:hAnsi="Times New Roman" w:cs="Times New Roman"/>
          <w:sz w:val="28"/>
          <w:szCs w:val="28"/>
        </w:rPr>
        <w:t>необходимо</w:t>
      </w:r>
      <w:r w:rsidR="003D3BA2" w:rsidRPr="0019498A">
        <w:rPr>
          <w:rFonts w:ascii="Times New Roman" w:eastAsia="Times New Roman" w:hAnsi="Times New Roman" w:cs="Times New Roman"/>
          <w:sz w:val="28"/>
          <w:szCs w:val="28"/>
        </w:rPr>
        <w:t xml:space="preserve"> частично или полностью совмещать </w:t>
      </w:r>
      <w:r w:rsidR="00B654C3">
        <w:rPr>
          <w:rFonts w:ascii="Times New Roman" w:eastAsia="Times New Roman" w:hAnsi="Times New Roman" w:cs="Times New Roman"/>
          <w:sz w:val="28"/>
          <w:szCs w:val="28"/>
        </w:rPr>
        <w:t xml:space="preserve">                            </w:t>
      </w:r>
      <w:r w:rsidR="003D3BA2" w:rsidRPr="0019498A">
        <w:rPr>
          <w:rFonts w:ascii="Times New Roman" w:eastAsia="Times New Roman" w:hAnsi="Times New Roman" w:cs="Times New Roman"/>
          <w:sz w:val="28"/>
          <w:szCs w:val="28"/>
        </w:rPr>
        <w:t xml:space="preserve">с дневной поверхностью, а в подземном уровне в зоне внеуличных пешеходных переходов размещать остановки и станции городского массового транспорта, </w:t>
      </w:r>
      <w:r w:rsidR="00B654C3">
        <w:rPr>
          <w:rFonts w:ascii="Times New Roman" w:eastAsia="Times New Roman" w:hAnsi="Times New Roman" w:cs="Times New Roman"/>
          <w:sz w:val="28"/>
          <w:szCs w:val="28"/>
        </w:rPr>
        <w:t xml:space="preserve">                        </w:t>
      </w:r>
      <w:r w:rsidR="003D3BA2" w:rsidRPr="0019498A">
        <w:rPr>
          <w:rFonts w:ascii="Times New Roman" w:eastAsia="Times New Roman" w:hAnsi="Times New Roman" w:cs="Times New Roman"/>
          <w:sz w:val="28"/>
          <w:szCs w:val="28"/>
        </w:rPr>
        <w:t>места для парковки легковых автомобилей, инженерное оборудование</w:t>
      </w:r>
      <w:r w:rsidR="00B654C3">
        <w:rPr>
          <w:rFonts w:ascii="Times New Roman" w:eastAsia="Times New Roman" w:hAnsi="Times New Roman" w:cs="Times New Roman"/>
          <w:sz w:val="28"/>
          <w:szCs w:val="28"/>
        </w:rPr>
        <w:t xml:space="preserve">                                   </w:t>
      </w:r>
      <w:r w:rsidR="003D3BA2" w:rsidRPr="0019498A">
        <w:rPr>
          <w:rFonts w:ascii="Times New Roman" w:eastAsia="Times New Roman" w:hAnsi="Times New Roman" w:cs="Times New Roman"/>
          <w:sz w:val="28"/>
          <w:szCs w:val="28"/>
        </w:rPr>
        <w:t xml:space="preserve"> и коммуникации, погрузочно-разгрузочные площадки, туалеты, площадки</w:t>
      </w:r>
      <w:r w:rsidR="00B654C3">
        <w:rPr>
          <w:rFonts w:ascii="Times New Roman" w:eastAsia="Times New Roman" w:hAnsi="Times New Roman" w:cs="Times New Roman"/>
          <w:sz w:val="28"/>
          <w:szCs w:val="28"/>
        </w:rPr>
        <w:t xml:space="preserve">                             </w:t>
      </w:r>
      <w:r w:rsidR="003D3BA2" w:rsidRPr="0019498A">
        <w:rPr>
          <w:rFonts w:ascii="Times New Roman" w:eastAsia="Times New Roman" w:hAnsi="Times New Roman" w:cs="Times New Roman"/>
          <w:sz w:val="28"/>
          <w:szCs w:val="28"/>
        </w:rPr>
        <w:t xml:space="preserve"> с контейнерами для сбора мусора.</w:t>
      </w:r>
    </w:p>
    <w:p w:rsidR="00920B0A" w:rsidRPr="0019498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П</w:t>
      </w:r>
      <w:r w:rsidR="003D3BA2" w:rsidRPr="0019498A">
        <w:rPr>
          <w:rFonts w:ascii="Times New Roman" w:eastAsia="Times New Roman" w:hAnsi="Times New Roman" w:cs="Times New Roman"/>
          <w:sz w:val="28"/>
          <w:szCs w:val="28"/>
        </w:rPr>
        <w:t xml:space="preserve">еречень элементов благоустройства на территории площади принимать в соответствии с пунктом </w:t>
      </w:r>
      <w:r w:rsidR="0019498A" w:rsidRPr="0019498A">
        <w:rPr>
          <w:rFonts w:ascii="Times New Roman" w:eastAsia="Times New Roman" w:hAnsi="Times New Roman" w:cs="Times New Roman"/>
          <w:sz w:val="28"/>
          <w:szCs w:val="28"/>
        </w:rPr>
        <w:t>8</w:t>
      </w:r>
      <w:r w:rsidR="003D3BA2" w:rsidRPr="0019498A">
        <w:rPr>
          <w:rFonts w:ascii="Times New Roman" w:eastAsia="Times New Roman" w:hAnsi="Times New Roman" w:cs="Times New Roman"/>
          <w:sz w:val="28"/>
          <w:szCs w:val="28"/>
        </w:rPr>
        <w:t xml:space="preserve">.2.2 настоящих </w:t>
      </w:r>
      <w:r w:rsidRPr="0019498A">
        <w:rPr>
          <w:rFonts w:ascii="Times New Roman" w:eastAsia="Times New Roman" w:hAnsi="Times New Roman" w:cs="Times New Roman"/>
          <w:sz w:val="28"/>
          <w:szCs w:val="28"/>
        </w:rPr>
        <w:t>Правил</w:t>
      </w:r>
      <w:r w:rsidR="003D3BA2" w:rsidRPr="0019498A">
        <w:rPr>
          <w:rFonts w:ascii="Times New Roman" w:eastAsia="Times New Roman" w:hAnsi="Times New Roman" w:cs="Times New Roman"/>
          <w:sz w:val="28"/>
          <w:szCs w:val="28"/>
        </w:rPr>
        <w:t xml:space="preserve">. В зависимости </w:t>
      </w:r>
      <w:r w:rsidR="00B654C3">
        <w:rPr>
          <w:rFonts w:ascii="Times New Roman" w:eastAsia="Times New Roman" w:hAnsi="Times New Roman" w:cs="Times New Roman"/>
          <w:sz w:val="28"/>
          <w:szCs w:val="28"/>
        </w:rPr>
        <w:t xml:space="preserve">                      </w:t>
      </w:r>
      <w:r w:rsidR="003D3BA2" w:rsidRPr="0019498A">
        <w:rPr>
          <w:rFonts w:ascii="Times New Roman" w:eastAsia="Times New Roman" w:hAnsi="Times New Roman" w:cs="Times New Roman"/>
          <w:sz w:val="28"/>
          <w:szCs w:val="28"/>
        </w:rPr>
        <w:t xml:space="preserve">от функционального назначения площади </w:t>
      </w:r>
      <w:r w:rsidRPr="0019498A">
        <w:rPr>
          <w:rFonts w:ascii="Times New Roman" w:eastAsia="Times New Roman" w:hAnsi="Times New Roman" w:cs="Times New Roman"/>
          <w:sz w:val="28"/>
          <w:szCs w:val="28"/>
        </w:rPr>
        <w:t>необходимо</w:t>
      </w:r>
      <w:r w:rsidR="003D3BA2" w:rsidRPr="0019498A">
        <w:rPr>
          <w:rFonts w:ascii="Times New Roman" w:eastAsia="Times New Roman" w:hAnsi="Times New Roman" w:cs="Times New Roman"/>
          <w:sz w:val="28"/>
          <w:szCs w:val="28"/>
        </w:rPr>
        <w:t xml:space="preserve"> размещать следующие дополнительные элементы благоустройства:</w:t>
      </w:r>
    </w:p>
    <w:p w:rsidR="00920B0A" w:rsidRDefault="003D3BA2">
      <w:pPr>
        <w:spacing w:line="240" w:lineRule="auto"/>
        <w:ind w:firstLine="720"/>
        <w:jc w:val="both"/>
      </w:pPr>
      <w:r w:rsidRPr="0019498A">
        <w:rPr>
          <w:rFonts w:ascii="Times New Roman" w:eastAsia="Times New Roman" w:hAnsi="Times New Roman" w:cs="Times New Roman"/>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920B0A" w:rsidRDefault="003D3BA2">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20B0A" w:rsidRPr="00677D7D"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w:t>
      </w:r>
      <w:r w:rsidR="00B654C3">
        <w:rPr>
          <w:rFonts w:ascii="Times New Roman" w:eastAsia="Times New Roman" w:hAnsi="Times New Roman" w:cs="Times New Roman"/>
          <w:sz w:val="28"/>
          <w:szCs w:val="28"/>
        </w:rPr>
        <w:t xml:space="preserve">                         </w:t>
      </w:r>
      <w:r w:rsidRPr="00677D7D">
        <w:rPr>
          <w:rFonts w:ascii="Times New Roman" w:eastAsia="Times New Roman" w:hAnsi="Times New Roman" w:cs="Times New Roman"/>
          <w:sz w:val="28"/>
          <w:szCs w:val="28"/>
        </w:rPr>
        <w:t>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проектировать в соответствии</w:t>
      </w:r>
      <w:r w:rsidR="00B654C3">
        <w:rPr>
          <w:rFonts w:ascii="Times New Roman" w:eastAsia="Times New Roman" w:hAnsi="Times New Roman" w:cs="Times New Roman"/>
          <w:sz w:val="28"/>
          <w:szCs w:val="28"/>
        </w:rPr>
        <w:t xml:space="preserve">                                              </w:t>
      </w:r>
      <w:r w:rsidRPr="00677D7D">
        <w:rPr>
          <w:rFonts w:ascii="Times New Roman" w:eastAsia="Times New Roman" w:hAnsi="Times New Roman" w:cs="Times New Roman"/>
          <w:sz w:val="28"/>
          <w:szCs w:val="28"/>
        </w:rPr>
        <w:t xml:space="preserve"> с</w:t>
      </w:r>
      <w:r w:rsidR="00DC16B2">
        <w:rPr>
          <w:rFonts w:ascii="Times New Roman" w:eastAsia="Times New Roman" w:hAnsi="Times New Roman" w:cs="Times New Roman"/>
          <w:sz w:val="28"/>
          <w:szCs w:val="28"/>
        </w:rPr>
        <w:t xml:space="preserve"> Приложением №</w:t>
      </w:r>
      <w:r w:rsidRPr="00677D7D">
        <w:rPr>
          <w:rFonts w:ascii="Times New Roman" w:eastAsia="Times New Roman" w:hAnsi="Times New Roman" w:cs="Times New Roman"/>
          <w:sz w:val="28"/>
          <w:szCs w:val="28"/>
        </w:rPr>
        <w:t xml:space="preserve"> </w:t>
      </w:r>
      <w:r w:rsidR="00677D7D" w:rsidRPr="00677D7D">
        <w:rPr>
          <w:rFonts w:ascii="Times New Roman" w:eastAsia="Times New Roman" w:hAnsi="Times New Roman" w:cs="Times New Roman"/>
          <w:sz w:val="28"/>
          <w:szCs w:val="28"/>
        </w:rPr>
        <w:t>2</w:t>
      </w:r>
      <w:r w:rsidRPr="00677D7D">
        <w:rPr>
          <w:rFonts w:ascii="Times New Roman" w:eastAsia="Times New Roman" w:hAnsi="Times New Roman" w:cs="Times New Roman"/>
          <w:sz w:val="28"/>
          <w:szCs w:val="28"/>
        </w:rPr>
        <w:t xml:space="preserve"> к настоящим </w:t>
      </w:r>
      <w:r w:rsidR="00DC16B2">
        <w:rPr>
          <w:rFonts w:ascii="Times New Roman" w:eastAsia="Times New Roman" w:hAnsi="Times New Roman" w:cs="Times New Roman"/>
          <w:sz w:val="28"/>
          <w:szCs w:val="28"/>
        </w:rPr>
        <w:t>Правилам</w:t>
      </w:r>
      <w:r w:rsidRPr="00677D7D">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При озеленении площади использовать периметральное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совмещение этих приемов. В условиях исторической среды населенного пункта или сложившейся застройки </w:t>
      </w:r>
      <w:r w:rsidR="00DC16B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применение компактных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(или) мобильных приемов озеленения. Озеленение островка безопасности в центре площади осуществлять в виде партерного озеленения или высоких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насаждений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учетом необходимого угла видимости для водителей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согласно </w:t>
      </w:r>
      <w:r w:rsidRPr="0019498A">
        <w:rPr>
          <w:rFonts w:ascii="Times New Roman" w:eastAsia="Times New Roman" w:hAnsi="Times New Roman" w:cs="Times New Roman"/>
          <w:sz w:val="28"/>
          <w:szCs w:val="28"/>
        </w:rPr>
        <w:t xml:space="preserve">пункту </w:t>
      </w:r>
      <w:r w:rsidR="0019498A" w:rsidRPr="0019498A">
        <w:rPr>
          <w:rFonts w:ascii="Times New Roman" w:eastAsia="Times New Roman" w:hAnsi="Times New Roman" w:cs="Times New Roman"/>
          <w:sz w:val="28"/>
          <w:szCs w:val="28"/>
        </w:rPr>
        <w:t>8</w:t>
      </w:r>
      <w:r w:rsidRPr="0019498A">
        <w:rPr>
          <w:rFonts w:ascii="Times New Roman" w:eastAsia="Times New Roman" w:hAnsi="Times New Roman" w:cs="Times New Roman"/>
          <w:sz w:val="28"/>
          <w:szCs w:val="28"/>
        </w:rPr>
        <w:t>.4.2 настоящих</w:t>
      </w:r>
      <w:r>
        <w:rPr>
          <w:rFonts w:ascii="Times New Roman" w:eastAsia="Times New Roman" w:hAnsi="Times New Roman" w:cs="Times New Roman"/>
          <w:sz w:val="28"/>
          <w:szCs w:val="28"/>
        </w:rPr>
        <w:t xml:space="preserve"> </w:t>
      </w:r>
      <w:r w:rsidR="00DC16B2">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w:t>
      </w:r>
    </w:p>
    <w:p w:rsidR="00920B0A" w:rsidRDefault="00920B0A"/>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lastRenderedPageBreak/>
        <w:t>Пешеходные переходы</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размещать в местах пересечения основных пешеходных коммуникаций с городскими улицами и дорогами.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Пешеходные переходы проектируются в одном уровне с проезжей частью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улицы (наземные), либо вне уровня проезжей части улицы </w:t>
      </w:r>
      <w:r w:rsidR="00B654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внеуличные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(надземные и подземные).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w:t>
      </w:r>
      <w:r w:rsidR="00DC16B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обеспечивать треугольник видимости,</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 x 40 м при разрешенной скорости движения транспорта 40 км/ч; 10 x 50 м - при скорости 60 км/ч.</w:t>
      </w:r>
      <w:proofErr w:type="gramEnd"/>
    </w:p>
    <w:p w:rsidR="00920B0A" w:rsidRDefault="00DC16B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3D3BA2">
        <w:rPr>
          <w:rFonts w:ascii="Times New Roman" w:eastAsia="Times New Roman" w:hAnsi="Times New Roman" w:cs="Times New Roman"/>
          <w:sz w:val="28"/>
          <w:szCs w:val="28"/>
        </w:rPr>
        <w:t>еречень элементов благоустройства наземных пешеходных переходов: дорожную разметку, пандусы для съезда с уровня тротуара на уровень проезжей части, осветительное оборудование.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DC16B2">
        <w:rPr>
          <w:rFonts w:ascii="Times New Roman" w:eastAsia="Times New Roman" w:hAnsi="Times New Roman" w:cs="Times New Roman"/>
          <w:sz w:val="28"/>
          <w:szCs w:val="28"/>
        </w:rPr>
        <w:t xml:space="preserve">необходимо </w:t>
      </w:r>
      <w:r>
        <w:rPr>
          <w:rFonts w:ascii="Times New Roman" w:eastAsia="Times New Roman" w:hAnsi="Times New Roman" w:cs="Times New Roman"/>
          <w:sz w:val="28"/>
          <w:szCs w:val="28"/>
        </w:rPr>
        <w:t>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920B0A" w:rsidRDefault="00920B0A"/>
    <w:p w:rsidR="00920B0A" w:rsidRPr="00652BF9" w:rsidRDefault="003D3BA2" w:rsidP="00DC16B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Технические зоны транспортных, инженерных коммуникаций, водоохранные зоны</w:t>
      </w:r>
      <w:r w:rsidR="00DC16B2" w:rsidRPr="00652BF9">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трубопроводов, кабелей высокого и низкого напряжения, слабых токо</w:t>
      </w:r>
      <w:r w:rsidR="00DC16B2">
        <w:rPr>
          <w:rFonts w:ascii="Times New Roman" w:eastAsia="Times New Roman" w:hAnsi="Times New Roman" w:cs="Times New Roman"/>
          <w:sz w:val="28"/>
          <w:szCs w:val="28"/>
        </w:rPr>
        <w:t>в, линий высоковольтных передач</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слабых токов, линий высоковольтных передач не допускается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установки мусоросборников), возведение любых видов сооружений,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т.ч. некапитальных нестационарных, кроме технических, имеющих отношение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к обслуживанию</w:t>
      </w:r>
      <w:proofErr w:type="gramEnd"/>
      <w:r>
        <w:rPr>
          <w:rFonts w:ascii="Times New Roman" w:eastAsia="Times New Roman" w:hAnsi="Times New Roman" w:cs="Times New Roman"/>
          <w:sz w:val="28"/>
          <w:szCs w:val="28"/>
        </w:rPr>
        <w:t xml:space="preserve"> и эксплуатации проходящих в технической зоне коммуникаций.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зоне линий высоковольтных передач напряжением менее 110 кВт возможно размещение площадок для выгула и дрессировки собак.</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Озеленение </w:t>
      </w:r>
      <w:r w:rsidR="00DC16B2">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проектировать в виде цветников и газонов по внешнему краю зоны, далее - посадок кустарника и групп низкорастущих деревьев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поверхностной (неглубокой) корневой системой.</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территории технических зон метрополитена по согласованию</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уполномоченными структурами метрополитена возможна организация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бульваров, скверов, участков зеленых насаждений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(все насаждения - с неглубокой, поверхностной корневой системой),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установка некапитальных нестационарных сооружений, размещение площадок</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для стоянок автомобилей и выгула собак. Площадки для выгула собак располагать не ближе 5,0 м от красных линий улиц и дорог.</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полосы отвода железной дороги п</w:t>
      </w:r>
      <w:r w:rsidR="00175632">
        <w:rPr>
          <w:rFonts w:ascii="Times New Roman" w:eastAsia="Times New Roman" w:hAnsi="Times New Roman" w:cs="Times New Roman"/>
          <w:sz w:val="28"/>
          <w:szCs w:val="28"/>
        </w:rPr>
        <w:t xml:space="preserve">роектировать </w:t>
      </w:r>
      <w:r w:rsidR="00B654C3">
        <w:rPr>
          <w:rFonts w:ascii="Times New Roman" w:eastAsia="Times New Roman" w:hAnsi="Times New Roman" w:cs="Times New Roman"/>
          <w:sz w:val="28"/>
          <w:szCs w:val="28"/>
        </w:rPr>
        <w:t xml:space="preserve">                       </w:t>
      </w:r>
      <w:r w:rsidR="00175632">
        <w:rPr>
          <w:rFonts w:ascii="Times New Roman" w:eastAsia="Times New Roman" w:hAnsi="Times New Roman" w:cs="Times New Roman"/>
          <w:sz w:val="28"/>
          <w:szCs w:val="28"/>
        </w:rPr>
        <w:t>с учетом СНиП</w:t>
      </w:r>
      <w:r>
        <w:rPr>
          <w:rFonts w:ascii="Times New Roman" w:eastAsia="Times New Roman" w:hAnsi="Times New Roman" w:cs="Times New Roman"/>
          <w:sz w:val="28"/>
          <w:szCs w:val="28"/>
        </w:rPr>
        <w:t>.</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w:t>
      </w:r>
      <w:r w:rsidR="00175632">
        <w:rPr>
          <w:rFonts w:ascii="Times New Roman" w:eastAsia="Times New Roman" w:hAnsi="Times New Roman" w:cs="Times New Roman"/>
          <w:sz w:val="28"/>
          <w:szCs w:val="28"/>
        </w:rPr>
        <w:t>во территорий водоохранных зон</w:t>
      </w:r>
      <w:r>
        <w:rPr>
          <w:rFonts w:ascii="Times New Roman" w:eastAsia="Times New Roman" w:hAnsi="Times New Roman" w:cs="Times New Roman"/>
          <w:sz w:val="28"/>
          <w:szCs w:val="28"/>
        </w:rPr>
        <w:t xml:space="preserve"> проектировать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водным законодательством.</w:t>
      </w:r>
    </w:p>
    <w:p w:rsidR="00920B0A" w:rsidRDefault="00920B0A"/>
    <w:p w:rsidR="00920B0A" w:rsidRPr="00652BF9" w:rsidRDefault="003D3BA2" w:rsidP="00175632">
      <w:pPr>
        <w:numPr>
          <w:ilvl w:val="1"/>
          <w:numId w:val="2"/>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Велосипедная инфраструктура</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Велосипедныепути должны связывать все части города, создавая условия для беспрепятственного передвижения на велосипеде.</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Типология объектов велосипедной инфраструктуры зависит</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их функции (транспортная или рекреационная), роли в масштабе города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характеристик автомобильного и пешеходного трафика пространств,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 полного отсутствия выделенных велодорожек или велополос на местных улицах и проездах, где скоростной режим не превышает 30 км/ч.</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кратчайшим путем.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rsidR="00920B0A" w:rsidRDefault="003D3BA2">
      <w:pPr>
        <w:spacing w:line="240" w:lineRule="auto"/>
        <w:ind w:firstLine="720"/>
        <w:jc w:val="both"/>
      </w:pPr>
      <w:proofErr w:type="gramStart"/>
      <w:r>
        <w:rPr>
          <w:rFonts w:ascii="Times New Roman" w:eastAsia="Times New Roman" w:hAnsi="Times New Roman" w:cs="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w:t>
      </w:r>
      <w:proofErr w:type="gramEnd"/>
    </w:p>
    <w:p w:rsidR="00920B0A" w:rsidRDefault="003D3BA2" w:rsidP="00175632">
      <w:pPr>
        <w:spacing w:line="240" w:lineRule="auto"/>
        <w:jc w:val="both"/>
      </w:pPr>
      <w:r>
        <w:rPr>
          <w:rFonts w:ascii="Times New Roman" w:eastAsia="Times New Roman" w:hAnsi="Times New Roman" w:cs="Times New Roman"/>
          <w:sz w:val="28"/>
          <w:szCs w:val="28"/>
        </w:rPr>
        <w:t>автомобильными перекрестками)</w:t>
      </w:r>
    </w:p>
    <w:p w:rsidR="00920B0A" w:rsidRDefault="003D3BA2">
      <w:pPr>
        <w:spacing w:line="240" w:lineRule="auto"/>
        <w:ind w:firstLine="720"/>
        <w:jc w:val="both"/>
      </w:pPr>
      <w:r>
        <w:rPr>
          <w:rFonts w:ascii="Times New Roman" w:eastAsia="Times New Roman" w:hAnsi="Times New Roman" w:cs="Times New Roman"/>
          <w:sz w:val="28"/>
          <w:szCs w:val="28"/>
        </w:rPr>
        <w:t xml:space="preserve">- снижение общей скорости движения автомобильного транспорта в районе, чтобы велосипедисты могли безопасно пользоваться проезжей частью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(это позволит расширить сеть велосипедных маршрутов, не строя новых велодорожек)</w:t>
      </w:r>
    </w:p>
    <w:p w:rsidR="00920B0A" w:rsidRDefault="003D3BA2">
      <w:pPr>
        <w:spacing w:line="240" w:lineRule="auto"/>
        <w:ind w:firstLine="720"/>
        <w:jc w:val="both"/>
      </w:pPr>
      <w:r>
        <w:rPr>
          <w:rFonts w:ascii="Times New Roman" w:eastAsia="Times New Roman" w:hAnsi="Times New Roman" w:cs="Times New Roman"/>
          <w:sz w:val="28"/>
          <w:szCs w:val="28"/>
        </w:rPr>
        <w:t>- организация безбарьерной среды в зонах перепада высот на маршруте</w:t>
      </w:r>
    </w:p>
    <w:p w:rsidR="00920B0A" w:rsidRDefault="003D3BA2">
      <w:pPr>
        <w:spacing w:line="240" w:lineRule="auto"/>
        <w:ind w:firstLine="720"/>
        <w:jc w:val="both"/>
      </w:pPr>
      <w:r>
        <w:rPr>
          <w:rFonts w:ascii="Times New Roman" w:eastAsia="Times New Roman" w:hAnsi="Times New Roman" w:cs="Times New Roman"/>
          <w:sz w:val="28"/>
          <w:szCs w:val="28"/>
        </w:rPr>
        <w:t xml:space="preserve">- организация велодорожек не только в прогулочных зонах,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 и на маршрутах, ведущих к зонам ТПУ и остановках внеуличного транспорта</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безопасные велопарковки с ответственным хранением в зонах ТПУ и остановок внеуличного транспорта, а также в районных центрах активности.</w:t>
      </w:r>
    </w:p>
    <w:p w:rsidR="00920B0A" w:rsidRDefault="003D3BA2" w:rsidP="007A27CB">
      <w:pPr>
        <w:numPr>
          <w:ilvl w:val="2"/>
          <w:numId w:val="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920B0A" w:rsidRDefault="003D3BA2">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920B0A" w:rsidRDefault="003D3BA2">
      <w:pPr>
        <w:spacing w:line="240" w:lineRule="auto"/>
        <w:ind w:firstLine="720"/>
        <w:jc w:val="both"/>
      </w:pPr>
      <w:r>
        <w:rPr>
          <w:rFonts w:ascii="Times New Roman" w:eastAsia="Times New Roman" w:hAnsi="Times New Roman" w:cs="Times New Roman"/>
          <w:sz w:val="28"/>
          <w:szCs w:val="28"/>
        </w:rPr>
        <w:t>- использовать современные технологические решения для обслуживания велодорожек зимой, например, подогрев поверхности</w:t>
      </w:r>
    </w:p>
    <w:p w:rsidR="00920B0A" w:rsidRDefault="003D3BA2">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rsidR="00920B0A" w:rsidRDefault="003D3BA2">
      <w:pPr>
        <w:spacing w:line="240" w:lineRule="auto"/>
        <w:ind w:firstLine="720"/>
        <w:jc w:val="both"/>
      </w:pPr>
      <w:r>
        <w:rPr>
          <w:rFonts w:ascii="Times New Roman" w:eastAsia="Times New Roman" w:hAnsi="Times New Roman" w:cs="Times New Roman"/>
          <w:sz w:val="28"/>
          <w:szCs w:val="28"/>
        </w:rPr>
        <w:t xml:space="preserve">- наиболее </w:t>
      </w:r>
      <w:proofErr w:type="gramStart"/>
      <w:r>
        <w:rPr>
          <w:rFonts w:ascii="Times New Roman" w:eastAsia="Times New Roman" w:hAnsi="Times New Roman" w:cs="Times New Roman"/>
          <w:sz w:val="28"/>
          <w:szCs w:val="28"/>
        </w:rPr>
        <w:t>загруженные</w:t>
      </w:r>
      <w:proofErr w:type="gramEnd"/>
      <w:r>
        <w:rPr>
          <w:rFonts w:ascii="Times New Roman" w:eastAsia="Times New Roman" w:hAnsi="Times New Roman" w:cs="Times New Roman"/>
          <w:sz w:val="28"/>
          <w:szCs w:val="28"/>
        </w:rPr>
        <w:t xml:space="preserve"> веломаршруты могут быть крытыми</w:t>
      </w:r>
    </w:p>
    <w:p w:rsidR="00920B0A" w:rsidRDefault="003D3BA2">
      <w:pPr>
        <w:spacing w:line="240" w:lineRule="auto"/>
        <w:ind w:firstLine="720"/>
        <w:jc w:val="both"/>
      </w:pPr>
      <w:r>
        <w:rPr>
          <w:rFonts w:ascii="Times New Roman" w:eastAsia="Times New Roman" w:hAnsi="Times New Roman" w:cs="Times New Roman"/>
          <w:sz w:val="28"/>
          <w:szCs w:val="28"/>
        </w:rPr>
        <w:t xml:space="preserve">- велопарковки большой вместимости проектировать </w:t>
      </w:r>
      <w:proofErr w:type="gramStart"/>
      <w:r>
        <w:rPr>
          <w:rFonts w:ascii="Times New Roman" w:eastAsia="Times New Roman" w:hAnsi="Times New Roman" w:cs="Times New Roman"/>
          <w:sz w:val="28"/>
          <w:szCs w:val="28"/>
        </w:rPr>
        <w:t>крытыми</w:t>
      </w:r>
      <w:proofErr w:type="gramEnd"/>
    </w:p>
    <w:p w:rsidR="00920B0A" w:rsidRDefault="003D3BA2">
      <w:pPr>
        <w:spacing w:line="240" w:lineRule="auto"/>
        <w:ind w:firstLine="720"/>
        <w:jc w:val="both"/>
      </w:pPr>
      <w:r>
        <w:rPr>
          <w:rFonts w:ascii="Times New Roman" w:eastAsia="Times New Roman" w:hAnsi="Times New Roman" w:cs="Times New Roman"/>
          <w:sz w:val="28"/>
          <w:szCs w:val="28"/>
        </w:rPr>
        <w:t>- в зимний период использовать шипованную резину для велосипедов</w:t>
      </w:r>
    </w:p>
    <w:p w:rsidR="00EE615F" w:rsidRPr="00057C8F" w:rsidRDefault="00EE615F" w:rsidP="007A27CB">
      <w:pPr>
        <w:pStyle w:val="1"/>
        <w:numPr>
          <w:ilvl w:val="0"/>
          <w:numId w:val="2"/>
        </w:numPr>
        <w:jc w:val="center"/>
        <w:rPr>
          <w:rFonts w:ascii="Times New Roman" w:hAnsi="Times New Roman" w:cs="Times New Roman"/>
          <w:b/>
          <w:caps/>
          <w:color w:val="auto"/>
          <w:sz w:val="28"/>
          <w:szCs w:val="28"/>
        </w:rPr>
      </w:pPr>
      <w:bookmarkStart w:id="24" w:name="_Toc491804929"/>
      <w:r w:rsidRPr="00057C8F">
        <w:rPr>
          <w:rFonts w:ascii="Times New Roman" w:hAnsi="Times New Roman" w:cs="Times New Roman"/>
          <w:b/>
          <w:caps/>
          <w:sz w:val="28"/>
          <w:szCs w:val="28"/>
        </w:rPr>
        <w:t>Городское оформление и информация</w:t>
      </w:r>
      <w:bookmarkEnd w:id="24"/>
    </w:p>
    <w:p w:rsidR="00865AC0" w:rsidRPr="00342370" w:rsidRDefault="00865AC0" w:rsidP="00B654C3">
      <w:pPr>
        <w:pStyle w:val="ad"/>
        <w:spacing w:before="0" w:beforeAutospacing="0" w:after="0" w:afterAutospacing="0" w:line="216" w:lineRule="auto"/>
        <w:ind w:left="448" w:firstLine="272"/>
        <w:jc w:val="both"/>
        <w:rPr>
          <w:color w:val="000000"/>
          <w:sz w:val="27"/>
          <w:szCs w:val="27"/>
        </w:rPr>
      </w:pPr>
      <w:r w:rsidRPr="00342370">
        <w:rPr>
          <w:color w:val="000000"/>
          <w:sz w:val="27"/>
          <w:szCs w:val="27"/>
        </w:rPr>
        <w:t>9.1. Вывески, реклама и информация.</w:t>
      </w:r>
    </w:p>
    <w:p w:rsidR="00865AC0" w:rsidRPr="00342370" w:rsidRDefault="00865AC0" w:rsidP="00833B2B">
      <w:pPr>
        <w:pStyle w:val="ad"/>
        <w:spacing w:before="0" w:beforeAutospacing="0" w:after="0" w:afterAutospacing="0"/>
        <w:ind w:firstLine="720"/>
        <w:jc w:val="both"/>
        <w:rPr>
          <w:color w:val="000000"/>
          <w:sz w:val="27"/>
          <w:szCs w:val="27"/>
        </w:rPr>
      </w:pPr>
      <w:r w:rsidRPr="00342370">
        <w:rPr>
          <w:color w:val="000000"/>
          <w:sz w:val="27"/>
          <w:szCs w:val="27"/>
        </w:rPr>
        <w:t xml:space="preserve">9.1.1. Размещение информационных и рекламных конструкций, а также размещение иных графических элементов осуществляется в соответствии </w:t>
      </w:r>
      <w:r w:rsidR="00B654C3" w:rsidRPr="00342370">
        <w:rPr>
          <w:color w:val="000000"/>
          <w:sz w:val="27"/>
          <w:szCs w:val="27"/>
        </w:rPr>
        <w:t xml:space="preserve">                                  </w:t>
      </w:r>
      <w:r w:rsidRPr="00342370">
        <w:rPr>
          <w:color w:val="000000"/>
          <w:sz w:val="27"/>
          <w:szCs w:val="27"/>
        </w:rPr>
        <w:t>с утвержденным порядком размещения рекламных конструкций на территории муниципального образования Курганинский район и настоящими правилами.</w:t>
      </w:r>
    </w:p>
    <w:p w:rsidR="00865AC0" w:rsidRPr="00342370" w:rsidRDefault="00865AC0" w:rsidP="00833B2B">
      <w:pPr>
        <w:pStyle w:val="ad"/>
        <w:spacing w:before="0" w:beforeAutospacing="0" w:after="0" w:afterAutospacing="0"/>
        <w:ind w:left="448" w:firstLine="272"/>
        <w:jc w:val="both"/>
        <w:rPr>
          <w:color w:val="000000"/>
          <w:sz w:val="27"/>
          <w:szCs w:val="27"/>
        </w:rPr>
      </w:pPr>
      <w:r w:rsidRPr="00342370">
        <w:rPr>
          <w:color w:val="000000"/>
          <w:sz w:val="27"/>
          <w:szCs w:val="27"/>
        </w:rPr>
        <w:t>9.1.2. Термины и определения</w:t>
      </w:r>
    </w:p>
    <w:p w:rsidR="00865AC0" w:rsidRPr="00342370" w:rsidRDefault="00865AC0" w:rsidP="00833B2B">
      <w:pPr>
        <w:pStyle w:val="ad"/>
        <w:spacing w:before="0" w:beforeAutospacing="0" w:after="0" w:afterAutospacing="0"/>
        <w:ind w:firstLine="720"/>
        <w:jc w:val="both"/>
        <w:rPr>
          <w:color w:val="000000"/>
          <w:sz w:val="27"/>
          <w:szCs w:val="27"/>
        </w:rPr>
      </w:pPr>
      <w:r w:rsidRPr="00342370">
        <w:rPr>
          <w:color w:val="000000"/>
          <w:sz w:val="27"/>
          <w:szCs w:val="27"/>
        </w:rPr>
        <w:t>Реклама – информация, распространенная любым способом, в любой форме</w:t>
      </w:r>
      <w:r w:rsidR="00B654C3" w:rsidRPr="00342370">
        <w:rPr>
          <w:color w:val="000000"/>
          <w:sz w:val="27"/>
          <w:szCs w:val="27"/>
        </w:rPr>
        <w:t xml:space="preserve">                     </w:t>
      </w:r>
      <w:r w:rsidRPr="00342370">
        <w:rPr>
          <w:color w:val="000000"/>
          <w:sz w:val="27"/>
          <w:szCs w:val="27"/>
        </w:rPr>
        <w:t xml:space="preserve"> и с использованием любых средств, адресованная неопределенному кругу лиц </w:t>
      </w:r>
      <w:r w:rsidR="00B654C3" w:rsidRPr="00342370">
        <w:rPr>
          <w:color w:val="000000"/>
          <w:sz w:val="27"/>
          <w:szCs w:val="27"/>
        </w:rPr>
        <w:t xml:space="preserve">                           </w:t>
      </w:r>
      <w:r w:rsidRPr="00342370">
        <w:rPr>
          <w:color w:val="000000"/>
          <w:sz w:val="27"/>
          <w:szCs w:val="27"/>
        </w:rPr>
        <w:t>и направленная на привлечение внимания к объекту рекламирования, формирование или поддержание интереса к нему и его продвижение на рынке;</w:t>
      </w:r>
    </w:p>
    <w:p w:rsidR="00865AC0" w:rsidRPr="00342370" w:rsidRDefault="00865AC0" w:rsidP="00833B2B">
      <w:pPr>
        <w:pStyle w:val="ad"/>
        <w:spacing w:before="0" w:beforeAutospacing="0" w:after="0" w:afterAutospacing="0"/>
        <w:ind w:firstLine="720"/>
        <w:jc w:val="both"/>
        <w:rPr>
          <w:color w:val="000000"/>
          <w:sz w:val="27"/>
          <w:szCs w:val="27"/>
        </w:rPr>
      </w:pPr>
      <w:r w:rsidRPr="00342370">
        <w:rPr>
          <w:color w:val="000000"/>
          <w:sz w:val="27"/>
          <w:szCs w:val="27"/>
        </w:rPr>
        <w:t>Информационная конструкция - объект благоустройства, выполняющий функцию информирования населения города.</w:t>
      </w:r>
    </w:p>
    <w:p w:rsidR="00865AC0" w:rsidRPr="00342370" w:rsidRDefault="00865AC0" w:rsidP="00833B2B">
      <w:pPr>
        <w:pStyle w:val="ad"/>
        <w:spacing w:before="0" w:beforeAutospacing="0" w:after="0" w:afterAutospacing="0"/>
        <w:ind w:firstLine="720"/>
        <w:jc w:val="both"/>
        <w:rPr>
          <w:color w:val="000000"/>
          <w:sz w:val="27"/>
          <w:szCs w:val="27"/>
        </w:rPr>
      </w:pPr>
      <w:r w:rsidRPr="00342370">
        <w:rPr>
          <w:color w:val="000000"/>
          <w:sz w:val="27"/>
          <w:szCs w:val="27"/>
        </w:rPr>
        <w:t>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Типы вывесок:</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несветовые</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световые объемные буквы</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Масштаб, цветовое решение и стилистическое решение выбирается </w:t>
      </w:r>
      <w:r w:rsidR="00B654C3" w:rsidRPr="00342370">
        <w:rPr>
          <w:color w:val="000000"/>
          <w:sz w:val="27"/>
          <w:szCs w:val="27"/>
        </w:rPr>
        <w:t xml:space="preserve">                                 </w:t>
      </w:r>
      <w:r w:rsidRPr="00342370">
        <w:rPr>
          <w:color w:val="000000"/>
          <w:sz w:val="27"/>
          <w:szCs w:val="27"/>
        </w:rPr>
        <w:t>в соответствии с архитектурным обликом здания.</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9.1.3. Порядок размещения рекламных конструкций.</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Рекламные конструкций устанавливаются только получения разрешения </w:t>
      </w:r>
      <w:r w:rsidR="00B654C3" w:rsidRPr="00342370">
        <w:rPr>
          <w:color w:val="000000"/>
          <w:sz w:val="27"/>
          <w:szCs w:val="27"/>
        </w:rPr>
        <w:t xml:space="preserve">                           </w:t>
      </w:r>
      <w:r w:rsidRPr="00342370">
        <w:rPr>
          <w:color w:val="000000"/>
          <w:sz w:val="27"/>
          <w:szCs w:val="27"/>
        </w:rPr>
        <w:t>на установку.</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После прекращения действия разрешения размещения рекламная конструкция подлежит демонтажу в течени</w:t>
      </w:r>
      <w:proofErr w:type="gramStart"/>
      <w:r w:rsidRPr="00342370">
        <w:rPr>
          <w:color w:val="000000"/>
          <w:sz w:val="27"/>
          <w:szCs w:val="27"/>
        </w:rPr>
        <w:t>и</w:t>
      </w:r>
      <w:proofErr w:type="gramEnd"/>
      <w:r w:rsidRPr="00342370">
        <w:rPr>
          <w:color w:val="000000"/>
          <w:sz w:val="27"/>
          <w:szCs w:val="27"/>
        </w:rPr>
        <w:t xml:space="preserve"> 10 дней</w:t>
      </w:r>
    </w:p>
    <w:p w:rsidR="00865AC0" w:rsidRPr="00342370" w:rsidRDefault="00865AC0" w:rsidP="00833B2B">
      <w:pPr>
        <w:pStyle w:val="ad"/>
        <w:spacing w:before="0" w:beforeAutospacing="0"/>
        <w:ind w:left="448" w:firstLine="272"/>
        <w:jc w:val="both"/>
        <w:rPr>
          <w:color w:val="000000"/>
          <w:sz w:val="27"/>
          <w:szCs w:val="27"/>
        </w:rPr>
      </w:pPr>
      <w:r w:rsidRPr="00342370">
        <w:rPr>
          <w:color w:val="000000"/>
          <w:sz w:val="27"/>
          <w:szCs w:val="27"/>
        </w:rPr>
        <w:t>9.1.4. Порядок размещения информационных конструкций (далее вывесок).</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lastRenderedPageBreak/>
        <w:t xml:space="preserve">Размещение вывесок возможно только после согласования с главой Курганинского городского поселения Курганинского района, которое проходит </w:t>
      </w:r>
      <w:r w:rsidR="00B654C3" w:rsidRPr="00342370">
        <w:rPr>
          <w:color w:val="000000"/>
          <w:sz w:val="27"/>
          <w:szCs w:val="27"/>
        </w:rPr>
        <w:t xml:space="preserve">                          </w:t>
      </w:r>
      <w:r w:rsidRPr="00342370">
        <w:rPr>
          <w:color w:val="000000"/>
          <w:sz w:val="27"/>
          <w:szCs w:val="27"/>
        </w:rPr>
        <w:t>в 2 этапа:</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согласование места размещения информационной конструкции (вывесок).</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Для этого заявитель предоставляет в администрацию Курганинского городского поселения фотографию фасада (всего объекта) с обозначением предполагаемого места размещения информационных конструкций (вывесок). Комиссия при Администрации Курганинского городского поселения Курганинского района рассматривает место размещения информационной конструкции и согласовывает с главой Курганинского городского поселения Курганинского района.</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согласование информационной конструкции (вывески)</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Для этого заявитель предоставляет в администрацию Курганинского городского поселения, цветную картинку с расположением информационной конструкции (вывески) на согласованном комиссией месте на формате А</w:t>
      </w:r>
      <w:proofErr w:type="gramStart"/>
      <w:r w:rsidRPr="00342370">
        <w:rPr>
          <w:color w:val="000000"/>
          <w:sz w:val="27"/>
          <w:szCs w:val="27"/>
        </w:rPr>
        <w:t>4</w:t>
      </w:r>
      <w:proofErr w:type="gramEnd"/>
      <w:r w:rsidRPr="00342370">
        <w:rPr>
          <w:color w:val="000000"/>
          <w:sz w:val="27"/>
          <w:szCs w:val="27"/>
        </w:rPr>
        <w:t>.</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Согласование места информационных конструкций проводится без взымания платы.</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9.1.5. Требования к размещению информационных и рекламных конструкций.</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 тип вывесок, их масштаб должен единым для всего здания (с подложкой, </w:t>
      </w:r>
      <w:r w:rsidR="00B654C3" w:rsidRPr="00342370">
        <w:rPr>
          <w:color w:val="000000"/>
          <w:sz w:val="27"/>
          <w:szCs w:val="27"/>
        </w:rPr>
        <w:t xml:space="preserve">                    </w:t>
      </w:r>
      <w:r w:rsidRPr="00342370">
        <w:rPr>
          <w:color w:val="000000"/>
          <w:sz w:val="27"/>
          <w:szCs w:val="27"/>
        </w:rPr>
        <w:t xml:space="preserve">без подложки), цветовое и стилевое решение должно быть подобранно в соответствии </w:t>
      </w:r>
      <w:r w:rsidR="00B654C3" w:rsidRPr="00342370">
        <w:rPr>
          <w:color w:val="000000"/>
          <w:sz w:val="27"/>
          <w:szCs w:val="27"/>
        </w:rPr>
        <w:t xml:space="preserve">                        </w:t>
      </w:r>
      <w:r w:rsidRPr="00342370">
        <w:rPr>
          <w:color w:val="000000"/>
          <w:sz w:val="27"/>
          <w:szCs w:val="27"/>
        </w:rPr>
        <w:t>с архитектурным обликом здания.</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 недопустимы перекрывания частей фасадов зданий фальшфасадами </w:t>
      </w:r>
      <w:r w:rsidR="00B654C3" w:rsidRPr="00342370">
        <w:rPr>
          <w:color w:val="000000"/>
          <w:sz w:val="27"/>
          <w:szCs w:val="27"/>
        </w:rPr>
        <w:t xml:space="preserve">                              </w:t>
      </w:r>
      <w:r w:rsidRPr="00342370">
        <w:rPr>
          <w:color w:val="000000"/>
          <w:sz w:val="27"/>
          <w:szCs w:val="27"/>
        </w:rPr>
        <w:t>и декоративными панелями, уменьшение площади и оконных и дверных проемов</w:t>
      </w:r>
      <w:proofErr w:type="gramStart"/>
      <w:r w:rsidRPr="00342370">
        <w:rPr>
          <w:color w:val="000000"/>
          <w:sz w:val="27"/>
          <w:szCs w:val="27"/>
        </w:rPr>
        <w:t>.</w:t>
      </w:r>
      <w:proofErr w:type="gramEnd"/>
      <w:r w:rsidR="00B654C3" w:rsidRPr="00342370">
        <w:rPr>
          <w:color w:val="000000"/>
          <w:sz w:val="27"/>
          <w:szCs w:val="27"/>
        </w:rPr>
        <w:t xml:space="preserve">                     </w:t>
      </w:r>
      <w:r w:rsidRPr="00342370">
        <w:rPr>
          <w:color w:val="000000"/>
          <w:sz w:val="27"/>
          <w:szCs w:val="27"/>
        </w:rPr>
        <w:t xml:space="preserve"> - </w:t>
      </w:r>
      <w:proofErr w:type="gramStart"/>
      <w:r w:rsidRPr="00342370">
        <w:rPr>
          <w:color w:val="000000"/>
          <w:sz w:val="27"/>
          <w:szCs w:val="27"/>
        </w:rPr>
        <w:t>у</w:t>
      </w:r>
      <w:proofErr w:type="gramEnd"/>
      <w:r w:rsidRPr="00342370">
        <w:rPr>
          <w:color w:val="000000"/>
          <w:sz w:val="27"/>
          <w:szCs w:val="27"/>
        </w:rPr>
        <w:t>казанные приемы могут быть применены для здания в целом, а не частично.</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вывески, рекламные конструкции и логотипы не должны перекрывать архитектурные детали зданий, должны быть оптически выровнены и расположены в одну линию относительно архитектурных элементов фасадов.</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 недопустимо закрывать баннерами и оклеивать поверхности оконных </w:t>
      </w:r>
      <w:r w:rsidR="00B654C3" w:rsidRPr="00342370">
        <w:rPr>
          <w:color w:val="000000"/>
          <w:sz w:val="27"/>
          <w:szCs w:val="27"/>
        </w:rPr>
        <w:t xml:space="preserve">                             </w:t>
      </w:r>
      <w:r w:rsidRPr="00342370">
        <w:rPr>
          <w:color w:val="000000"/>
          <w:sz w:val="27"/>
          <w:szCs w:val="27"/>
        </w:rPr>
        <w:t xml:space="preserve">и дверных проемов не более 30% площади остекления с целью размещения рекламы </w:t>
      </w:r>
      <w:r w:rsidR="00B654C3" w:rsidRPr="00342370">
        <w:rPr>
          <w:color w:val="000000"/>
          <w:sz w:val="27"/>
          <w:szCs w:val="27"/>
        </w:rPr>
        <w:t xml:space="preserve">                    </w:t>
      </w:r>
      <w:r w:rsidRPr="00342370">
        <w:rPr>
          <w:color w:val="000000"/>
          <w:sz w:val="27"/>
          <w:szCs w:val="27"/>
        </w:rPr>
        <w:t>и информации.</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 на фасаде торгового центра должна быть выделена общая поверхность </w:t>
      </w:r>
      <w:r w:rsidR="00B654C3" w:rsidRPr="00342370">
        <w:rPr>
          <w:color w:val="000000"/>
          <w:sz w:val="27"/>
          <w:szCs w:val="27"/>
        </w:rPr>
        <w:t xml:space="preserve">                        </w:t>
      </w:r>
      <w:r w:rsidRPr="00342370">
        <w:rPr>
          <w:color w:val="000000"/>
          <w:sz w:val="27"/>
          <w:szCs w:val="27"/>
        </w:rPr>
        <w:t>для перечисления всех магазинов, выполненная в соразмерном масштабе и едином стилевом решении.</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на вывесках недопустимо размещение рекламной контактной информации.</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не допускается размещение на тротуарах, пешеходных дорожках, парковках автотранспорта иных территориях общего пользования, а так 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не допускается размещение рекламных конструкций, баннеров на фасадах жилых домов, за исключением глухих торцевых фасадов.</w:t>
      </w:r>
    </w:p>
    <w:p w:rsidR="00865AC0" w:rsidRPr="00342370" w:rsidRDefault="00865AC0" w:rsidP="001E5C34">
      <w:pPr>
        <w:pStyle w:val="ad"/>
        <w:spacing w:before="0" w:beforeAutospacing="0" w:after="0" w:afterAutospacing="0"/>
        <w:ind w:left="448" w:firstLine="272"/>
        <w:jc w:val="both"/>
        <w:rPr>
          <w:color w:val="000000"/>
          <w:sz w:val="27"/>
          <w:szCs w:val="27"/>
        </w:rPr>
      </w:pPr>
      <w:r w:rsidRPr="00342370">
        <w:rPr>
          <w:color w:val="000000"/>
          <w:sz w:val="27"/>
          <w:szCs w:val="27"/>
        </w:rPr>
        <w:t>- не допускается размещение надписей на тротуарах.</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-фасад, вывески, стекла витрин и прилегающих к зданию тротуар должны быть ухожены.</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lastRenderedPageBreak/>
        <w:t>- критерии и условия размещения временных баннеров с афишами, иной информацией, необходимой для проведения мероприятий.</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xml:space="preserve">- не допускается размещение вывесок, рекламной и иной информации </w:t>
      </w:r>
      <w:r w:rsidR="00B654C3" w:rsidRPr="00342370">
        <w:rPr>
          <w:color w:val="000000"/>
          <w:sz w:val="27"/>
          <w:szCs w:val="27"/>
        </w:rPr>
        <w:t xml:space="preserve">                           </w:t>
      </w:r>
      <w:r w:rsidRPr="00342370">
        <w:rPr>
          <w:color w:val="000000"/>
          <w:sz w:val="27"/>
          <w:szCs w:val="27"/>
        </w:rPr>
        <w:t xml:space="preserve">на балконах, лоджиях, цоколях зданий, парапетах, ограждениях входных групп, </w:t>
      </w:r>
      <w:r w:rsidR="00B654C3" w:rsidRPr="00342370">
        <w:rPr>
          <w:color w:val="000000"/>
          <w:sz w:val="27"/>
          <w:szCs w:val="27"/>
        </w:rPr>
        <w:t xml:space="preserve">                     </w:t>
      </w:r>
      <w:r w:rsidRPr="00342370">
        <w:rPr>
          <w:color w:val="000000"/>
          <w:sz w:val="27"/>
          <w:szCs w:val="27"/>
        </w:rPr>
        <w:t>на столбах и опорах инженерных коммуникаций, подпорных стенках, ограждениях территории, деревьях.</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установка маркизов допускается в пределах дверных, оконных и витринных проемов.</w:t>
      </w:r>
    </w:p>
    <w:p w:rsidR="00865AC0" w:rsidRPr="00342370" w:rsidRDefault="00865AC0" w:rsidP="001E5C34">
      <w:pPr>
        <w:pStyle w:val="ad"/>
        <w:spacing w:before="0" w:beforeAutospacing="0" w:after="0" w:afterAutospacing="0"/>
        <w:ind w:firstLine="720"/>
        <w:jc w:val="both"/>
        <w:rPr>
          <w:color w:val="000000"/>
          <w:sz w:val="27"/>
          <w:szCs w:val="27"/>
        </w:rPr>
      </w:pPr>
      <w:r w:rsidRPr="00342370">
        <w:rPr>
          <w:color w:val="000000"/>
          <w:sz w:val="27"/>
          <w:szCs w:val="27"/>
        </w:rPr>
        <w:t>- физические и юридические лица несут ответственность за размещения информационных конструкций в соответствии действующим законодательством.</w:t>
      </w:r>
    </w:p>
    <w:p w:rsidR="00EE615F" w:rsidRPr="00342370" w:rsidRDefault="00865AC0" w:rsidP="00833B2B">
      <w:pPr>
        <w:spacing w:line="240" w:lineRule="auto"/>
        <w:ind w:firstLine="720"/>
        <w:contextualSpacing/>
        <w:jc w:val="both"/>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9.1.6</w:t>
      </w:r>
      <w:r w:rsidR="00844D17" w:rsidRPr="00342370">
        <w:rPr>
          <w:rFonts w:ascii="Times New Roman" w:eastAsia="Times New Roman" w:hAnsi="Times New Roman" w:cs="Times New Roman"/>
          <w:sz w:val="28"/>
          <w:szCs w:val="28"/>
        </w:rPr>
        <w:t xml:space="preserve"> </w:t>
      </w:r>
      <w:r w:rsidR="00EE615F" w:rsidRPr="00342370">
        <w:rPr>
          <w:rFonts w:ascii="Times New Roman" w:eastAsia="Times New Roman" w:hAnsi="Times New Roman" w:cs="Times New Roman"/>
          <w:sz w:val="28"/>
          <w:szCs w:val="28"/>
        </w:rPr>
        <w:t xml:space="preserve">Организациям, эксплуатирующим световые рекламы и вывески, </w:t>
      </w:r>
      <w:r w:rsidR="00175632" w:rsidRPr="00342370">
        <w:rPr>
          <w:rFonts w:ascii="Times New Roman" w:eastAsia="Times New Roman" w:hAnsi="Times New Roman" w:cs="Times New Roman"/>
          <w:sz w:val="28"/>
          <w:szCs w:val="28"/>
        </w:rPr>
        <w:t>необходимо</w:t>
      </w:r>
      <w:r w:rsidR="00EE615F" w:rsidRPr="00342370">
        <w:rPr>
          <w:rFonts w:ascii="Times New Roman" w:eastAsia="Times New Roman" w:hAnsi="Times New Roman" w:cs="Times New Roman"/>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175632" w:rsidRPr="00342370">
        <w:rPr>
          <w:rFonts w:ascii="Times New Roman" w:eastAsia="Times New Roman" w:hAnsi="Times New Roman" w:cs="Times New Roman"/>
          <w:sz w:val="28"/>
          <w:szCs w:val="28"/>
        </w:rPr>
        <w:t>необходимо</w:t>
      </w:r>
      <w:r w:rsidR="00EE615F" w:rsidRPr="00342370">
        <w:rPr>
          <w:rFonts w:ascii="Times New Roman" w:eastAsia="Times New Roman" w:hAnsi="Times New Roman" w:cs="Times New Roman"/>
          <w:sz w:val="28"/>
          <w:szCs w:val="28"/>
        </w:rPr>
        <w:t xml:space="preserve"> выключать полностью.</w:t>
      </w:r>
    </w:p>
    <w:p w:rsidR="00EE615F" w:rsidRPr="00342370" w:rsidRDefault="00EE615F" w:rsidP="00894AC8">
      <w:pPr>
        <w:pStyle w:val="aa"/>
        <w:numPr>
          <w:ilvl w:val="2"/>
          <w:numId w:val="47"/>
        </w:numPr>
        <w:spacing w:line="240" w:lineRule="auto"/>
        <w:ind w:left="0" w:firstLine="720"/>
        <w:jc w:val="both"/>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 xml:space="preserve">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w:t>
      </w:r>
      <w:r w:rsidR="00B654C3" w:rsidRPr="00342370">
        <w:rPr>
          <w:rFonts w:ascii="Times New Roman" w:eastAsia="Times New Roman" w:hAnsi="Times New Roman" w:cs="Times New Roman"/>
          <w:sz w:val="28"/>
          <w:szCs w:val="28"/>
        </w:rPr>
        <w:t xml:space="preserve">                              </w:t>
      </w:r>
      <w:r w:rsidRPr="00342370">
        <w:rPr>
          <w:rFonts w:ascii="Times New Roman" w:eastAsia="Times New Roman" w:hAnsi="Times New Roman" w:cs="Times New Roman"/>
          <w:sz w:val="28"/>
          <w:szCs w:val="28"/>
        </w:rPr>
        <w:t>на временных строительных ограждениях.</w:t>
      </w:r>
    </w:p>
    <w:p w:rsidR="00EE615F" w:rsidRPr="00342370"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833B2B" w:rsidRDefault="00833B2B" w:rsidP="00833B2B">
      <w:pPr>
        <w:spacing w:line="240" w:lineRule="auto"/>
        <w:ind w:left="720"/>
        <w:contextualSpacing/>
        <w:jc w:val="both"/>
        <w:rPr>
          <w:rFonts w:ascii="Times New Roman" w:eastAsia="Times New Roman" w:hAnsi="Times New Roman" w:cs="Times New Roman"/>
          <w:sz w:val="28"/>
          <w:szCs w:val="28"/>
        </w:rPr>
      </w:pPr>
    </w:p>
    <w:p w:rsidR="00EE615F" w:rsidRPr="00652BF9" w:rsidRDefault="00EE615F"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Праздничное оформление территории</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Праздничное оформление территории муниципального образования выполнять по решению администрации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 xml:space="preserve"> на период проведения государственных и городских праздников, мероприятий, связанных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со знаменательными событиями.</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Оформление зданий, сооружений осуществлять их владельцами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в рамках концепции праздничного оформления территории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Работы, связанные с проведением общегородских торжественных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и праздничных мероприятий, осуществлять организациям самостоятельно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за счет собственных средств, а также по договорам с администрацией </w:t>
      </w:r>
      <w:r w:rsidR="00175632">
        <w:rPr>
          <w:rFonts w:ascii="Times New Roman" w:eastAsia="Times New Roman" w:hAnsi="Times New Roman" w:cs="Times New Roman"/>
          <w:sz w:val="28"/>
          <w:szCs w:val="28"/>
        </w:rPr>
        <w:t>поселения</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 в пределах средств, предусмотренных на эти цели в бюджете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 xml:space="preserve">В праздничное оформление включать: вывеску национальных флагов, лозунгов, гирлянд, панно, установку декоративных элементов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и композиций, стендов, киосков, трибун, эстрад, а также устройство праздничной иллюминации.</w:t>
      </w:r>
      <w:proofErr w:type="gramEnd"/>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w:t>
      </w:r>
    </w:p>
    <w:p w:rsid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изготовлении и установке элементов праздничного оформления не снимать, </w:t>
      </w:r>
      <w:r w:rsidR="00175632">
        <w:rPr>
          <w:rFonts w:ascii="Times New Roman" w:eastAsia="Times New Roman" w:hAnsi="Times New Roman" w:cs="Times New Roman"/>
          <w:sz w:val="28"/>
          <w:szCs w:val="28"/>
        </w:rPr>
        <w:t xml:space="preserve">не </w:t>
      </w:r>
      <w:r w:rsidRPr="00EE615F">
        <w:rPr>
          <w:rFonts w:ascii="Times New Roman" w:eastAsia="Times New Roman" w:hAnsi="Times New Roman" w:cs="Times New Roman"/>
          <w:sz w:val="28"/>
          <w:szCs w:val="28"/>
        </w:rPr>
        <w:t xml:space="preserve">повреждать и </w:t>
      </w:r>
      <w:r w:rsidR="00175632">
        <w:rPr>
          <w:rFonts w:ascii="Times New Roman" w:eastAsia="Times New Roman" w:hAnsi="Times New Roman" w:cs="Times New Roman"/>
          <w:sz w:val="28"/>
          <w:szCs w:val="28"/>
        </w:rPr>
        <w:t xml:space="preserve">не </w:t>
      </w:r>
      <w:r w:rsidRPr="00EE615F">
        <w:rPr>
          <w:rFonts w:ascii="Times New Roman" w:eastAsia="Times New Roman" w:hAnsi="Times New Roman" w:cs="Times New Roman"/>
          <w:sz w:val="28"/>
          <w:szCs w:val="28"/>
        </w:rPr>
        <w:t>ухудшать видимость технических средств регулирования дорожного движения.</w:t>
      </w:r>
    </w:p>
    <w:p w:rsidR="00833B2B" w:rsidRPr="00EE615F" w:rsidRDefault="00833B2B" w:rsidP="00833B2B">
      <w:pPr>
        <w:spacing w:line="240" w:lineRule="auto"/>
        <w:ind w:left="720"/>
        <w:contextualSpacing/>
        <w:jc w:val="both"/>
        <w:rPr>
          <w:rFonts w:ascii="Times New Roman" w:eastAsia="Times New Roman" w:hAnsi="Times New Roman" w:cs="Times New Roman"/>
          <w:sz w:val="28"/>
          <w:szCs w:val="28"/>
        </w:rPr>
      </w:pPr>
    </w:p>
    <w:p w:rsidR="00EE615F" w:rsidRPr="00652BF9" w:rsidRDefault="00175632"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Требования</w:t>
      </w:r>
      <w:r w:rsidR="00EE615F" w:rsidRPr="00652BF9">
        <w:rPr>
          <w:rFonts w:ascii="Times New Roman" w:eastAsia="Times New Roman" w:hAnsi="Times New Roman" w:cs="Times New Roman"/>
          <w:sz w:val="28"/>
          <w:szCs w:val="28"/>
        </w:rPr>
        <w:t xml:space="preserve"> к размещению информационных конструкц</w:t>
      </w:r>
      <w:r w:rsidRPr="00652BF9">
        <w:rPr>
          <w:rFonts w:ascii="Times New Roman" w:eastAsia="Times New Roman" w:hAnsi="Times New Roman" w:cs="Times New Roman"/>
          <w:sz w:val="28"/>
          <w:szCs w:val="28"/>
        </w:rPr>
        <w:t>ий (афиш) зрелищных мероприятий:</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При размещении информации о культурных, спортивных  и других зрелищных мероприятиях конструкции должны учитывать архитектурно</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-средовые особенности строений и не пе</w:t>
      </w:r>
      <w:r w:rsidR="00B654C3">
        <w:rPr>
          <w:rFonts w:ascii="Times New Roman" w:eastAsia="Times New Roman" w:hAnsi="Times New Roman" w:cs="Times New Roman"/>
          <w:sz w:val="28"/>
          <w:szCs w:val="28"/>
        </w:rPr>
        <w:t xml:space="preserve">рекрывать архитектурные детали </w:t>
      </w:r>
      <w:r w:rsidRPr="00EE615F">
        <w:rPr>
          <w:rFonts w:ascii="Times New Roman" w:eastAsia="Times New Roman" w:hAnsi="Times New Roman" w:cs="Times New Roman"/>
          <w:sz w:val="28"/>
          <w:szCs w:val="28"/>
        </w:rPr>
        <w:t>(например: оконные проёмы, колонны, орнамент и прочие), быть пропорц</w:t>
      </w:r>
      <w:r w:rsidR="00175632">
        <w:rPr>
          <w:rFonts w:ascii="Times New Roman" w:eastAsia="Times New Roman" w:hAnsi="Times New Roman" w:cs="Times New Roman"/>
          <w:sz w:val="28"/>
          <w:szCs w:val="28"/>
        </w:rPr>
        <w:t>ионально связаны с архитектурой,</w:t>
      </w:r>
      <w:r w:rsidRPr="00EE615F">
        <w:rPr>
          <w:rFonts w:ascii="Times New Roman" w:eastAsia="Times New Roman" w:hAnsi="Times New Roman" w:cs="Times New Roman"/>
          <w:sz w:val="28"/>
          <w:szCs w:val="28"/>
        </w:rPr>
        <w:t xml:space="preserve"> использование конструкций без жесткого каркаса.</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Количество рекламы не должно быть избыточно, а сами информа</w:t>
      </w:r>
      <w:r w:rsidR="00175632">
        <w:rPr>
          <w:rFonts w:ascii="Times New Roman" w:eastAsia="Times New Roman" w:hAnsi="Times New Roman" w:cs="Times New Roman"/>
          <w:sz w:val="28"/>
          <w:szCs w:val="28"/>
        </w:rPr>
        <w:t>ционные поверхности между собой</w:t>
      </w:r>
      <w:r w:rsidRPr="00EE615F">
        <w:rPr>
          <w:rFonts w:ascii="Times New Roman" w:eastAsia="Times New Roman" w:hAnsi="Times New Roman" w:cs="Times New Roman"/>
          <w:sz w:val="28"/>
          <w:szCs w:val="28"/>
        </w:rPr>
        <w:t xml:space="preserve"> должны быть упорядочены</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 по цветографике и композиции.</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 xml:space="preserve"> в углублениях темный тон фона.</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w:t>
      </w:r>
      <w:r w:rsidR="00175632">
        <w:rPr>
          <w:rFonts w:ascii="Times New Roman" w:eastAsia="Times New Roman" w:hAnsi="Times New Roman" w:cs="Times New Roman"/>
          <w:sz w:val="28"/>
          <w:szCs w:val="28"/>
        </w:rPr>
        <w:t>а неподалеку от объекта афишной</w:t>
      </w:r>
      <w:r w:rsidRPr="00EE615F">
        <w:rPr>
          <w:rFonts w:ascii="Times New Roman" w:eastAsia="Times New Roman" w:hAnsi="Times New Roman" w:cs="Times New Roman"/>
          <w:sz w:val="28"/>
          <w:szCs w:val="28"/>
        </w:rPr>
        <w:t xml:space="preserve"> тумбы.</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w:t>
      </w:r>
      <w:r w:rsidR="00175632">
        <w:rPr>
          <w:rFonts w:ascii="Times New Roman" w:eastAsia="Times New Roman" w:hAnsi="Times New Roman" w:cs="Times New Roman"/>
          <w:sz w:val="28"/>
          <w:szCs w:val="28"/>
        </w:rPr>
        <w:t>азмещения информации учреждений</w:t>
      </w:r>
      <w:r w:rsidRPr="00EE615F">
        <w:rPr>
          <w:rFonts w:ascii="Times New Roman" w:eastAsia="Times New Roman" w:hAnsi="Times New Roman" w:cs="Times New Roman"/>
          <w:sz w:val="28"/>
          <w:szCs w:val="28"/>
        </w:rPr>
        <w:t xml:space="preserve"> культуры допустимо по согласованию с администрацией </w:t>
      </w:r>
      <w:r w:rsidR="00175632">
        <w:rPr>
          <w:rFonts w:ascii="Times New Roman" w:eastAsia="Times New Roman" w:hAnsi="Times New Roman" w:cs="Times New Roman"/>
          <w:sz w:val="28"/>
          <w:szCs w:val="28"/>
        </w:rPr>
        <w:t>поселения</w:t>
      </w:r>
      <w:r w:rsidRPr="00EE615F">
        <w:rPr>
          <w:rFonts w:ascii="Times New Roman" w:eastAsia="Times New Roman" w:hAnsi="Times New Roman" w:cs="Times New Roman"/>
          <w:sz w:val="28"/>
          <w:szCs w:val="28"/>
        </w:rPr>
        <w:t xml:space="preserve"> размещать афиши в оконных проемах. В этом случае необходимо размещать афиши только за стек</w:t>
      </w:r>
      <w:r w:rsidR="00175632">
        <w:rPr>
          <w:rFonts w:ascii="Times New Roman" w:eastAsia="Times New Roman" w:hAnsi="Times New Roman" w:cs="Times New Roman"/>
          <w:sz w:val="28"/>
          <w:szCs w:val="28"/>
        </w:rPr>
        <w:t>лом и строго выдерживать единый</w:t>
      </w:r>
      <w:r w:rsidRPr="00EE615F">
        <w:rPr>
          <w:rFonts w:ascii="Times New Roman" w:eastAsia="Times New Roman" w:hAnsi="Times New Roman" w:cs="Times New Roman"/>
          <w:sz w:val="28"/>
          <w:szCs w:val="28"/>
        </w:rPr>
        <w:t xml:space="preserve"> стиль оформления.</w:t>
      </w:r>
    </w:p>
    <w:p w:rsidR="00EE615F" w:rsidRPr="00EE615F" w:rsidRDefault="004F2500"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малоформатной листовой</w:t>
      </w:r>
      <w:r w:rsidR="00EE615F" w:rsidRPr="00EE615F">
        <w:rPr>
          <w:rFonts w:ascii="Times New Roman" w:eastAsia="Times New Roman" w:hAnsi="Times New Roman" w:cs="Times New Roman"/>
          <w:sz w:val="28"/>
          <w:szCs w:val="28"/>
        </w:rPr>
        <w:t xml:space="preserve"> рекламы в простенках здания может допускаться для кул</w:t>
      </w:r>
      <w:r>
        <w:rPr>
          <w:rFonts w:ascii="Times New Roman" w:eastAsia="Times New Roman" w:hAnsi="Times New Roman" w:cs="Times New Roman"/>
          <w:sz w:val="28"/>
          <w:szCs w:val="28"/>
        </w:rPr>
        <w:t>ьтурных и спортивных учреждений</w:t>
      </w:r>
      <w:r w:rsidR="00EE615F" w:rsidRPr="00EE615F">
        <w:rPr>
          <w:rFonts w:ascii="Times New Roman" w:eastAsia="Times New Roman" w:hAnsi="Times New Roman" w:cs="Times New Roman"/>
          <w:sz w:val="28"/>
          <w:szCs w:val="28"/>
        </w:rPr>
        <w:t xml:space="preserve"> </w:t>
      </w:r>
      <w:r w:rsidR="00B654C3">
        <w:rPr>
          <w:rFonts w:ascii="Times New Roman" w:eastAsia="Times New Roman" w:hAnsi="Times New Roman" w:cs="Times New Roman"/>
          <w:sz w:val="28"/>
          <w:szCs w:val="28"/>
        </w:rPr>
        <w:t xml:space="preserve">                               </w:t>
      </w:r>
      <w:r w:rsidR="00EE615F" w:rsidRPr="00EE615F">
        <w:rPr>
          <w:rFonts w:ascii="Times New Roman" w:eastAsia="Times New Roman" w:hAnsi="Times New Roman" w:cs="Times New Roman"/>
          <w:sz w:val="28"/>
          <w:szCs w:val="28"/>
        </w:rPr>
        <w:t>при соблюдении единого оформления.</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Возможно</w:t>
      </w:r>
      <w:proofErr w:type="gramEnd"/>
      <w:r w:rsidRPr="00EE615F">
        <w:rPr>
          <w:rFonts w:ascii="Times New Roman" w:eastAsia="Times New Roman" w:hAnsi="Times New Roman" w:cs="Times New Roman"/>
          <w:sz w:val="28"/>
          <w:szCs w:val="28"/>
        </w:rPr>
        <w:t xml:space="preserve"> размещать рекламу, создав специальные места </w:t>
      </w:r>
      <w:r w:rsidR="00B654C3">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или навесные конструкции на близлежащих столбах городского освещения.</w:t>
      </w:r>
    </w:p>
    <w:p w:rsidR="00EE615F" w:rsidRPr="00EE615F" w:rsidRDefault="00EE615F"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w:t>
      </w:r>
    </w:p>
    <w:p w:rsidR="00EE615F" w:rsidRPr="00EE615F" w:rsidRDefault="00EE615F"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EE615F" w:rsidRPr="00EE615F" w:rsidRDefault="00EE615F"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(стрит-арт, граффити, мурали)</w:t>
      </w:r>
    </w:p>
    <w:p w:rsidR="00EE615F" w:rsidRPr="00EE615F" w:rsidRDefault="004F2500"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00EE615F" w:rsidRPr="00EE615F">
        <w:rPr>
          <w:rFonts w:ascii="Times New Roman" w:eastAsia="Times New Roman" w:hAnsi="Times New Roman" w:cs="Times New Roman"/>
          <w:sz w:val="28"/>
          <w:szCs w:val="28"/>
        </w:rPr>
        <w:t xml:space="preserve"> определить и регламентировать городские зоны и типы </w:t>
      </w:r>
      <w:proofErr w:type="gramStart"/>
      <w:r w:rsidR="00EE615F" w:rsidRPr="00EE615F">
        <w:rPr>
          <w:rFonts w:ascii="Times New Roman" w:eastAsia="Times New Roman" w:hAnsi="Times New Roman" w:cs="Times New Roman"/>
          <w:sz w:val="28"/>
          <w:szCs w:val="28"/>
        </w:rPr>
        <w:t>объектов</w:t>
      </w:r>
      <w:proofErr w:type="gramEnd"/>
      <w:r w:rsidR="00EE615F" w:rsidRPr="00EE615F">
        <w:rPr>
          <w:rFonts w:ascii="Times New Roman" w:eastAsia="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городских поверхностей.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w:t>
      </w:r>
      <w:r w:rsidR="00EE615F" w:rsidRPr="00EE615F">
        <w:rPr>
          <w:rFonts w:ascii="Times New Roman" w:eastAsia="Times New Roman" w:hAnsi="Times New Roman" w:cs="Times New Roman"/>
          <w:sz w:val="28"/>
          <w:szCs w:val="28"/>
        </w:rPr>
        <w:t xml:space="preserve"> использовать оформление подобными рисунками глухих заборов</w:t>
      </w:r>
      <w:r w:rsidR="00B654C3">
        <w:rPr>
          <w:rFonts w:ascii="Times New Roman" w:eastAsia="Times New Roman" w:hAnsi="Times New Roman" w:cs="Times New Roman"/>
          <w:sz w:val="28"/>
          <w:szCs w:val="28"/>
        </w:rPr>
        <w:t xml:space="preserve">                     </w:t>
      </w:r>
      <w:r w:rsidR="00EE615F" w:rsidRPr="00EE615F">
        <w:rPr>
          <w:rFonts w:ascii="Times New Roman" w:eastAsia="Times New Roman" w:hAnsi="Times New Roman" w:cs="Times New Roman"/>
          <w:sz w:val="28"/>
          <w:szCs w:val="28"/>
        </w:rPr>
        <w:t xml:space="preserve">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920B0A" w:rsidRPr="003C51CF" w:rsidRDefault="003D3BA2" w:rsidP="00865AC0">
      <w:pPr>
        <w:pStyle w:val="1"/>
        <w:numPr>
          <w:ilvl w:val="0"/>
          <w:numId w:val="47"/>
        </w:numPr>
        <w:jc w:val="center"/>
        <w:rPr>
          <w:rFonts w:ascii="Times New Roman" w:eastAsia="Times New Roman" w:hAnsi="Times New Roman" w:cs="Times New Roman"/>
          <w:b/>
          <w:sz w:val="28"/>
          <w:szCs w:val="28"/>
        </w:rPr>
      </w:pPr>
      <w:bookmarkStart w:id="25" w:name="_Toc491804930"/>
      <w:r w:rsidRPr="00057C8F">
        <w:rPr>
          <w:rFonts w:ascii="Times New Roman" w:eastAsia="Times New Roman" w:hAnsi="Times New Roman" w:cs="Times New Roman"/>
          <w:b/>
          <w:sz w:val="28"/>
          <w:szCs w:val="28"/>
        </w:rPr>
        <w:t>ЭКСПЛУАТАЦИЯ ОБЪЕКТОВ БЛАГОУСТРОЙСТВА</w:t>
      </w:r>
      <w:bookmarkEnd w:id="25"/>
    </w:p>
    <w:p w:rsidR="00920B0A" w:rsidRPr="00652BF9" w:rsidRDefault="003D3BA2"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Общие положения</w:t>
      </w:r>
    </w:p>
    <w:p w:rsidR="00920B0A" w:rsidRPr="004F2500" w:rsidRDefault="003D3BA2"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 xml:space="preserve">Правила эксплуатации объектов благоустройства </w:t>
      </w:r>
      <w:r w:rsidR="00B654C3">
        <w:rPr>
          <w:rFonts w:ascii="Times New Roman" w:eastAsia="Times New Roman" w:hAnsi="Times New Roman" w:cs="Times New Roman"/>
          <w:sz w:val="28"/>
          <w:szCs w:val="28"/>
        </w:rPr>
        <w:t xml:space="preserve">                                 </w:t>
      </w:r>
      <w:r w:rsidR="004F2500" w:rsidRPr="004F2500">
        <w:rPr>
          <w:rFonts w:ascii="Times New Roman" w:eastAsia="Times New Roman" w:hAnsi="Times New Roman" w:cs="Times New Roman"/>
          <w:sz w:val="28"/>
          <w:szCs w:val="28"/>
        </w:rPr>
        <w:t xml:space="preserve">(далее - Правила эксплуатации) </w:t>
      </w:r>
      <w:r w:rsidRPr="004F2500">
        <w:rPr>
          <w:rFonts w:ascii="Times New Roman" w:eastAsia="Times New Roman" w:hAnsi="Times New Roman" w:cs="Times New Roman"/>
          <w:sz w:val="28"/>
          <w:szCs w:val="28"/>
        </w:rPr>
        <w:t xml:space="preserve">принимаются </w:t>
      </w:r>
      <w:r w:rsidR="00EC6585" w:rsidRPr="004F2500">
        <w:rPr>
          <w:rFonts w:ascii="Times New Roman" w:eastAsia="Times New Roman" w:hAnsi="Times New Roman" w:cs="Times New Roman"/>
          <w:sz w:val="28"/>
          <w:szCs w:val="28"/>
        </w:rPr>
        <w:t>в составе правил по благоустройству</w:t>
      </w:r>
      <w:r w:rsidRPr="004F2500">
        <w:rPr>
          <w:rFonts w:ascii="Times New Roman" w:eastAsia="Times New Roman" w:hAnsi="Times New Roman" w:cs="Times New Roman"/>
          <w:sz w:val="28"/>
          <w:szCs w:val="28"/>
        </w:rPr>
        <w:t xml:space="preserve">. Настоящий раздел </w:t>
      </w:r>
      <w:r w:rsidR="003C51CF" w:rsidRPr="004F2500">
        <w:rPr>
          <w:rFonts w:ascii="Times New Roman" w:eastAsia="Times New Roman" w:hAnsi="Times New Roman" w:cs="Times New Roman"/>
          <w:sz w:val="28"/>
          <w:szCs w:val="28"/>
        </w:rPr>
        <w:t>Правил</w:t>
      </w:r>
      <w:r w:rsidRPr="004F2500">
        <w:rPr>
          <w:rFonts w:ascii="Times New Roman" w:eastAsia="Times New Roman" w:hAnsi="Times New Roman" w:cs="Times New Roman"/>
          <w:sz w:val="28"/>
          <w:szCs w:val="28"/>
        </w:rPr>
        <w:t xml:space="preserve"> содержит основные принципы и рекомендации</w:t>
      </w:r>
      <w:r w:rsidR="00B654C3">
        <w:rPr>
          <w:rFonts w:ascii="Times New Roman" w:eastAsia="Times New Roman" w:hAnsi="Times New Roman" w:cs="Times New Roman"/>
          <w:sz w:val="28"/>
          <w:szCs w:val="28"/>
        </w:rPr>
        <w:t xml:space="preserve">                             </w:t>
      </w:r>
      <w:r w:rsidRPr="004F2500">
        <w:rPr>
          <w:rFonts w:ascii="Times New Roman" w:eastAsia="Times New Roman" w:hAnsi="Times New Roman" w:cs="Times New Roman"/>
          <w:sz w:val="28"/>
          <w:szCs w:val="28"/>
        </w:rPr>
        <w:t xml:space="preserve"> по структуре и содержанию Правил эксплуатации.</w:t>
      </w:r>
    </w:p>
    <w:p w:rsidR="00920B0A" w:rsidRPr="004F2500" w:rsidRDefault="003D3BA2" w:rsidP="00865AC0">
      <w:pPr>
        <w:numPr>
          <w:ilvl w:val="2"/>
          <w:numId w:val="47"/>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При разработке и выборе проект</w:t>
      </w:r>
      <w:r w:rsidR="00CA70A3" w:rsidRPr="004F2500">
        <w:rPr>
          <w:rFonts w:ascii="Times New Roman" w:eastAsia="Times New Roman" w:hAnsi="Times New Roman" w:cs="Times New Roman"/>
          <w:sz w:val="28"/>
          <w:szCs w:val="28"/>
        </w:rPr>
        <w:t>ов</w:t>
      </w:r>
      <w:r w:rsidRPr="004F2500">
        <w:rPr>
          <w:rFonts w:ascii="Times New Roman" w:eastAsia="Times New Roman" w:hAnsi="Times New Roman" w:cs="Times New Roman"/>
          <w:sz w:val="28"/>
          <w:szCs w:val="28"/>
        </w:rPr>
        <w:t xml:space="preserve"> по благоустройству территорий важным критерием является стоимость их эксплуатации и </w:t>
      </w:r>
      <w:r w:rsidR="00CA70A3" w:rsidRPr="004F2500">
        <w:rPr>
          <w:rFonts w:ascii="Times New Roman" w:eastAsia="Times New Roman" w:hAnsi="Times New Roman" w:cs="Times New Roman"/>
          <w:sz w:val="28"/>
          <w:szCs w:val="28"/>
        </w:rPr>
        <w:t>со</w:t>
      </w:r>
      <w:r w:rsidRPr="004F2500">
        <w:rPr>
          <w:rFonts w:ascii="Times New Roman" w:eastAsia="Times New Roman" w:hAnsi="Times New Roman" w:cs="Times New Roman"/>
          <w:sz w:val="28"/>
          <w:szCs w:val="28"/>
        </w:rPr>
        <w:t>держания</w:t>
      </w:r>
      <w:r w:rsidR="00CA70A3" w:rsidRPr="004F2500">
        <w:rPr>
          <w:rFonts w:ascii="Times New Roman" w:eastAsia="Times New Roman" w:hAnsi="Times New Roman" w:cs="Times New Roman"/>
          <w:sz w:val="28"/>
          <w:szCs w:val="28"/>
        </w:rPr>
        <w:t>.</w:t>
      </w:r>
    </w:p>
    <w:p w:rsidR="00920B0A" w:rsidRPr="004F2500" w:rsidRDefault="00920B0A"/>
    <w:p w:rsidR="00920B0A" w:rsidRPr="00652BF9" w:rsidRDefault="003D3BA2" w:rsidP="00865AC0">
      <w:pPr>
        <w:numPr>
          <w:ilvl w:val="1"/>
          <w:numId w:val="47"/>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 xml:space="preserve">Уборка территории </w:t>
      </w:r>
    </w:p>
    <w:p w:rsidR="00920B0A" w:rsidRPr="000E3731" w:rsidRDefault="00F57C0C" w:rsidP="000E3731">
      <w:pPr>
        <w:pStyle w:val="aa"/>
        <w:numPr>
          <w:ilvl w:val="2"/>
          <w:numId w:val="48"/>
        </w:numPr>
        <w:spacing w:line="240" w:lineRule="auto"/>
        <w:ind w:left="0" w:firstLine="720"/>
        <w:jc w:val="both"/>
        <w:rPr>
          <w:rFonts w:ascii="Times New Roman" w:eastAsia="Times New Roman" w:hAnsi="Times New Roman" w:cs="Times New Roman"/>
          <w:sz w:val="28"/>
          <w:szCs w:val="28"/>
        </w:rPr>
      </w:pPr>
      <w:proofErr w:type="gramStart"/>
      <w:r w:rsidRPr="000E3731">
        <w:rPr>
          <w:rFonts w:ascii="Times New Roman" w:eastAsia="Times New Roman" w:hAnsi="Times New Roman" w:cs="Times New Roman"/>
          <w:sz w:val="28"/>
          <w:szCs w:val="28"/>
        </w:rPr>
        <w:lastRenderedPageBreak/>
        <w:t>О</w:t>
      </w:r>
      <w:r w:rsidR="003D3BA2" w:rsidRPr="000E3731">
        <w:rPr>
          <w:rFonts w:ascii="Times New Roman" w:eastAsia="Times New Roman" w:hAnsi="Times New Roman" w:cs="Times New Roman"/>
          <w:sz w:val="28"/>
          <w:szCs w:val="28"/>
        </w:rPr>
        <w:t>бязывать физических, юридически</w:t>
      </w:r>
      <w:r w:rsidR="001B12EE" w:rsidRPr="000E3731">
        <w:rPr>
          <w:rFonts w:ascii="Times New Roman" w:eastAsia="Times New Roman" w:hAnsi="Times New Roman" w:cs="Times New Roman"/>
          <w:sz w:val="28"/>
          <w:szCs w:val="28"/>
        </w:rPr>
        <w:t>х</w:t>
      </w:r>
      <w:r w:rsidR="003D3BA2" w:rsidRPr="000E3731">
        <w:rPr>
          <w:rFonts w:ascii="Times New Roman" w:eastAsia="Times New Roman" w:hAnsi="Times New Roman" w:cs="Times New Roman"/>
          <w:sz w:val="28"/>
          <w:szCs w:val="28"/>
        </w:rPr>
        <w:t xml:space="preserve">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w:t>
      </w:r>
      <w:r w:rsidR="001B12EE" w:rsidRPr="000E3731">
        <w:rPr>
          <w:rFonts w:ascii="Times New Roman" w:eastAsia="Times New Roman" w:hAnsi="Times New Roman" w:cs="Times New Roman"/>
          <w:sz w:val="28"/>
          <w:szCs w:val="28"/>
        </w:rPr>
        <w:t>и</w:t>
      </w:r>
      <w:r w:rsidR="003D3BA2" w:rsidRPr="000E3731">
        <w:rPr>
          <w:rFonts w:ascii="Times New Roman" w:eastAsia="Times New Roman" w:hAnsi="Times New Roman" w:cs="Times New Roman"/>
          <w:sz w:val="28"/>
          <w:szCs w:val="28"/>
        </w:rPr>
        <w:t xml:space="preserve"> участк</w:t>
      </w:r>
      <w:r w:rsidR="001B12EE" w:rsidRPr="000E3731">
        <w:rPr>
          <w:rFonts w:ascii="Times New Roman" w:eastAsia="Times New Roman" w:hAnsi="Times New Roman" w:cs="Times New Roman"/>
          <w:sz w:val="28"/>
          <w:szCs w:val="28"/>
        </w:rPr>
        <w:t>а</w:t>
      </w:r>
      <w:r w:rsidR="003D3BA2" w:rsidRPr="000E3731">
        <w:rPr>
          <w:rFonts w:ascii="Times New Roman" w:eastAsia="Times New Roman" w:hAnsi="Times New Roman" w:cs="Times New Roman"/>
          <w:sz w:val="28"/>
          <w:szCs w:val="28"/>
        </w:rPr>
        <w:t>м</w:t>
      </w:r>
      <w:r w:rsidR="001B12EE" w:rsidRPr="000E3731">
        <w:rPr>
          <w:rFonts w:ascii="Times New Roman" w:eastAsia="Times New Roman" w:hAnsi="Times New Roman" w:cs="Times New Roman"/>
          <w:sz w:val="28"/>
          <w:szCs w:val="28"/>
        </w:rPr>
        <w:t>и</w:t>
      </w:r>
      <w:r w:rsidR="003D3BA2" w:rsidRPr="000E3731">
        <w:rPr>
          <w:rFonts w:ascii="Times New Roman" w:eastAsia="Times New Roman" w:hAnsi="Times New Roman" w:cs="Times New Roman"/>
          <w:sz w:val="28"/>
          <w:szCs w:val="28"/>
        </w:rPr>
        <w:t xml:space="preserve"> на праве собственности, ином вещном праве, праве аренды, </w:t>
      </w:r>
      <w:r w:rsidR="00B654C3">
        <w:rPr>
          <w:rFonts w:ascii="Times New Roman" w:eastAsia="Times New Roman" w:hAnsi="Times New Roman" w:cs="Times New Roman"/>
          <w:sz w:val="28"/>
          <w:szCs w:val="28"/>
        </w:rPr>
        <w:t xml:space="preserve">                              </w:t>
      </w:r>
      <w:r w:rsidR="003D3BA2" w:rsidRPr="000E3731">
        <w:rPr>
          <w:rFonts w:ascii="Times New Roman" w:eastAsia="Times New Roman" w:hAnsi="Times New Roman" w:cs="Times New Roman"/>
          <w:sz w:val="28"/>
          <w:szCs w:val="28"/>
        </w:rPr>
        <w:t xml:space="preserve">ином законном праве, осуществлять уборку прилегающей территории самостоятельно или посредством привлечения специализированных организаций </w:t>
      </w:r>
      <w:r w:rsidR="00B654C3">
        <w:rPr>
          <w:rFonts w:ascii="Times New Roman" w:eastAsia="Times New Roman" w:hAnsi="Times New Roman" w:cs="Times New Roman"/>
          <w:sz w:val="28"/>
          <w:szCs w:val="28"/>
        </w:rPr>
        <w:t xml:space="preserve">                  </w:t>
      </w:r>
      <w:r w:rsidR="003D3BA2" w:rsidRPr="000E3731">
        <w:rPr>
          <w:rFonts w:ascii="Times New Roman" w:eastAsia="Times New Roman" w:hAnsi="Times New Roman" w:cs="Times New Roman"/>
          <w:sz w:val="28"/>
          <w:szCs w:val="28"/>
        </w:rPr>
        <w:t>за счет собственных средств в соответствии с действующим законодательством, настоящи</w:t>
      </w:r>
      <w:r w:rsidR="001B12EE" w:rsidRPr="000E3731">
        <w:rPr>
          <w:rFonts w:ascii="Times New Roman" w:eastAsia="Times New Roman" w:hAnsi="Times New Roman" w:cs="Times New Roman"/>
          <w:sz w:val="28"/>
          <w:szCs w:val="28"/>
        </w:rPr>
        <w:t>ми</w:t>
      </w:r>
      <w:r w:rsidRPr="000E3731">
        <w:rPr>
          <w:rFonts w:ascii="Times New Roman" w:eastAsia="Times New Roman" w:hAnsi="Times New Roman" w:cs="Times New Roman"/>
          <w:sz w:val="28"/>
          <w:szCs w:val="28"/>
        </w:rPr>
        <w:t xml:space="preserve"> Правилами</w:t>
      </w:r>
      <w:r w:rsidR="003D3BA2" w:rsidRPr="000E3731">
        <w:rPr>
          <w:rFonts w:ascii="Times New Roman" w:eastAsia="Times New Roman" w:hAnsi="Times New Roman" w:cs="Times New Roman"/>
          <w:sz w:val="28"/>
          <w:szCs w:val="28"/>
        </w:rPr>
        <w:t>.</w:t>
      </w:r>
      <w:proofErr w:type="gramEnd"/>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4F2500">
        <w:rPr>
          <w:rFonts w:ascii="Times New Roman" w:eastAsia="Times New Roman" w:hAnsi="Times New Roman" w:cs="Times New Roman"/>
          <w:sz w:val="28"/>
          <w:szCs w:val="28"/>
        </w:rPr>
        <w:t>Организация уборки территории</w:t>
      </w:r>
      <w:r w:rsidR="00F57C0C" w:rsidRPr="004F2500">
        <w:rPr>
          <w:rFonts w:ascii="Times New Roman" w:eastAsia="Times New Roman" w:hAnsi="Times New Roman" w:cs="Times New Roman"/>
          <w:sz w:val="28"/>
          <w:szCs w:val="28"/>
        </w:rPr>
        <w:t xml:space="preserve"> поселения</w:t>
      </w:r>
      <w:r w:rsidRPr="004F2500">
        <w:rPr>
          <w:rFonts w:ascii="Times New Roman" w:eastAsia="Times New Roman" w:hAnsi="Times New Roman" w:cs="Times New Roman"/>
          <w:sz w:val="28"/>
          <w:szCs w:val="28"/>
        </w:rPr>
        <w:t xml:space="preserve"> осуществляется</w:t>
      </w:r>
      <w:r>
        <w:rPr>
          <w:rFonts w:ascii="Times New Roman" w:eastAsia="Times New Roman" w:hAnsi="Times New Roman" w:cs="Times New Roman"/>
          <w:sz w:val="28"/>
          <w:szCs w:val="28"/>
        </w:rPr>
        <w:t xml:space="preserve"> органами местного самоуправления.</w:t>
      </w:r>
    </w:p>
    <w:p w:rsidR="00920B0A" w:rsidRDefault="00F57C0C"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3D3BA2">
        <w:rPr>
          <w:rFonts w:ascii="Times New Roman" w:eastAsia="Times New Roman" w:hAnsi="Times New Roman" w:cs="Times New Roman"/>
          <w:sz w:val="28"/>
          <w:szCs w:val="28"/>
        </w:rPr>
        <w:t xml:space="preserve">бязывать организации, осуществляющие промышленную деятельность создавать защитные зеленые полосы, ограждать жилые кварталы </w:t>
      </w:r>
      <w:r w:rsidR="00DF6C96">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от производственных сооружений, благоустраивать и содержать в исправности</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чистоте выезды из организации и строек на магистрали и улицы.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w:t>
      </w:r>
      <w:r w:rsidR="00F57C0C">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 разместивших отходы производства и потребления </w:t>
      </w:r>
      <w:r w:rsidR="00DF6C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несанкционированных местах, обязывать за свой счет производить уборку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очистку данной территории, а при необходимости - рекультивацию земельного участка.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w:t>
      </w:r>
      <w:r w:rsidR="00DF6C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счет лиц, обязанных обеспечивать уборку данной территорий в соответствии </w:t>
      </w:r>
      <w:r w:rsidR="001B12EE">
        <w:rPr>
          <w:rFonts w:ascii="Times New Roman" w:eastAsia="Times New Roman" w:hAnsi="Times New Roman" w:cs="Times New Roman"/>
          <w:sz w:val="28"/>
          <w:szCs w:val="28"/>
        </w:rPr>
        <w:t>правилами благоустройства</w:t>
      </w:r>
      <w:r>
        <w:rPr>
          <w:rFonts w:ascii="Times New Roman" w:eastAsia="Times New Roman" w:hAnsi="Times New Roman" w:cs="Times New Roman"/>
          <w:sz w:val="28"/>
          <w:szCs w:val="28"/>
        </w:rPr>
        <w:t>.</w:t>
      </w:r>
    </w:p>
    <w:p w:rsidR="00920B0A" w:rsidRPr="00472EFE"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472EFE">
        <w:rPr>
          <w:rFonts w:ascii="Times New Roman" w:eastAsia="Times New Roman" w:hAnsi="Times New Roman" w:cs="Times New Roman"/>
          <w:sz w:val="28"/>
          <w:szCs w:val="28"/>
        </w:rPr>
        <w:t>Сбор и вывоз отходов производства и потребления осуществлять по контейнерной или бестарной системе в установленном порядке.</w:t>
      </w:r>
    </w:p>
    <w:p w:rsidR="00920B0A" w:rsidRPr="00DF6C96" w:rsidRDefault="003D3BA2" w:rsidP="000E3731">
      <w:pPr>
        <w:numPr>
          <w:ilvl w:val="2"/>
          <w:numId w:val="48"/>
        </w:numPr>
        <w:spacing w:line="240" w:lineRule="auto"/>
        <w:ind w:left="0" w:firstLine="720"/>
        <w:contextualSpacing/>
        <w:jc w:val="both"/>
        <w:rPr>
          <w:rFonts w:ascii="Times New Roman" w:eastAsia="Times New Roman" w:hAnsi="Times New Roman" w:cs="Times New Roman"/>
          <w:color w:val="auto"/>
          <w:sz w:val="28"/>
          <w:szCs w:val="28"/>
        </w:rPr>
      </w:pPr>
      <w:r w:rsidRPr="00DF6C96">
        <w:rPr>
          <w:rFonts w:ascii="Times New Roman" w:eastAsia="Times New Roman" w:hAnsi="Times New Roman" w:cs="Times New Roman"/>
          <w:color w:val="auto"/>
          <w:sz w:val="28"/>
          <w:szCs w:val="28"/>
        </w:rPr>
        <w:t xml:space="preserve">На территории общего пользования </w:t>
      </w:r>
      <w:r w:rsidR="00F57C0C" w:rsidRPr="00DF6C96">
        <w:rPr>
          <w:rFonts w:ascii="Times New Roman" w:eastAsia="Times New Roman" w:hAnsi="Times New Roman" w:cs="Times New Roman"/>
          <w:color w:val="auto"/>
          <w:sz w:val="28"/>
          <w:szCs w:val="28"/>
        </w:rPr>
        <w:t>поселения</w:t>
      </w:r>
      <w:r w:rsidRPr="00DF6C96">
        <w:rPr>
          <w:rFonts w:ascii="Times New Roman" w:eastAsia="Times New Roman" w:hAnsi="Times New Roman" w:cs="Times New Roman"/>
          <w:color w:val="auto"/>
          <w:sz w:val="28"/>
          <w:szCs w:val="28"/>
        </w:rPr>
        <w:t xml:space="preserve"> </w:t>
      </w:r>
      <w:r w:rsidR="00F57C0C" w:rsidRPr="00DF6C96">
        <w:rPr>
          <w:rFonts w:ascii="Times New Roman" w:eastAsia="Times New Roman" w:hAnsi="Times New Roman" w:cs="Times New Roman"/>
          <w:color w:val="auto"/>
          <w:sz w:val="28"/>
          <w:szCs w:val="28"/>
        </w:rPr>
        <w:t>запрещено</w:t>
      </w:r>
      <w:r w:rsidR="00B93C22" w:rsidRPr="00DF6C96">
        <w:rPr>
          <w:rFonts w:ascii="Times New Roman" w:eastAsia="Times New Roman" w:hAnsi="Times New Roman" w:cs="Times New Roman"/>
          <w:color w:val="auto"/>
          <w:sz w:val="28"/>
          <w:szCs w:val="28"/>
        </w:rPr>
        <w:t>:</w:t>
      </w:r>
      <w:r w:rsidRPr="00DF6C96">
        <w:rPr>
          <w:rFonts w:ascii="Times New Roman" w:eastAsia="Times New Roman" w:hAnsi="Times New Roman" w:cs="Times New Roman"/>
          <w:color w:val="auto"/>
          <w:sz w:val="28"/>
          <w:szCs w:val="28"/>
        </w:rPr>
        <w:t xml:space="preserve"> сжигание отходов производства и потребления</w:t>
      </w:r>
      <w:r w:rsidR="00EA7D2E" w:rsidRPr="00DF6C96">
        <w:rPr>
          <w:rFonts w:ascii="Times New Roman" w:eastAsia="Times New Roman" w:hAnsi="Times New Roman" w:cs="Times New Roman"/>
          <w:color w:val="auto"/>
          <w:sz w:val="28"/>
          <w:szCs w:val="28"/>
        </w:rPr>
        <w:t xml:space="preserve"> (листва, сухая растительность, строительный мусор, бытовой мусор)</w:t>
      </w:r>
      <w:r w:rsidRPr="00DF6C96">
        <w:rPr>
          <w:rFonts w:ascii="Times New Roman" w:eastAsia="Times New Roman" w:hAnsi="Times New Roman" w:cs="Times New Roman"/>
          <w:color w:val="auto"/>
          <w:sz w:val="28"/>
          <w:szCs w:val="28"/>
        </w:rPr>
        <w:t>.</w:t>
      </w:r>
    </w:p>
    <w:p w:rsidR="00EA7D2E" w:rsidRPr="00DF6C96" w:rsidRDefault="00EA7D2E" w:rsidP="000E3731">
      <w:pPr>
        <w:pStyle w:val="aa"/>
        <w:numPr>
          <w:ilvl w:val="3"/>
          <w:numId w:val="48"/>
        </w:numPr>
        <w:tabs>
          <w:tab w:val="left" w:pos="851"/>
        </w:tabs>
        <w:spacing w:line="240" w:lineRule="auto"/>
        <w:ind w:left="0" w:firstLine="709"/>
        <w:rPr>
          <w:rFonts w:ascii="Times New Roman" w:eastAsia="Times New Roman" w:hAnsi="Times New Roman" w:cs="Times New Roman"/>
          <w:color w:val="auto"/>
          <w:sz w:val="28"/>
          <w:szCs w:val="28"/>
        </w:rPr>
      </w:pPr>
      <w:r w:rsidRPr="00DF6C96">
        <w:rPr>
          <w:rFonts w:ascii="Times New Roman" w:eastAsia="Times New Roman" w:hAnsi="Times New Roman" w:cs="Times New Roman"/>
          <w:color w:val="auto"/>
          <w:sz w:val="28"/>
          <w:szCs w:val="28"/>
        </w:rPr>
        <w:t>Складировать на территории п</w:t>
      </w:r>
      <w:r w:rsidR="00B93C22" w:rsidRPr="00DF6C96">
        <w:rPr>
          <w:rFonts w:ascii="Times New Roman" w:eastAsia="Times New Roman" w:hAnsi="Times New Roman" w:cs="Times New Roman"/>
          <w:color w:val="auto"/>
          <w:sz w:val="28"/>
          <w:szCs w:val="28"/>
        </w:rPr>
        <w:t>оселения строительные материалы</w:t>
      </w:r>
      <w:r w:rsidRPr="00DF6C96">
        <w:rPr>
          <w:rFonts w:ascii="Times New Roman" w:eastAsia="Times New Roman" w:hAnsi="Times New Roman" w:cs="Times New Roman"/>
          <w:color w:val="auto"/>
          <w:sz w:val="28"/>
          <w:szCs w:val="28"/>
        </w:rPr>
        <w:t xml:space="preserve"> </w:t>
      </w:r>
      <w:r w:rsidR="00B93C22" w:rsidRPr="00DF6C96">
        <w:rPr>
          <w:rFonts w:ascii="Times New Roman" w:eastAsia="Times New Roman" w:hAnsi="Times New Roman" w:cs="Times New Roman"/>
          <w:color w:val="auto"/>
          <w:sz w:val="28"/>
          <w:szCs w:val="28"/>
        </w:rPr>
        <w:t>(</w:t>
      </w:r>
      <w:r w:rsidRPr="00DF6C96">
        <w:rPr>
          <w:rFonts w:ascii="Times New Roman" w:eastAsia="Times New Roman" w:hAnsi="Times New Roman" w:cs="Times New Roman"/>
          <w:color w:val="auto"/>
          <w:sz w:val="28"/>
          <w:szCs w:val="28"/>
        </w:rPr>
        <w:t>грунт, гравий, щебень, песок</w:t>
      </w:r>
      <w:r w:rsidR="00B93C22" w:rsidRPr="00DF6C96">
        <w:rPr>
          <w:rFonts w:ascii="Times New Roman" w:eastAsia="Times New Roman" w:hAnsi="Times New Roman" w:cs="Times New Roman"/>
          <w:color w:val="auto"/>
          <w:sz w:val="28"/>
          <w:szCs w:val="28"/>
        </w:rPr>
        <w:t>, навоз)</w:t>
      </w:r>
      <w:r w:rsidRPr="00DF6C96">
        <w:rPr>
          <w:rFonts w:ascii="Times New Roman" w:eastAsia="Times New Roman" w:hAnsi="Times New Roman" w:cs="Times New Roman"/>
          <w:color w:val="auto"/>
          <w:sz w:val="28"/>
          <w:szCs w:val="28"/>
        </w:rPr>
        <w:t xml:space="preserve"> и вывоз на улицах, тротуарах, газонах, перекрывать внутриквартирные проезды к домам без специального </w:t>
      </w:r>
      <w:r w:rsidR="005E48EF" w:rsidRPr="00DF6C96">
        <w:rPr>
          <w:rFonts w:ascii="Times New Roman" w:eastAsia="Times New Roman" w:hAnsi="Times New Roman" w:cs="Times New Roman"/>
          <w:color w:val="auto"/>
          <w:sz w:val="28"/>
          <w:szCs w:val="28"/>
        </w:rPr>
        <w:t>р</w:t>
      </w:r>
      <w:r w:rsidRPr="00DF6C96">
        <w:rPr>
          <w:rFonts w:ascii="Times New Roman" w:eastAsia="Times New Roman" w:hAnsi="Times New Roman" w:cs="Times New Roman"/>
          <w:color w:val="auto"/>
          <w:sz w:val="28"/>
          <w:szCs w:val="28"/>
        </w:rPr>
        <w:t>азрешения.</w:t>
      </w:r>
    </w:p>
    <w:p w:rsidR="00EA7D2E" w:rsidRPr="00DF6C96" w:rsidRDefault="00EA7D2E" w:rsidP="000E3731">
      <w:pPr>
        <w:pStyle w:val="aa"/>
        <w:numPr>
          <w:ilvl w:val="3"/>
          <w:numId w:val="48"/>
        </w:numPr>
        <w:spacing w:line="240" w:lineRule="auto"/>
        <w:ind w:left="0" w:firstLine="709"/>
        <w:jc w:val="both"/>
        <w:rPr>
          <w:rFonts w:ascii="Times New Roman" w:eastAsia="Times New Roman" w:hAnsi="Times New Roman" w:cs="Times New Roman"/>
          <w:color w:val="auto"/>
          <w:sz w:val="28"/>
          <w:szCs w:val="28"/>
        </w:rPr>
      </w:pPr>
      <w:r w:rsidRPr="00DF6C96">
        <w:rPr>
          <w:rFonts w:ascii="Times New Roman" w:eastAsia="Times New Roman" w:hAnsi="Times New Roman" w:cs="Times New Roman"/>
          <w:color w:val="auto"/>
          <w:sz w:val="28"/>
          <w:szCs w:val="28"/>
        </w:rPr>
        <w:t>Мыть автотранспортные средства на землях общего пользования, а также на те</w:t>
      </w:r>
      <w:r w:rsidR="00B93C22" w:rsidRPr="00DF6C96">
        <w:rPr>
          <w:rFonts w:ascii="Times New Roman" w:eastAsia="Times New Roman" w:hAnsi="Times New Roman" w:cs="Times New Roman"/>
          <w:color w:val="auto"/>
          <w:sz w:val="28"/>
          <w:szCs w:val="28"/>
        </w:rPr>
        <w:t>рритории многоквартирных домов.</w:t>
      </w:r>
    </w:p>
    <w:p w:rsidR="00EA7D2E" w:rsidRPr="00DF6C96" w:rsidRDefault="00EA7D2E" w:rsidP="000E3731">
      <w:pPr>
        <w:pStyle w:val="aa"/>
        <w:numPr>
          <w:ilvl w:val="3"/>
          <w:numId w:val="48"/>
        </w:numPr>
        <w:spacing w:line="240" w:lineRule="auto"/>
        <w:ind w:left="0" w:firstLine="709"/>
        <w:jc w:val="both"/>
        <w:rPr>
          <w:rFonts w:ascii="Times New Roman" w:eastAsia="Times New Roman" w:hAnsi="Times New Roman" w:cs="Times New Roman"/>
          <w:color w:val="auto"/>
          <w:sz w:val="28"/>
          <w:szCs w:val="28"/>
        </w:rPr>
      </w:pPr>
      <w:r w:rsidRPr="00DF6C96">
        <w:rPr>
          <w:rFonts w:ascii="Times New Roman" w:eastAsia="Times New Roman" w:hAnsi="Times New Roman" w:cs="Times New Roman"/>
          <w:color w:val="auto"/>
          <w:sz w:val="28"/>
          <w:szCs w:val="28"/>
        </w:rPr>
        <w:t>Бросать окурки, бумагу и иной бытовой мусор на газоны, тротуары, улицы.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w:t>
      </w:r>
      <w:r w:rsidR="00F57C0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F57C0C">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осуществлять </w:t>
      </w:r>
      <w:r w:rsidR="00DF6C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лечебных заведений осуществлять указанным организациям и домовладельцам,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также иным производителям отходов производства и потребления </w:t>
      </w:r>
      <w:r w:rsidR="001B12EE">
        <w:rPr>
          <w:rFonts w:ascii="Times New Roman" w:eastAsia="Times New Roman" w:hAnsi="Times New Roman" w:cs="Times New Roman"/>
          <w:sz w:val="28"/>
          <w:szCs w:val="28"/>
        </w:rPr>
        <w:t>в соответствии</w:t>
      </w:r>
      <w:r w:rsidR="00B654C3">
        <w:rPr>
          <w:rFonts w:ascii="Times New Roman" w:eastAsia="Times New Roman" w:hAnsi="Times New Roman" w:cs="Times New Roman"/>
          <w:sz w:val="28"/>
          <w:szCs w:val="28"/>
        </w:rPr>
        <w:t xml:space="preserve">                    </w:t>
      </w:r>
      <w:r w:rsidR="001B12EE">
        <w:rPr>
          <w:rFonts w:ascii="Times New Roman" w:eastAsia="Times New Roman" w:hAnsi="Times New Roman" w:cs="Times New Roman"/>
          <w:sz w:val="28"/>
          <w:szCs w:val="28"/>
        </w:rPr>
        <w:t xml:space="preserve"> с требованиями действующего законодательства</w:t>
      </w:r>
      <w:r>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Вывоз отходов, образовавшихся во время ремонта осуществлять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специально отведенные для этого места лицам, производившим этот ремонт, самостоятельно.</w:t>
      </w:r>
    </w:p>
    <w:p w:rsidR="00920B0A" w:rsidRDefault="00F57C0C"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w:t>
      </w:r>
      <w:r w:rsidR="003D3BA2">
        <w:rPr>
          <w:rFonts w:ascii="Times New Roman" w:eastAsia="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отходов производства и потребления физических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юридических лиц, рекомендуется организовать места временного хранения отходов и осуществлять его уборку и техническое обслуживание.</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00EE76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Удаление с контейнерной площадки и прилегающей к ней территории отходов производства и потребления, высыпавшихся при выгрузке</w:t>
      </w:r>
      <w:r w:rsidR="00EE76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 контейнеров в мусоровозный транспорт, производить работникам организации, осуществляющей вывоз отходов.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опасных отходов осуществлять организациям, имеющим лицензию, в соответствии с требованиями законодательства Российской Федерации.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принимать меры, предупреждающие шум.</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очистку остановок производить организациям, </w:t>
      </w:r>
      <w:r w:rsidR="00EE76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обязанность которых входит уборка территорий улиц, на которых расположены эти остановки.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остановок, территорий диспетчерских пунктов обеспечивать организации, эксплуатирующей данные объекты.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осуществлять владельцам некапитальных </w:t>
      </w:r>
      <w:r w:rsidRPr="0019498A">
        <w:rPr>
          <w:rFonts w:ascii="Times New Roman" w:eastAsia="Times New Roman" w:hAnsi="Times New Roman" w:cs="Times New Roman"/>
          <w:sz w:val="28"/>
          <w:szCs w:val="28"/>
        </w:rPr>
        <w:lastRenderedPageBreak/>
        <w:t>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20726" w:rsidRPr="0019498A" w:rsidRDefault="00820726" w:rsidP="00820726">
      <w:pPr>
        <w:spacing w:line="240" w:lineRule="auto"/>
        <w:ind w:left="720"/>
        <w:contextualSpacing/>
        <w:jc w:val="both"/>
        <w:rPr>
          <w:rFonts w:ascii="Times New Roman" w:eastAsia="Times New Roman" w:hAnsi="Times New Roman" w:cs="Times New Roman"/>
          <w:sz w:val="28"/>
          <w:szCs w:val="28"/>
        </w:rPr>
      </w:pPr>
    </w:p>
    <w:p w:rsidR="00920B0A" w:rsidRPr="00342370" w:rsidRDefault="00472EFE"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Порядок определения границ прилегающей территории</w:t>
      </w:r>
    </w:p>
    <w:p w:rsidR="00EF584F" w:rsidRPr="00342370" w:rsidRDefault="00B607B9" w:rsidP="000E3731">
      <w:pPr>
        <w:pStyle w:val="aa"/>
        <w:numPr>
          <w:ilvl w:val="3"/>
          <w:numId w:val="48"/>
        </w:numPr>
        <w:spacing w:line="240" w:lineRule="auto"/>
        <w:ind w:left="0" w:firstLine="709"/>
        <w:jc w:val="both"/>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 xml:space="preserve">Границы прилегающих территорий определяются Правилами благоустройства территории Курганинского городского поселения </w:t>
      </w:r>
      <w:r w:rsidR="00DF6C96" w:rsidRPr="00342370">
        <w:rPr>
          <w:rFonts w:ascii="Times New Roman" w:eastAsia="Times New Roman" w:hAnsi="Times New Roman" w:cs="Times New Roman"/>
          <w:sz w:val="28"/>
          <w:szCs w:val="28"/>
        </w:rPr>
        <w:t xml:space="preserve">                                           </w:t>
      </w:r>
      <w:proofErr w:type="gramStart"/>
      <w:r w:rsidRPr="00342370">
        <w:rPr>
          <w:rFonts w:ascii="Times New Roman" w:eastAsia="Times New Roman" w:hAnsi="Times New Roman" w:cs="Times New Roman"/>
          <w:sz w:val="28"/>
          <w:szCs w:val="28"/>
        </w:rPr>
        <w:t xml:space="preserve">( </w:t>
      </w:r>
      <w:proofErr w:type="gramEnd"/>
      <w:r w:rsidRPr="00342370">
        <w:rPr>
          <w:rFonts w:ascii="Times New Roman" w:eastAsia="Times New Roman" w:hAnsi="Times New Roman" w:cs="Times New Roman"/>
          <w:sz w:val="28"/>
          <w:szCs w:val="28"/>
        </w:rPr>
        <w:t>далее – Правила)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 за исключением собственников и (или) иных законных владельцев помещений в многоквартирных домах, земельные участки</w:t>
      </w:r>
      <w:r w:rsidR="00DF6C96" w:rsidRPr="00342370">
        <w:rPr>
          <w:rFonts w:ascii="Times New Roman" w:eastAsia="Times New Roman" w:hAnsi="Times New Roman" w:cs="Times New Roman"/>
          <w:sz w:val="28"/>
          <w:szCs w:val="28"/>
        </w:rPr>
        <w:t xml:space="preserve">                        </w:t>
      </w:r>
      <w:r w:rsidRPr="00342370">
        <w:rPr>
          <w:rFonts w:ascii="Times New Roman" w:eastAsia="Times New Roman" w:hAnsi="Times New Roman" w:cs="Times New Roman"/>
          <w:sz w:val="28"/>
          <w:szCs w:val="28"/>
        </w:rPr>
        <w:t xml:space="preserve"> под которыми не образованы или образованы по границах таких домов)</w:t>
      </w:r>
      <w:r w:rsidR="00DF6C96" w:rsidRPr="00342370">
        <w:rPr>
          <w:rFonts w:ascii="Times New Roman" w:eastAsia="Times New Roman" w:hAnsi="Times New Roman" w:cs="Times New Roman"/>
          <w:sz w:val="28"/>
          <w:szCs w:val="28"/>
        </w:rPr>
        <w:t xml:space="preserve">                                 </w:t>
      </w:r>
      <w:r w:rsidRPr="00342370">
        <w:rPr>
          <w:rFonts w:ascii="Times New Roman" w:eastAsia="Times New Roman" w:hAnsi="Times New Roman" w:cs="Times New Roman"/>
          <w:sz w:val="28"/>
          <w:szCs w:val="28"/>
        </w:rPr>
        <w:t xml:space="preserve"> в содержании прилегающих территорий.</w:t>
      </w:r>
    </w:p>
    <w:p w:rsidR="00397AAB" w:rsidRPr="00342370" w:rsidRDefault="00397AAB" w:rsidP="000E3731">
      <w:pPr>
        <w:pStyle w:val="aa"/>
        <w:numPr>
          <w:ilvl w:val="3"/>
          <w:numId w:val="48"/>
        </w:numPr>
        <w:spacing w:line="240" w:lineRule="auto"/>
        <w:ind w:left="0" w:firstLine="709"/>
        <w:jc w:val="both"/>
        <w:rPr>
          <w:rFonts w:ascii="Times New Roman" w:hAnsi="Times New Roman"/>
          <w:spacing w:val="2"/>
          <w:sz w:val="28"/>
          <w:szCs w:val="28"/>
        </w:rPr>
      </w:pPr>
      <w:r w:rsidRPr="00342370">
        <w:rPr>
          <w:rFonts w:ascii="Times New Roman" w:eastAsia="Times New Roman" w:hAnsi="Times New Roman" w:cs="Times New Roman"/>
          <w:sz w:val="28"/>
          <w:szCs w:val="28"/>
        </w:rPr>
        <w:t xml:space="preserve">В границах </w:t>
      </w:r>
      <w:r w:rsidRPr="00342370">
        <w:rPr>
          <w:rFonts w:ascii="Times New Roman" w:hAnsi="Times New Roman"/>
          <w:spacing w:val="2"/>
          <w:sz w:val="28"/>
          <w:szCs w:val="28"/>
        </w:rPr>
        <w:t xml:space="preserve">прилегающих территорий </w:t>
      </w:r>
      <w:r w:rsidR="00002BC5" w:rsidRPr="00342370">
        <w:rPr>
          <w:rFonts w:ascii="Times New Roman" w:hAnsi="Times New Roman"/>
          <w:spacing w:val="2"/>
          <w:sz w:val="28"/>
          <w:szCs w:val="28"/>
        </w:rPr>
        <w:t>включаются</w:t>
      </w:r>
      <w:r w:rsidRPr="00342370">
        <w:rPr>
          <w:rFonts w:ascii="Times New Roman" w:hAnsi="Times New Roman"/>
          <w:spacing w:val="2"/>
          <w:sz w:val="28"/>
          <w:szCs w:val="28"/>
        </w:rPr>
        <w:t xml:space="preserve"> следующие территории общего пользования или их части:</w:t>
      </w:r>
    </w:p>
    <w:p w:rsidR="00397AAB" w:rsidRPr="00342370" w:rsidRDefault="00397AAB" w:rsidP="00397AAB">
      <w:pPr>
        <w:spacing w:line="263" w:lineRule="atLeast"/>
        <w:ind w:firstLine="709"/>
        <w:jc w:val="both"/>
        <w:textAlignment w:val="baseline"/>
        <w:rPr>
          <w:rFonts w:ascii="Times New Roman" w:hAnsi="Times New Roman"/>
          <w:spacing w:val="2"/>
          <w:sz w:val="28"/>
          <w:szCs w:val="28"/>
        </w:rPr>
      </w:pPr>
      <w:r w:rsidRPr="00342370">
        <w:rPr>
          <w:rFonts w:ascii="Times New Roman" w:hAnsi="Times New Roman"/>
          <w:spacing w:val="2"/>
          <w:sz w:val="28"/>
          <w:szCs w:val="28"/>
        </w:rPr>
        <w:t xml:space="preserve">    1) пешеходные коммуникации, в том числе тротуары, аллеи, дорожки, тропинки;</w:t>
      </w:r>
    </w:p>
    <w:p w:rsidR="00397AAB" w:rsidRPr="00342370" w:rsidRDefault="00397AAB" w:rsidP="00397AAB">
      <w:pPr>
        <w:spacing w:line="263" w:lineRule="atLeast"/>
        <w:ind w:firstLine="709"/>
        <w:jc w:val="both"/>
        <w:textAlignment w:val="baseline"/>
        <w:rPr>
          <w:rFonts w:ascii="Times New Roman" w:hAnsi="Times New Roman"/>
          <w:spacing w:val="2"/>
          <w:sz w:val="28"/>
          <w:szCs w:val="28"/>
        </w:rPr>
      </w:pPr>
      <w:r w:rsidRPr="00342370">
        <w:rPr>
          <w:rFonts w:ascii="Times New Roman" w:hAnsi="Times New Roman"/>
          <w:spacing w:val="2"/>
          <w:sz w:val="28"/>
          <w:szCs w:val="28"/>
        </w:rPr>
        <w:t xml:space="preserve">    2) палисадники, клумбы;</w:t>
      </w:r>
    </w:p>
    <w:p w:rsidR="00397AAB" w:rsidRPr="00342370" w:rsidRDefault="00397AAB" w:rsidP="00397AAB">
      <w:pPr>
        <w:spacing w:line="263" w:lineRule="atLeast"/>
        <w:ind w:firstLine="709"/>
        <w:jc w:val="both"/>
        <w:textAlignment w:val="baseline"/>
        <w:rPr>
          <w:rFonts w:ascii="Times New Roman" w:hAnsi="Times New Roman"/>
          <w:spacing w:val="2"/>
          <w:sz w:val="28"/>
          <w:szCs w:val="28"/>
        </w:rPr>
      </w:pPr>
      <w:r w:rsidRPr="00342370">
        <w:rPr>
          <w:rFonts w:ascii="Times New Roman" w:hAnsi="Times New Roman"/>
          <w:spacing w:val="2"/>
          <w:sz w:val="28"/>
          <w:szCs w:val="28"/>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w:t>
      </w:r>
      <w:r w:rsidR="00B654C3" w:rsidRPr="00342370">
        <w:rPr>
          <w:rFonts w:ascii="Times New Roman" w:hAnsi="Times New Roman"/>
          <w:spacing w:val="2"/>
          <w:sz w:val="28"/>
          <w:szCs w:val="28"/>
        </w:rPr>
        <w:t xml:space="preserve">                      </w:t>
      </w:r>
      <w:r w:rsidRPr="00342370">
        <w:rPr>
          <w:rFonts w:ascii="Times New Roman" w:hAnsi="Times New Roman"/>
          <w:spacing w:val="2"/>
          <w:sz w:val="28"/>
          <w:szCs w:val="28"/>
        </w:rPr>
        <w:t xml:space="preserve"> в соответствии с законодательством Российской Федерации.</w:t>
      </w:r>
    </w:p>
    <w:p w:rsidR="000C49EF" w:rsidRPr="00342370" w:rsidRDefault="00397AAB" w:rsidP="00397AAB">
      <w:pPr>
        <w:spacing w:line="263" w:lineRule="atLeast"/>
        <w:ind w:firstLine="709"/>
        <w:jc w:val="both"/>
        <w:textAlignment w:val="baseline"/>
        <w:rPr>
          <w:rFonts w:ascii="Times New Roman" w:hAnsi="Times New Roman"/>
          <w:spacing w:val="2"/>
          <w:sz w:val="28"/>
          <w:szCs w:val="28"/>
        </w:rPr>
      </w:pPr>
      <w:r w:rsidRPr="00342370">
        <w:rPr>
          <w:rFonts w:ascii="Times New Roman" w:hAnsi="Times New Roman"/>
          <w:spacing w:val="2"/>
          <w:sz w:val="28"/>
          <w:szCs w:val="28"/>
        </w:rPr>
        <w:t>10.2.26.3. Границы прилегающей территории определяются:</w:t>
      </w:r>
    </w:p>
    <w:p w:rsidR="009E182F" w:rsidRPr="00342370" w:rsidRDefault="00002BC5" w:rsidP="00002BC5">
      <w:pPr>
        <w:spacing w:line="263" w:lineRule="atLeast"/>
        <w:ind w:firstLine="709"/>
        <w:jc w:val="both"/>
        <w:textAlignment w:val="baseline"/>
        <w:rPr>
          <w:rFonts w:ascii="Times New Roman" w:eastAsia="Times New Roman" w:hAnsi="Times New Roman" w:cs="Times New Roman"/>
          <w:sz w:val="28"/>
          <w:szCs w:val="28"/>
        </w:rPr>
      </w:pPr>
      <w:r w:rsidRPr="00342370">
        <w:rPr>
          <w:rFonts w:ascii="Times New Roman" w:eastAsia="Times New Roman" w:hAnsi="Times New Roman" w:cs="Times New Roman"/>
          <w:sz w:val="28"/>
          <w:szCs w:val="28"/>
        </w:rPr>
        <w:t xml:space="preserve">- на улицах с двухсторонней застройкой </w:t>
      </w:r>
      <w:r w:rsidRPr="00342370">
        <w:rPr>
          <w:rFonts w:ascii="Times New Roman" w:hAnsi="Times New Roman"/>
          <w:spacing w:val="2"/>
          <w:sz w:val="28"/>
          <w:szCs w:val="28"/>
        </w:rPr>
        <w:t xml:space="preserve">размеры прилегающей территории определяются </w:t>
      </w:r>
      <w:r w:rsidRPr="00342370">
        <w:rPr>
          <w:rFonts w:ascii="Times New Roman" w:eastAsia="Times New Roman" w:hAnsi="Times New Roman" w:cs="Times New Roman"/>
          <w:sz w:val="28"/>
          <w:szCs w:val="28"/>
        </w:rPr>
        <w:t xml:space="preserve">по всей ширине </w:t>
      </w:r>
      <w:r w:rsidR="009E182F" w:rsidRPr="00342370">
        <w:rPr>
          <w:rFonts w:ascii="Times New Roman" w:eastAsia="Times New Roman" w:hAnsi="Times New Roman" w:cs="Times New Roman"/>
          <w:sz w:val="28"/>
          <w:szCs w:val="28"/>
        </w:rPr>
        <w:t>земельного участка, по длине от его передне</w:t>
      </w:r>
      <w:r w:rsidR="00C74D55" w:rsidRPr="00342370">
        <w:rPr>
          <w:rFonts w:ascii="Times New Roman" w:eastAsia="Times New Roman" w:hAnsi="Times New Roman" w:cs="Times New Roman"/>
          <w:sz w:val="28"/>
          <w:szCs w:val="28"/>
        </w:rPr>
        <w:t>й</w:t>
      </w:r>
      <w:r w:rsidR="009E182F" w:rsidRPr="00342370">
        <w:rPr>
          <w:rFonts w:ascii="Times New Roman" w:eastAsia="Times New Roman" w:hAnsi="Times New Roman" w:cs="Times New Roman"/>
          <w:sz w:val="28"/>
          <w:szCs w:val="28"/>
        </w:rPr>
        <w:t xml:space="preserve"> границ</w:t>
      </w:r>
      <w:r w:rsidR="00ED6790" w:rsidRPr="00342370">
        <w:rPr>
          <w:rFonts w:ascii="Times New Roman" w:eastAsia="Times New Roman" w:hAnsi="Times New Roman" w:cs="Times New Roman"/>
          <w:sz w:val="28"/>
          <w:szCs w:val="28"/>
        </w:rPr>
        <w:t>ы</w:t>
      </w:r>
      <w:r w:rsidR="009E182F" w:rsidRPr="00342370">
        <w:rPr>
          <w:rFonts w:ascii="Times New Roman" w:eastAsia="Times New Roman" w:hAnsi="Times New Roman" w:cs="Times New Roman"/>
          <w:sz w:val="28"/>
          <w:szCs w:val="28"/>
        </w:rPr>
        <w:t xml:space="preserve"> </w:t>
      </w:r>
      <w:r w:rsidRPr="00342370">
        <w:rPr>
          <w:rFonts w:ascii="Times New Roman" w:eastAsia="Times New Roman" w:hAnsi="Times New Roman" w:cs="Times New Roman"/>
          <w:sz w:val="28"/>
          <w:szCs w:val="28"/>
        </w:rPr>
        <w:t xml:space="preserve">до </w:t>
      </w:r>
      <w:r w:rsidR="009E182F" w:rsidRPr="00342370">
        <w:rPr>
          <w:rFonts w:ascii="Times New Roman" w:eastAsia="Times New Roman" w:hAnsi="Times New Roman" w:cs="Times New Roman"/>
          <w:sz w:val="28"/>
          <w:szCs w:val="28"/>
        </w:rPr>
        <w:t>края проезжей части дороги</w:t>
      </w:r>
      <w:r w:rsidR="00EC08E7" w:rsidRPr="00342370">
        <w:rPr>
          <w:rFonts w:ascii="Times New Roman" w:eastAsia="Times New Roman" w:hAnsi="Times New Roman" w:cs="Times New Roman"/>
          <w:sz w:val="28"/>
          <w:szCs w:val="28"/>
        </w:rPr>
        <w:t>;</w:t>
      </w:r>
    </w:p>
    <w:p w:rsidR="009E182F" w:rsidRPr="00342370" w:rsidRDefault="009E182F" w:rsidP="00EC08E7">
      <w:pPr>
        <w:spacing w:line="263" w:lineRule="atLeast"/>
        <w:ind w:firstLine="709"/>
        <w:jc w:val="both"/>
        <w:textAlignment w:val="baseline"/>
        <w:rPr>
          <w:rFonts w:ascii="Times New Roman" w:hAnsi="Times New Roman"/>
          <w:spacing w:val="2"/>
          <w:sz w:val="28"/>
          <w:szCs w:val="28"/>
        </w:rPr>
      </w:pPr>
      <w:r w:rsidRPr="00342370">
        <w:rPr>
          <w:rFonts w:ascii="Times New Roman" w:eastAsia="Times New Roman" w:hAnsi="Times New Roman" w:cs="Times New Roman"/>
          <w:sz w:val="28"/>
          <w:szCs w:val="28"/>
        </w:rPr>
        <w:t xml:space="preserve">- на улицах с односторонней застройкой </w:t>
      </w:r>
      <w:r w:rsidRPr="00342370">
        <w:rPr>
          <w:rFonts w:ascii="Times New Roman" w:hAnsi="Times New Roman"/>
          <w:spacing w:val="2"/>
          <w:sz w:val="28"/>
          <w:szCs w:val="28"/>
        </w:rPr>
        <w:t xml:space="preserve">размеры прилегающей территории определяются </w:t>
      </w:r>
      <w:r w:rsidRPr="00342370">
        <w:rPr>
          <w:rFonts w:ascii="Times New Roman" w:eastAsia="Times New Roman" w:hAnsi="Times New Roman" w:cs="Times New Roman"/>
          <w:sz w:val="28"/>
          <w:szCs w:val="28"/>
        </w:rPr>
        <w:t>по ширине земельного участка</w:t>
      </w:r>
      <w:r w:rsidR="00C74D55" w:rsidRPr="00342370">
        <w:rPr>
          <w:rFonts w:ascii="Times New Roman" w:eastAsia="Times New Roman" w:hAnsi="Times New Roman" w:cs="Times New Roman"/>
          <w:sz w:val="28"/>
          <w:szCs w:val="28"/>
        </w:rPr>
        <w:t>,</w:t>
      </w:r>
      <w:r w:rsidRPr="00342370">
        <w:rPr>
          <w:rFonts w:ascii="Times New Roman" w:eastAsia="Times New Roman" w:hAnsi="Times New Roman" w:cs="Times New Roman"/>
          <w:sz w:val="28"/>
          <w:szCs w:val="28"/>
        </w:rPr>
        <w:t xml:space="preserve"> по длине </w:t>
      </w:r>
      <w:r w:rsidR="00A10565" w:rsidRPr="00342370">
        <w:rPr>
          <w:rFonts w:ascii="Times New Roman" w:eastAsia="Times New Roman" w:hAnsi="Times New Roman" w:cs="Times New Roman"/>
          <w:sz w:val="28"/>
          <w:szCs w:val="28"/>
        </w:rPr>
        <w:t xml:space="preserve">на всю ширину улицы </w:t>
      </w:r>
      <w:r w:rsidR="00ED6790" w:rsidRPr="00342370">
        <w:rPr>
          <w:rFonts w:ascii="Times New Roman" w:eastAsia="Times New Roman" w:hAnsi="Times New Roman" w:cs="Times New Roman"/>
          <w:sz w:val="28"/>
          <w:szCs w:val="28"/>
        </w:rPr>
        <w:t>за исключением</w:t>
      </w:r>
      <w:r w:rsidR="00A10565" w:rsidRPr="00342370">
        <w:rPr>
          <w:rFonts w:ascii="Times New Roman" w:eastAsia="Times New Roman" w:hAnsi="Times New Roman" w:cs="Times New Roman"/>
          <w:sz w:val="28"/>
          <w:szCs w:val="28"/>
        </w:rPr>
        <w:t xml:space="preserve"> проезжей части дороги</w:t>
      </w:r>
      <w:r w:rsidR="00EC08E7" w:rsidRPr="00342370">
        <w:rPr>
          <w:rFonts w:ascii="Times New Roman" w:eastAsia="Times New Roman" w:hAnsi="Times New Roman" w:cs="Times New Roman"/>
          <w:sz w:val="28"/>
          <w:szCs w:val="28"/>
        </w:rPr>
        <w:t>;</w:t>
      </w:r>
      <w:r w:rsidRPr="00342370">
        <w:rPr>
          <w:rFonts w:ascii="Times New Roman" w:eastAsia="Times New Roman" w:hAnsi="Times New Roman" w:cs="Times New Roman"/>
          <w:sz w:val="28"/>
          <w:szCs w:val="28"/>
        </w:rPr>
        <w:t xml:space="preserve"> </w:t>
      </w:r>
    </w:p>
    <w:p w:rsidR="00397AAB" w:rsidRPr="00342370" w:rsidRDefault="000C49EF" w:rsidP="00397AAB">
      <w:pPr>
        <w:spacing w:line="263" w:lineRule="atLeast"/>
        <w:ind w:firstLine="709"/>
        <w:jc w:val="both"/>
        <w:textAlignment w:val="baseline"/>
        <w:rPr>
          <w:rFonts w:ascii="Times New Roman" w:hAnsi="Times New Roman"/>
          <w:spacing w:val="2"/>
          <w:sz w:val="28"/>
          <w:szCs w:val="28"/>
        </w:rPr>
      </w:pPr>
      <w:r w:rsidRPr="00342370">
        <w:rPr>
          <w:rFonts w:ascii="Times New Roman" w:hAnsi="Times New Roman"/>
          <w:spacing w:val="2"/>
          <w:sz w:val="28"/>
          <w:szCs w:val="28"/>
        </w:rPr>
        <w:t xml:space="preserve">-в отношении многоквартирных домов, </w:t>
      </w:r>
      <w:r w:rsidR="00DD5DA7" w:rsidRPr="00342370">
        <w:rPr>
          <w:rFonts w:ascii="Times New Roman" w:eastAsia="Times New Roman" w:hAnsi="Times New Roman" w:cs="Times New Roman"/>
          <w:sz w:val="28"/>
          <w:szCs w:val="28"/>
        </w:rPr>
        <w:t xml:space="preserve">в пределах </w:t>
      </w:r>
      <w:r w:rsidR="00C74D55" w:rsidRPr="00342370">
        <w:rPr>
          <w:rFonts w:ascii="Times New Roman" w:eastAsia="Times New Roman" w:hAnsi="Times New Roman" w:cs="Times New Roman"/>
          <w:sz w:val="28"/>
          <w:szCs w:val="28"/>
        </w:rPr>
        <w:t>земельного участка</w:t>
      </w:r>
      <w:r w:rsidR="00BB34C6" w:rsidRPr="00342370">
        <w:rPr>
          <w:rFonts w:ascii="Times New Roman" w:eastAsia="Times New Roman" w:hAnsi="Times New Roman" w:cs="Times New Roman"/>
          <w:sz w:val="28"/>
          <w:szCs w:val="28"/>
        </w:rPr>
        <w:t>,</w:t>
      </w:r>
      <w:r w:rsidR="00D40C18" w:rsidRPr="00342370">
        <w:rPr>
          <w:rFonts w:ascii="Times New Roman" w:eastAsia="Times New Roman" w:hAnsi="Times New Roman" w:cs="Times New Roman"/>
          <w:sz w:val="28"/>
          <w:szCs w:val="28"/>
        </w:rPr>
        <w:t xml:space="preserve">                          </w:t>
      </w:r>
      <w:r w:rsidR="00DD5DA7" w:rsidRPr="00342370">
        <w:rPr>
          <w:rFonts w:ascii="Times New Roman" w:eastAsia="Times New Roman" w:hAnsi="Times New Roman" w:cs="Times New Roman"/>
          <w:sz w:val="28"/>
          <w:szCs w:val="28"/>
        </w:rPr>
        <w:t xml:space="preserve">от </w:t>
      </w:r>
      <w:r w:rsidR="00BB34C6" w:rsidRPr="00342370">
        <w:rPr>
          <w:rFonts w:ascii="Times New Roman" w:eastAsia="Times New Roman" w:hAnsi="Times New Roman" w:cs="Times New Roman"/>
          <w:sz w:val="28"/>
          <w:szCs w:val="28"/>
        </w:rPr>
        <w:t xml:space="preserve">его </w:t>
      </w:r>
      <w:r w:rsidR="002C5BA8" w:rsidRPr="00342370">
        <w:rPr>
          <w:rFonts w:ascii="Times New Roman" w:eastAsia="Times New Roman" w:hAnsi="Times New Roman" w:cs="Times New Roman"/>
          <w:sz w:val="28"/>
          <w:szCs w:val="28"/>
        </w:rPr>
        <w:t xml:space="preserve">границы до </w:t>
      </w:r>
      <w:r w:rsidR="00ED6790" w:rsidRPr="00342370">
        <w:rPr>
          <w:rFonts w:ascii="Times New Roman" w:eastAsia="Times New Roman" w:hAnsi="Times New Roman" w:cs="Times New Roman"/>
          <w:sz w:val="28"/>
          <w:szCs w:val="28"/>
        </w:rPr>
        <w:t>края</w:t>
      </w:r>
      <w:r w:rsidR="002C5BA8" w:rsidRPr="00342370">
        <w:rPr>
          <w:rFonts w:ascii="Times New Roman" w:eastAsia="Times New Roman" w:hAnsi="Times New Roman" w:cs="Times New Roman"/>
          <w:sz w:val="28"/>
          <w:szCs w:val="28"/>
        </w:rPr>
        <w:t xml:space="preserve"> проезжей </w:t>
      </w:r>
      <w:r w:rsidR="00CB3ECA" w:rsidRPr="00342370">
        <w:rPr>
          <w:rFonts w:ascii="Times New Roman" w:eastAsia="Times New Roman" w:hAnsi="Times New Roman" w:cs="Times New Roman"/>
          <w:sz w:val="28"/>
          <w:szCs w:val="28"/>
        </w:rPr>
        <w:t xml:space="preserve">части </w:t>
      </w:r>
      <w:r w:rsidR="00C74D55" w:rsidRPr="00342370">
        <w:rPr>
          <w:rFonts w:ascii="Times New Roman" w:eastAsia="Times New Roman" w:hAnsi="Times New Roman" w:cs="Times New Roman"/>
          <w:sz w:val="28"/>
          <w:szCs w:val="28"/>
        </w:rPr>
        <w:t>улицы или проезда</w:t>
      </w:r>
      <w:r w:rsidR="00DD5DA7" w:rsidRPr="00342370">
        <w:rPr>
          <w:rFonts w:ascii="Times New Roman" w:eastAsia="Times New Roman" w:hAnsi="Times New Roman" w:cs="Times New Roman"/>
          <w:sz w:val="28"/>
          <w:szCs w:val="28"/>
        </w:rPr>
        <w:t>;</w:t>
      </w:r>
    </w:p>
    <w:p w:rsidR="00920B0A" w:rsidRPr="00342370" w:rsidRDefault="003103C6" w:rsidP="00C74D55">
      <w:pPr>
        <w:spacing w:line="263" w:lineRule="atLeast"/>
        <w:ind w:firstLine="709"/>
        <w:jc w:val="both"/>
        <w:textAlignment w:val="baseline"/>
        <w:rPr>
          <w:rFonts w:ascii="Times New Roman" w:eastAsia="Times New Roman" w:hAnsi="Times New Roman" w:cs="Times New Roman"/>
          <w:sz w:val="28"/>
          <w:szCs w:val="28"/>
        </w:rPr>
      </w:pPr>
      <w:r w:rsidRPr="00342370">
        <w:rPr>
          <w:rFonts w:ascii="Times New Roman" w:hAnsi="Times New Roman"/>
          <w:spacing w:val="2"/>
          <w:sz w:val="28"/>
          <w:szCs w:val="28"/>
        </w:rPr>
        <w:t>-</w:t>
      </w:r>
      <w:r w:rsidR="00C74D55" w:rsidRPr="00342370">
        <w:rPr>
          <w:rFonts w:ascii="Times New Roman" w:hAnsi="Times New Roman"/>
          <w:spacing w:val="2"/>
          <w:sz w:val="28"/>
          <w:szCs w:val="28"/>
        </w:rPr>
        <w:t xml:space="preserve"> </w:t>
      </w:r>
      <w:r w:rsidR="003D3BA2" w:rsidRPr="00342370">
        <w:rPr>
          <w:rFonts w:ascii="Times New Roman" w:eastAsia="Times New Roman" w:hAnsi="Times New Roman" w:cs="Times New Roman"/>
          <w:sz w:val="28"/>
          <w:szCs w:val="28"/>
        </w:rPr>
        <w:t xml:space="preserve">для некапитальных объектов </w:t>
      </w:r>
      <w:r w:rsidR="00C74D55" w:rsidRPr="00342370">
        <w:rPr>
          <w:rFonts w:ascii="Times New Roman" w:eastAsia="Times New Roman" w:hAnsi="Times New Roman" w:cs="Times New Roman"/>
          <w:sz w:val="28"/>
          <w:szCs w:val="28"/>
        </w:rPr>
        <w:t>расположенных на землях общего пользования</w:t>
      </w:r>
      <w:r w:rsidR="00FE2F0C" w:rsidRPr="00342370">
        <w:rPr>
          <w:rFonts w:ascii="Times New Roman" w:eastAsia="Times New Roman" w:hAnsi="Times New Roman" w:cs="Times New Roman"/>
          <w:sz w:val="28"/>
          <w:szCs w:val="28"/>
        </w:rPr>
        <w:t xml:space="preserve"> (торговых павильонов, палаток, киосков</w:t>
      </w:r>
      <w:r w:rsidR="00C74D55" w:rsidRPr="00342370">
        <w:rPr>
          <w:rFonts w:ascii="Times New Roman" w:eastAsia="Times New Roman" w:hAnsi="Times New Roman" w:cs="Times New Roman"/>
          <w:sz w:val="28"/>
          <w:szCs w:val="28"/>
        </w:rPr>
        <w:t xml:space="preserve"> и тд.</w:t>
      </w:r>
      <w:r w:rsidR="00FE2F0C" w:rsidRPr="00342370">
        <w:rPr>
          <w:rFonts w:ascii="Times New Roman" w:eastAsia="Times New Roman" w:hAnsi="Times New Roman" w:cs="Times New Roman"/>
          <w:sz w:val="28"/>
          <w:szCs w:val="28"/>
        </w:rPr>
        <w:t xml:space="preserve">), </w:t>
      </w:r>
      <w:r w:rsidR="00CB3ECA" w:rsidRPr="00342370">
        <w:rPr>
          <w:rFonts w:ascii="Times New Roman" w:hAnsi="Times New Roman"/>
          <w:spacing w:val="2"/>
          <w:sz w:val="28"/>
          <w:szCs w:val="28"/>
        </w:rPr>
        <w:t>размеры прилегающей территории определяются</w:t>
      </w:r>
      <w:r w:rsidR="00C74D55" w:rsidRPr="00342370">
        <w:rPr>
          <w:rFonts w:ascii="Times New Roman" w:eastAsia="Times New Roman" w:hAnsi="Times New Roman" w:cs="Times New Roman"/>
          <w:sz w:val="28"/>
          <w:szCs w:val="28"/>
        </w:rPr>
        <w:t xml:space="preserve"> по ширине объекта плюс 10м в каждую сторону, по длине от красной линии до края проезжей части дороги</w:t>
      </w:r>
      <w:r w:rsidR="0057352E" w:rsidRPr="00342370">
        <w:rPr>
          <w:rFonts w:ascii="Times New Roman" w:eastAsia="Times New Roman" w:hAnsi="Times New Roman" w:cs="Times New Roman"/>
          <w:sz w:val="28"/>
          <w:szCs w:val="28"/>
        </w:rPr>
        <w:t>;</w:t>
      </w:r>
    </w:p>
    <w:p w:rsidR="00E9648A" w:rsidRPr="0019498A" w:rsidRDefault="00E9648A" w:rsidP="00E9648A">
      <w:pPr>
        <w:spacing w:line="240" w:lineRule="auto"/>
        <w:ind w:firstLine="720"/>
        <w:jc w:val="both"/>
      </w:pPr>
      <w:r w:rsidRPr="00342370">
        <w:rPr>
          <w:rFonts w:ascii="Times New Roman" w:eastAsia="Times New Roman" w:hAnsi="Times New Roman" w:cs="Times New Roman"/>
          <w:sz w:val="28"/>
          <w:szCs w:val="28"/>
        </w:rPr>
        <w:t>- на дорогах, подходах и подъездных путях к промышленным организациям,</w:t>
      </w:r>
      <w:r w:rsidR="00B654C3" w:rsidRPr="00342370">
        <w:rPr>
          <w:rFonts w:ascii="Times New Roman" w:eastAsia="Times New Roman" w:hAnsi="Times New Roman" w:cs="Times New Roman"/>
          <w:sz w:val="28"/>
          <w:szCs w:val="28"/>
        </w:rPr>
        <w:t xml:space="preserve">                  </w:t>
      </w:r>
      <w:r w:rsidRPr="00342370">
        <w:rPr>
          <w:rFonts w:ascii="Times New Roman" w:eastAsia="Times New Roman" w:hAnsi="Times New Roman" w:cs="Times New Roman"/>
          <w:sz w:val="28"/>
          <w:szCs w:val="28"/>
        </w:rPr>
        <w:t xml:space="preserve"> а также к жилым микрорайонам, карьерам, гаражам, складам и земельным участкам - по всей длине дороги, включая 10-метровую зеленую зону</w:t>
      </w:r>
      <w:r w:rsidR="009B41C6" w:rsidRPr="00342370">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Эксплуатацию и содержание в надлежащем</w:t>
      </w:r>
      <w:r>
        <w:rPr>
          <w:rFonts w:ascii="Times New Roman" w:eastAsia="Times New Roman" w:hAnsi="Times New Roman" w:cs="Times New Roman"/>
          <w:sz w:val="28"/>
          <w:szCs w:val="28"/>
        </w:rPr>
        <w:t xml:space="preserve">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организации, в чьей собственности находятся колонки.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работы по очистке и уборке территории рынков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прилегающих к ним территорий возлагать на администрации рынков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в соответствии с действующими санитарными нормами и правилами торговли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рынках.</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уборку скверов и прилегающих к ним тротуаров, проездов и газонов осуществлять специализированным организациям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озеленению города по соглашению с органом местного самоуправления.</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мостов, путепроводов, пешеходных переходов, виадуков, прилегающих к ним территорий, а также содержание коллекторов, труб ливневой канал</w:t>
      </w:r>
      <w:r w:rsidR="004F2500">
        <w:rPr>
          <w:rFonts w:ascii="Times New Roman" w:eastAsia="Times New Roman" w:hAnsi="Times New Roman" w:cs="Times New Roman"/>
          <w:sz w:val="28"/>
          <w:szCs w:val="28"/>
        </w:rPr>
        <w:t xml:space="preserve">изации и дождеприемных колодцев </w:t>
      </w:r>
      <w:r>
        <w:rPr>
          <w:rFonts w:ascii="Times New Roman" w:eastAsia="Times New Roman" w:hAnsi="Times New Roman" w:cs="Times New Roman"/>
          <w:sz w:val="28"/>
          <w:szCs w:val="28"/>
        </w:rPr>
        <w:t>производить организациям, обслуживающим данные объекты.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20B0A" w:rsidRDefault="00342370"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w:t>
      </w:r>
      <w:r w:rsidR="003D3BA2">
        <w:rPr>
          <w:rFonts w:ascii="Times New Roman" w:eastAsia="Times New Roman" w:hAnsi="Times New Roman" w:cs="Times New Roman"/>
          <w:sz w:val="28"/>
          <w:szCs w:val="28"/>
        </w:rPr>
        <w:t xml:space="preserve"> установк</w:t>
      </w:r>
      <w:r w:rsidR="004F2500">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устройств наливных помоек, разлив помоев и нечистот за территорией домов и улиц, вынос отходов производства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потребления на уличные проезды.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Жидкие </w:t>
      </w:r>
      <w:r w:rsidR="001B12EE">
        <w:rPr>
          <w:rFonts w:ascii="Times New Roman" w:eastAsia="Times New Roman" w:hAnsi="Times New Roman" w:cs="Times New Roman"/>
          <w:sz w:val="28"/>
          <w:szCs w:val="28"/>
        </w:rPr>
        <w:t xml:space="preserve">бытовые отходы </w:t>
      </w:r>
      <w:r>
        <w:rPr>
          <w:rFonts w:ascii="Times New Roman" w:eastAsia="Times New Roman" w:hAnsi="Times New Roman" w:cs="Times New Roman"/>
          <w:sz w:val="28"/>
          <w:szCs w:val="28"/>
        </w:rPr>
        <w:t xml:space="preserve">следует вывозить по договорам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разовым заявкам организациям, имеющим специальный транспорт.</w:t>
      </w:r>
    </w:p>
    <w:p w:rsidR="00920B0A" w:rsidRDefault="004F2500"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D3BA2">
        <w:rPr>
          <w:rFonts w:ascii="Times New Roman" w:eastAsia="Times New Roman" w:hAnsi="Times New Roman" w:cs="Times New Roman"/>
          <w:sz w:val="28"/>
          <w:szCs w:val="28"/>
        </w:rPr>
        <w:t>обственникам помещений обеспечивать подъезды непосредственно к мусоросборникам и выгребным ямам.</w:t>
      </w:r>
    </w:p>
    <w:p w:rsidR="00920B0A" w:rsidRPr="0019498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19498A">
        <w:rPr>
          <w:rFonts w:ascii="Times New Roman" w:eastAsia="Times New Roman" w:hAnsi="Times New Roman" w:cs="Times New Roman"/>
          <w:sz w:val="28"/>
          <w:szCs w:val="28"/>
        </w:rPr>
        <w:t xml:space="preserve">Очистку и уборку водосточных канав, лотков, труб, дренажей, предназначенных для отвода поверхностных и грунтовых вод из дворов, производить лицам, </w:t>
      </w:r>
      <w:r w:rsidR="001B12EE" w:rsidRPr="0019498A">
        <w:rPr>
          <w:rFonts w:ascii="Times New Roman" w:eastAsia="Times New Roman" w:hAnsi="Times New Roman" w:cs="Times New Roman"/>
          <w:sz w:val="28"/>
          <w:szCs w:val="28"/>
        </w:rPr>
        <w:t>ответственным за уборку соответствующих территорий</w:t>
      </w:r>
      <w:r w:rsidRPr="0019498A">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Слив воды на тротуары, газоны, проезжую часть дороги не должен допускаться, а при производстве аварийных работ слив воды разрешается только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специальным отводам или шлангам в близлежащие колодцы фекальной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ливневой канализации по согласованию с владельцами коммуникаций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 возмещением затрат на работы по водоотведению сброшенных стоков.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Железнодорожные пути, проходящие в черте населенных пунктов </w:t>
      </w:r>
      <w:r w:rsidR="00B03E0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в пределах 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w:t>
      </w:r>
      <w:r>
        <w:rPr>
          <w:rFonts w:ascii="Times New Roman" w:eastAsia="Times New Roman" w:hAnsi="Times New Roman" w:cs="Times New Roman"/>
          <w:sz w:val="28"/>
          <w:szCs w:val="28"/>
        </w:rPr>
        <w:lastRenderedPageBreak/>
        <w:t>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Складирование нечистот на проезжую часть улиц, тротуары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газоны запрещ</w:t>
      </w:r>
      <w:r w:rsidR="009E71C1">
        <w:rPr>
          <w:rFonts w:ascii="Times New Roman" w:eastAsia="Times New Roman" w:hAnsi="Times New Roman" w:cs="Times New Roman"/>
          <w:sz w:val="28"/>
          <w:szCs w:val="28"/>
        </w:rPr>
        <w:t>ено</w:t>
      </w:r>
      <w:r>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возлагать на организации, обслуживающие данные объекты.</w:t>
      </w:r>
    </w:p>
    <w:p w:rsidR="00920B0A" w:rsidRDefault="009E71C1"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поселения </w:t>
      </w:r>
      <w:r w:rsidR="003D3BA2">
        <w:rPr>
          <w:rFonts w:ascii="Times New Roman" w:eastAsia="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Привлечение граждан к выполнению работ по уборке, благоустройству и озеленению территории </w:t>
      </w:r>
      <w:r w:rsidR="009E71C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осуществлять на основании постановления администрации </w:t>
      </w:r>
      <w:r w:rsidR="009E71C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920B0A"/>
    <w:p w:rsidR="00920B0A" w:rsidRPr="00652BF9" w:rsidRDefault="003D3BA2" w:rsidP="000E3731">
      <w:pPr>
        <w:numPr>
          <w:ilvl w:val="1"/>
          <w:numId w:val="48"/>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Особенности уборки территории в весенне-летний период</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Весенне-летнюю уборку территории производить </w:t>
      </w:r>
      <w:r w:rsidR="00252CE1">
        <w:rPr>
          <w:rFonts w:ascii="Times New Roman" w:eastAsia="Times New Roman" w:hAnsi="Times New Roman" w:cs="Times New Roman"/>
          <w:sz w:val="28"/>
          <w:szCs w:val="28"/>
        </w:rPr>
        <w:t>в сроки, установленные органом местного самоуправления с учетом климатических условий</w:t>
      </w:r>
      <w:r>
        <w:rPr>
          <w:rFonts w:ascii="Times New Roman" w:eastAsia="Times New Roman" w:hAnsi="Times New Roman" w:cs="Times New Roman"/>
          <w:sz w:val="28"/>
          <w:szCs w:val="28"/>
        </w:rPr>
        <w:t xml:space="preserve"> и предусматривать мойку, полив и подметание проезжей части улиц, тротуаров, площадей.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Мойке следует подвергать всю ширину проезжей части улиц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площадей.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заканчивать к 7 часам утра.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920B0A" w:rsidRDefault="00920B0A"/>
    <w:p w:rsidR="00920B0A" w:rsidRPr="00652BF9" w:rsidRDefault="003D3BA2" w:rsidP="000E3731">
      <w:pPr>
        <w:numPr>
          <w:ilvl w:val="1"/>
          <w:numId w:val="48"/>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Особенности уборки территории в осенне-зимний период</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Осенне-зимнюю уборку территории </w:t>
      </w:r>
      <w:r w:rsidRPr="00CB1FD6">
        <w:rPr>
          <w:rFonts w:ascii="Times New Roman" w:eastAsia="Times New Roman" w:hAnsi="Times New Roman" w:cs="Times New Roman"/>
          <w:sz w:val="28"/>
          <w:szCs w:val="28"/>
        </w:rPr>
        <w:t xml:space="preserve">проводить </w:t>
      </w:r>
      <w:r w:rsidR="00252CE1" w:rsidRPr="00CB1FD6">
        <w:rPr>
          <w:rFonts w:ascii="Times New Roman" w:eastAsia="Times New Roman" w:hAnsi="Times New Roman" w:cs="Times New Roman"/>
          <w:sz w:val="28"/>
          <w:szCs w:val="28"/>
        </w:rPr>
        <w:t>в сроки, установленные органом местного самоуправления</w:t>
      </w:r>
      <w:r w:rsidR="00252CE1">
        <w:rPr>
          <w:rFonts w:ascii="Times New Roman" w:eastAsia="Times New Roman" w:hAnsi="Times New Roman" w:cs="Times New Roman"/>
          <w:sz w:val="28"/>
          <w:szCs w:val="28"/>
        </w:rPr>
        <w:t xml:space="preserve"> с учетом климатических условий</w:t>
      </w:r>
      <w:r>
        <w:rPr>
          <w:rFonts w:ascii="Times New Roman" w:eastAsia="Times New Roman" w:hAnsi="Times New Roman" w:cs="Times New Roman"/>
          <w:sz w:val="28"/>
          <w:szCs w:val="28"/>
        </w:rPr>
        <w:t xml:space="preserve"> и предусматривать уборку и вывоз мусора, снега и льда, грязи, посыпку улиц песком с примесью хлоридов.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w:t>
      </w:r>
      <w:r w:rsidR="00E44A04">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свежевыпавшего снега в валы и кучи разреш</w:t>
      </w:r>
      <w:r w:rsidR="00E44A04">
        <w:rPr>
          <w:rFonts w:ascii="Times New Roman" w:eastAsia="Times New Roman" w:hAnsi="Times New Roman" w:cs="Times New Roman"/>
          <w:sz w:val="28"/>
          <w:szCs w:val="28"/>
        </w:rPr>
        <w:t>ена</w:t>
      </w:r>
      <w:r>
        <w:rPr>
          <w:rFonts w:ascii="Times New Roman" w:eastAsia="Times New Roman" w:hAnsi="Times New Roman" w:cs="Times New Roman"/>
          <w:sz w:val="28"/>
          <w:szCs w:val="28"/>
        </w:rPr>
        <w:t xml:space="preserve"> на всех улицах, площадях, набережных и скверах с последующей вывозкой.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от ширины улицы и характера движения на ней валы рекомендуется укладывать либо по обеим сторонам проезжей части, либо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одной стороны проезжей части вдоль тротуара с оставлением необходимых проходов и проездов.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Посыпку песком с примесью хлоридов начинать немедленно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 начала снегопада или появления гололеда.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посыпать сухим песком без хлоридов.</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Очистку от снега крыш и удаление сосулек производить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проездах, убираемых специализированными организациями, снег сбрасывать с крыш до вывозки снега, сметенного с дорожных покрытий,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укладывать в общий с ними вал.</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очищать от снега и обледенелого наката под скребок и посыпать песком до 8 часов утра.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разрешать только на специально отведенные места отвала.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обеспечить удобными подъездами, необходимыми механизмами для складирования снега.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и вывозку снега и льда с улиц, площадей, мостов, плотин, скверов и бульваров начинать немедленно с начала снегопада и производить,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w:t>
      </w:r>
      <w:r w:rsidR="00252CE1">
        <w:rPr>
          <w:rFonts w:ascii="Times New Roman" w:eastAsia="Times New Roman" w:hAnsi="Times New Roman" w:cs="Times New Roman"/>
          <w:sz w:val="28"/>
          <w:szCs w:val="28"/>
        </w:rPr>
        <w:t>ответственным за</w:t>
      </w:r>
      <w:r w:rsidR="00A05BE8">
        <w:rPr>
          <w:rFonts w:ascii="Times New Roman" w:eastAsia="Times New Roman" w:hAnsi="Times New Roman" w:cs="Times New Roman"/>
          <w:sz w:val="28"/>
          <w:szCs w:val="28"/>
        </w:rPr>
        <w:t xml:space="preserve"> содержание соответствующих территорий</w:t>
      </w:r>
      <w:r>
        <w:rPr>
          <w:rFonts w:ascii="Times New Roman" w:eastAsia="Times New Roman" w:hAnsi="Times New Roman" w:cs="Times New Roman"/>
          <w:sz w:val="28"/>
          <w:szCs w:val="28"/>
        </w:rPr>
        <w:t>,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20B0A" w:rsidRDefault="00920B0A"/>
    <w:p w:rsidR="00920B0A" w:rsidRPr="00652BF9" w:rsidRDefault="003D3BA2" w:rsidP="000E3731">
      <w:pPr>
        <w:numPr>
          <w:ilvl w:val="1"/>
          <w:numId w:val="48"/>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Порядок содержания элементов благоустройства</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требования к содержанию элементов благоустройства.</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элементов благоустройства, включая работы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восстановлению и ремонту памятников, мемориалов, осуществлять физическим</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на основании соглашений с собственником или лицом, уполномоченным собственником.</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осуществлять организацию содержания элементов благоустройства, расположенных на прилегающих территориях.</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содержания иных элементов благоустройства следует осуществлять администрации </w:t>
      </w:r>
      <w:r w:rsidR="00041630">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Строительство и установку оград, заборов, газонных и тротуарных ограждений, киосков, палаток, павильонов, ларьков, стендов для объявлений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w:t>
      </w:r>
      <w:r w:rsidR="00041630">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местного самоуправления.</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ограждать по всему периметру плотным забором установленного образца. В ограждениях предусмотреть минимальное количество проездов.</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w:t>
      </w:r>
      <w:r w:rsidR="000416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должны выходить на второстепенные улицы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оборудоваться шлагбаумами или воротами.</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Строительные площадки </w:t>
      </w:r>
      <w:r w:rsidR="00074A7F">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обеспечить благоустроенной проезжей частью не менее 20 метров у каждого выезда с оборудованием для очистки колес.</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установка и содержание малых архитектурных форм.</w:t>
      </w:r>
    </w:p>
    <w:p w:rsidR="00C207BE" w:rsidRPr="00C207BE" w:rsidRDefault="00C207BE"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Физическим или юридическим лицам при содержании малых архитектурных форм производить их ремонт и окраску, согласовывая кодеры</w:t>
      </w:r>
      <w:r w:rsidR="00B654C3">
        <w:rPr>
          <w:rFonts w:ascii="Times New Roman" w:eastAsia="Times New Roman" w:hAnsi="Times New Roman" w:cs="Times New Roman"/>
          <w:sz w:val="28"/>
          <w:szCs w:val="28"/>
        </w:rPr>
        <w:t xml:space="preserve">                       </w:t>
      </w:r>
      <w:r w:rsidRPr="00C207BE">
        <w:rPr>
          <w:rFonts w:ascii="Times New Roman" w:eastAsia="Times New Roman" w:hAnsi="Times New Roman" w:cs="Times New Roman"/>
          <w:sz w:val="28"/>
          <w:szCs w:val="28"/>
        </w:rPr>
        <w:t xml:space="preserve"> с администрацией </w:t>
      </w:r>
      <w:r w:rsidR="007554E1">
        <w:rPr>
          <w:rFonts w:ascii="Times New Roman" w:eastAsia="Times New Roman" w:hAnsi="Times New Roman" w:cs="Times New Roman"/>
          <w:sz w:val="28"/>
          <w:szCs w:val="28"/>
        </w:rPr>
        <w:t>поселения</w:t>
      </w:r>
      <w:r w:rsidRPr="00C207BE">
        <w:rPr>
          <w:rFonts w:ascii="Times New Roman" w:eastAsia="Times New Roman" w:hAnsi="Times New Roman" w:cs="Times New Roman"/>
          <w:sz w:val="28"/>
          <w:szCs w:val="28"/>
        </w:rPr>
        <w:t>.</w:t>
      </w:r>
    </w:p>
    <w:p w:rsidR="00C207BE" w:rsidRPr="00C207BE" w:rsidRDefault="00C207BE"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proofErr w:type="gramStart"/>
      <w:r w:rsidRPr="00C207BE">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w:t>
      </w:r>
      <w:r w:rsidR="00B654C3">
        <w:rPr>
          <w:rFonts w:ascii="Times New Roman" w:eastAsia="Times New Roman" w:hAnsi="Times New Roman" w:cs="Times New Roman"/>
          <w:sz w:val="28"/>
          <w:szCs w:val="28"/>
        </w:rPr>
        <w:t xml:space="preserve">                        </w:t>
      </w:r>
      <w:r w:rsidRPr="00C207BE">
        <w:rPr>
          <w:rFonts w:ascii="Times New Roman" w:eastAsia="Times New Roman" w:hAnsi="Times New Roman" w:cs="Times New Roman"/>
          <w:sz w:val="28"/>
          <w:szCs w:val="28"/>
        </w:rPr>
        <w:t xml:space="preserve"> и объявлений и иных стендов, рекламных тумб, указателей остановок транспорта</w:t>
      </w:r>
      <w:r w:rsidR="00B654C3">
        <w:rPr>
          <w:rFonts w:ascii="Times New Roman" w:eastAsia="Times New Roman" w:hAnsi="Times New Roman" w:cs="Times New Roman"/>
          <w:sz w:val="28"/>
          <w:szCs w:val="28"/>
        </w:rPr>
        <w:t xml:space="preserve">                   </w:t>
      </w:r>
      <w:r w:rsidRPr="00C207BE">
        <w:rPr>
          <w:rFonts w:ascii="Times New Roman" w:eastAsia="Times New Roman" w:hAnsi="Times New Roman" w:cs="Times New Roman"/>
          <w:sz w:val="28"/>
          <w:szCs w:val="28"/>
        </w:rPr>
        <w:t xml:space="preserve"> и переходов, скамеек производить не реже одного раза в год.</w:t>
      </w:r>
      <w:proofErr w:type="gramEnd"/>
    </w:p>
    <w:p w:rsidR="00C207BE" w:rsidRDefault="00C207BE"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sidRPr="00C207BE">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 Окраск</w:t>
      </w:r>
      <w:r w:rsidR="007554E1">
        <w:rPr>
          <w:rFonts w:ascii="Times New Roman" w:eastAsia="Times New Roman" w:hAnsi="Times New Roman" w:cs="Times New Roman"/>
          <w:sz w:val="28"/>
          <w:szCs w:val="28"/>
        </w:rPr>
        <w:t>а</w:t>
      </w:r>
      <w:r w:rsidRPr="00C207BE">
        <w:rPr>
          <w:rFonts w:ascii="Times New Roman" w:eastAsia="Times New Roman" w:hAnsi="Times New Roman" w:cs="Times New Roman"/>
          <w:sz w:val="28"/>
          <w:szCs w:val="28"/>
        </w:rPr>
        <w:t xml:space="preserve"> каменных, железобетонных</w:t>
      </w:r>
      <w:r w:rsidR="00B654C3">
        <w:rPr>
          <w:rFonts w:ascii="Times New Roman" w:eastAsia="Times New Roman" w:hAnsi="Times New Roman" w:cs="Times New Roman"/>
          <w:sz w:val="28"/>
          <w:szCs w:val="28"/>
        </w:rPr>
        <w:t xml:space="preserve">                       </w:t>
      </w:r>
      <w:r w:rsidRPr="00C207BE">
        <w:rPr>
          <w:rFonts w:ascii="Times New Roman" w:eastAsia="Times New Roman" w:hAnsi="Times New Roman" w:cs="Times New Roman"/>
          <w:sz w:val="28"/>
          <w:szCs w:val="28"/>
        </w:rPr>
        <w:t xml:space="preserve">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рекомендуется.</w:t>
      </w:r>
    </w:p>
    <w:p w:rsidR="00C207BE" w:rsidRPr="007554E1"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зданий и сооружений, их ремонт производить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установленными правилами и нормами технической эксплуатации.</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Текущий и капитальный ремонт, окраску фасадов зданий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920B0A" w:rsidRDefault="003D3BA2"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Всякие изменения фасадов зданий, связанные с ликвидацией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производить по согласованию с администрацией </w:t>
      </w:r>
      <w:r w:rsidR="007554E1">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7554E1"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самовольное возведение хозяйственных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вспомогательных построек (дровяных сараев, будок, гаражей, голубятен, теплиц</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т.п.) без получения соответствующего разрешения администрации </w:t>
      </w:r>
      <w:r>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7554E1"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производить какие-</w:t>
      </w:r>
      <w:r>
        <w:rPr>
          <w:rFonts w:ascii="Times New Roman" w:eastAsia="Times New Roman" w:hAnsi="Times New Roman" w:cs="Times New Roman"/>
          <w:sz w:val="28"/>
          <w:szCs w:val="28"/>
        </w:rPr>
        <w:t>либо изменения балконов, лоджий</w:t>
      </w:r>
      <w:r w:rsidR="003D3BA2">
        <w:rPr>
          <w:rFonts w:ascii="Times New Roman" w:eastAsia="Times New Roman" w:hAnsi="Times New Roman" w:cs="Times New Roman"/>
          <w:sz w:val="28"/>
          <w:szCs w:val="28"/>
        </w:rPr>
        <w:t xml:space="preserve"> выходящих на улицу, а также загромождать их разными предметами домашнего обихода.</w:t>
      </w:r>
    </w:p>
    <w:p w:rsidR="00920B0A" w:rsidRDefault="007554E1" w:rsidP="000E3731">
      <w:pPr>
        <w:numPr>
          <w:ilvl w:val="3"/>
          <w:numId w:val="48"/>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sidR="003D3BA2">
        <w:rPr>
          <w:rFonts w:ascii="Times New Roman" w:eastAsia="Times New Roman" w:hAnsi="Times New Roman" w:cs="Times New Roman"/>
          <w:sz w:val="28"/>
          <w:szCs w:val="28"/>
        </w:rPr>
        <w:t>апрещ</w:t>
      </w:r>
      <w:r>
        <w:rPr>
          <w:rFonts w:ascii="Times New Roman" w:eastAsia="Times New Roman" w:hAnsi="Times New Roman" w:cs="Times New Roman"/>
          <w:sz w:val="28"/>
          <w:szCs w:val="28"/>
        </w:rPr>
        <w:t>ено</w:t>
      </w:r>
      <w:r w:rsidR="003D3BA2">
        <w:rPr>
          <w:rFonts w:ascii="Times New Roman" w:eastAsia="Times New Roman" w:hAnsi="Times New Roman" w:cs="Times New Roman"/>
          <w:sz w:val="28"/>
          <w:szCs w:val="28"/>
        </w:rPr>
        <w:t xml:space="preserve"> загромождение и засорение дворовых </w:t>
      </w:r>
      <w:r w:rsidR="005362BE">
        <w:rPr>
          <w:rFonts w:ascii="Times New Roman" w:eastAsia="Times New Roman" w:hAnsi="Times New Roman" w:cs="Times New Roman"/>
          <w:sz w:val="28"/>
          <w:szCs w:val="28"/>
        </w:rPr>
        <w:t xml:space="preserve">и придомовых </w:t>
      </w:r>
      <w:r w:rsidR="003D3BA2">
        <w:rPr>
          <w:rFonts w:ascii="Times New Roman" w:eastAsia="Times New Roman" w:hAnsi="Times New Roman" w:cs="Times New Roman"/>
          <w:sz w:val="28"/>
          <w:szCs w:val="28"/>
        </w:rPr>
        <w:t>территорий металлическим ломом, строительным и бытовым мусором, домашней утварью</w:t>
      </w:r>
      <w:r w:rsidR="005362BE">
        <w:rPr>
          <w:rFonts w:ascii="Times New Roman" w:eastAsia="Times New Roman" w:hAnsi="Times New Roman" w:cs="Times New Roman"/>
          <w:sz w:val="28"/>
          <w:szCs w:val="28"/>
        </w:rPr>
        <w:t>, хранение на придомовой территории строительных</w:t>
      </w:r>
      <w:r w:rsidR="003D3BA2">
        <w:rPr>
          <w:rFonts w:ascii="Times New Roman" w:eastAsia="Times New Roman" w:hAnsi="Times New Roman" w:cs="Times New Roman"/>
          <w:sz w:val="28"/>
          <w:szCs w:val="28"/>
        </w:rPr>
        <w:t xml:space="preserve"> и други</w:t>
      </w:r>
      <w:r w:rsidR="005362BE">
        <w:rPr>
          <w:rFonts w:ascii="Times New Roman" w:eastAsia="Times New Roman" w:hAnsi="Times New Roman" w:cs="Times New Roman"/>
          <w:sz w:val="28"/>
          <w:szCs w:val="28"/>
        </w:rPr>
        <w:t>х</w:t>
      </w:r>
      <w:r w:rsidR="003D3BA2">
        <w:rPr>
          <w:rFonts w:ascii="Times New Roman" w:eastAsia="Times New Roman" w:hAnsi="Times New Roman" w:cs="Times New Roman"/>
          <w:sz w:val="28"/>
          <w:szCs w:val="28"/>
        </w:rPr>
        <w:t xml:space="preserve"> материал</w:t>
      </w:r>
      <w:r w:rsidR="005362BE">
        <w:rPr>
          <w:rFonts w:ascii="Times New Roman" w:eastAsia="Times New Roman" w:hAnsi="Times New Roman" w:cs="Times New Roman"/>
          <w:sz w:val="28"/>
          <w:szCs w:val="28"/>
        </w:rPr>
        <w:t>ов</w:t>
      </w:r>
      <w:r w:rsidR="003D3BA2">
        <w:rPr>
          <w:rFonts w:ascii="Times New Roman" w:eastAsia="Times New Roman" w:hAnsi="Times New Roman" w:cs="Times New Roman"/>
          <w:sz w:val="28"/>
          <w:szCs w:val="28"/>
        </w:rPr>
        <w:t>.</w:t>
      </w:r>
    </w:p>
    <w:p w:rsidR="00920B0A" w:rsidRDefault="00920B0A"/>
    <w:p w:rsidR="00920B0A" w:rsidRPr="00652BF9" w:rsidRDefault="003D3BA2" w:rsidP="000E3731">
      <w:pPr>
        <w:numPr>
          <w:ilvl w:val="1"/>
          <w:numId w:val="48"/>
        </w:numPr>
        <w:spacing w:line="240" w:lineRule="auto"/>
        <w:ind w:left="0" w:firstLine="709"/>
        <w:contextualSpacing/>
        <w:jc w:val="both"/>
        <w:rPr>
          <w:rFonts w:ascii="Times New Roman" w:eastAsia="Times New Roman" w:hAnsi="Times New Roman" w:cs="Times New Roman"/>
          <w:sz w:val="28"/>
          <w:szCs w:val="28"/>
        </w:rPr>
      </w:pPr>
      <w:r w:rsidRPr="00652BF9">
        <w:rPr>
          <w:rFonts w:ascii="Times New Roman" w:eastAsia="Times New Roman" w:hAnsi="Times New Roman" w:cs="Times New Roman"/>
          <w:sz w:val="28"/>
          <w:szCs w:val="28"/>
        </w:rPr>
        <w:t>Работы по озеленению территорий и содержанию зеленых насаждений</w:t>
      </w:r>
    </w:p>
    <w:p w:rsidR="00C207BE" w:rsidRPr="007554E1" w:rsidRDefault="00C207BE"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7554E1">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sidRPr="007554E1">
        <w:rPr>
          <w:rFonts w:ascii="Times New Roman" w:eastAsia="Times New Roman" w:hAnsi="Times New Roman" w:cs="Times New Roman"/>
          <w:sz w:val="28"/>
          <w:szCs w:val="28"/>
        </w:rPr>
        <w:t>Работы по реконструкции объектов, новые посадки деревьев</w:t>
      </w:r>
      <w:r w:rsidR="00B654C3">
        <w:rPr>
          <w:rFonts w:ascii="Times New Roman" w:eastAsia="Times New Roman" w:hAnsi="Times New Roman" w:cs="Times New Roman"/>
          <w:sz w:val="28"/>
          <w:szCs w:val="28"/>
        </w:rPr>
        <w:t xml:space="preserve">                                 </w:t>
      </w:r>
      <w:r w:rsidRPr="007554E1">
        <w:rPr>
          <w:rFonts w:ascii="Times New Roman" w:eastAsia="Times New Roman" w:hAnsi="Times New Roman" w:cs="Times New Roman"/>
          <w:sz w:val="28"/>
          <w:szCs w:val="28"/>
        </w:rPr>
        <w:t xml:space="preserve"> и кустарников на территориях улиц, площадей, парков, скверов и кварталов многоэтажной застройки, цветочное оформление скверов и парков, </w:t>
      </w:r>
      <w:r w:rsidR="00B654C3">
        <w:rPr>
          <w:rFonts w:ascii="Times New Roman" w:eastAsia="Times New Roman" w:hAnsi="Times New Roman" w:cs="Times New Roman"/>
          <w:sz w:val="28"/>
          <w:szCs w:val="28"/>
        </w:rPr>
        <w:t xml:space="preserve">                               </w:t>
      </w:r>
      <w:r w:rsidRPr="007554E1">
        <w:rPr>
          <w:rFonts w:ascii="Times New Roman" w:eastAsia="Times New Roman" w:hAnsi="Times New Roman" w:cs="Times New Roman"/>
          <w:sz w:val="28"/>
          <w:szCs w:val="28"/>
        </w:rPr>
        <w:t xml:space="preserve">а также капитальный ремонт и реконструкцию объектов ландшафтной архитектуры производить только по проектам, согласованным с администрацией </w:t>
      </w:r>
      <w:r w:rsidR="006516A1">
        <w:rPr>
          <w:rFonts w:ascii="Times New Roman" w:eastAsia="Times New Roman" w:hAnsi="Times New Roman" w:cs="Times New Roman"/>
          <w:sz w:val="28"/>
          <w:szCs w:val="28"/>
        </w:rPr>
        <w:t>поселения</w:t>
      </w:r>
      <w:r w:rsidRPr="007554E1">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Лицам, </w:t>
      </w:r>
      <w:r w:rsidR="00252340">
        <w:rPr>
          <w:rFonts w:ascii="Times New Roman" w:eastAsia="Times New Roman" w:hAnsi="Times New Roman" w:cs="Times New Roman"/>
          <w:sz w:val="28"/>
          <w:szCs w:val="28"/>
        </w:rPr>
        <w:t>ответственным за содержание соответствующей территории</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20B0A" w:rsidRDefault="003D3BA2">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20B0A" w:rsidRDefault="003D3BA2">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площадях зеленых насаждений </w:t>
      </w:r>
      <w:r w:rsidR="00D5204F">
        <w:rPr>
          <w:rFonts w:ascii="Times New Roman" w:eastAsia="Times New Roman" w:hAnsi="Times New Roman" w:cs="Times New Roman"/>
          <w:sz w:val="28"/>
          <w:szCs w:val="28"/>
        </w:rPr>
        <w:t>запрещено</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ходить и лежать на газонах и в молодых лесных посадках;</w:t>
      </w:r>
    </w:p>
    <w:p w:rsidR="00920B0A" w:rsidRDefault="003D3BA2">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920B0A" w:rsidRDefault="003D3BA2">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920B0A" w:rsidRDefault="003D3BA2">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920B0A" w:rsidRDefault="003D3BA2">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920B0A" w:rsidRDefault="003D3BA2">
      <w:pPr>
        <w:spacing w:line="240" w:lineRule="auto"/>
        <w:ind w:firstLine="720"/>
        <w:jc w:val="both"/>
      </w:pPr>
      <w:r>
        <w:rPr>
          <w:rFonts w:ascii="Times New Roman" w:eastAsia="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ветвях;</w:t>
      </w:r>
    </w:p>
    <w:p w:rsidR="00920B0A" w:rsidRDefault="003D3BA2">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920B0A" w:rsidRDefault="003D3BA2">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водоемах, расположенных на территории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920B0A" w:rsidRDefault="003D3BA2">
      <w:pPr>
        <w:spacing w:line="240" w:lineRule="auto"/>
        <w:ind w:firstLine="720"/>
        <w:jc w:val="both"/>
      </w:pPr>
      <w:r>
        <w:rPr>
          <w:rFonts w:ascii="Times New Roman" w:eastAsia="Times New Roman" w:hAnsi="Times New Roman" w:cs="Times New Roman"/>
          <w:sz w:val="28"/>
          <w:szCs w:val="28"/>
        </w:rPr>
        <w:t>- пасти скот;</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20B0A" w:rsidRDefault="003D3BA2">
      <w:pPr>
        <w:spacing w:line="240" w:lineRule="auto"/>
        <w:ind w:firstLine="720"/>
        <w:jc w:val="both"/>
      </w:pPr>
      <w:r>
        <w:rPr>
          <w:rFonts w:ascii="Times New Roman" w:eastAsia="Times New Roman" w:hAnsi="Times New Roman" w:cs="Times New Roman"/>
          <w:sz w:val="28"/>
          <w:szCs w:val="28"/>
        </w:rPr>
        <w:lastRenderedPageBreak/>
        <w:t>- производить строительные и ремонтные работы без ограждений насаждений щитами, гарантирующими защиту их от повреждений;</w:t>
      </w:r>
    </w:p>
    <w:p w:rsidR="00920B0A" w:rsidRDefault="003D3BA2">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920B0A" w:rsidRDefault="003D3BA2">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 также устраивать на прилегающих территориях склады материалов, способствующие распространению вредителей зеленых насаждений;</w:t>
      </w:r>
    </w:p>
    <w:p w:rsidR="00920B0A" w:rsidRDefault="003D3BA2">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 добывать растительную землю, песок и производить другие раскопки;</w:t>
      </w:r>
    </w:p>
    <w:p w:rsidR="00920B0A" w:rsidRDefault="003D3BA2" w:rsidP="004A0140">
      <w:pPr>
        <w:spacing w:line="240" w:lineRule="auto"/>
        <w:ind w:firstLine="720"/>
        <w:jc w:val="both"/>
      </w:pPr>
      <w:r>
        <w:rPr>
          <w:rFonts w:ascii="Times New Roman" w:eastAsia="Times New Roman" w:hAnsi="Times New Roman" w:cs="Times New Roman"/>
          <w:sz w:val="28"/>
          <w:szCs w:val="28"/>
        </w:rPr>
        <w:t xml:space="preserve">- выгуливать и отпускать с поводка собак в парках, лесопарках, скверах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иных</w:t>
      </w:r>
      <w:r w:rsidR="004A0140">
        <w:rPr>
          <w:rFonts w:ascii="Times New Roman" w:eastAsia="Times New Roman" w:hAnsi="Times New Roman" w:cs="Times New Roman"/>
          <w:sz w:val="28"/>
          <w:szCs w:val="28"/>
        </w:rPr>
        <w:t xml:space="preserve"> территориях зеленых насаждений</w:t>
      </w:r>
      <w:r>
        <w:rPr>
          <w:rFonts w:ascii="Times New Roman" w:eastAsia="Times New Roman" w:hAnsi="Times New Roman" w:cs="Times New Roman"/>
          <w:sz w:val="28"/>
          <w:szCs w:val="28"/>
        </w:rPr>
        <w:t>.</w:t>
      </w:r>
    </w:p>
    <w:p w:rsidR="00920B0A" w:rsidRDefault="00D5204F"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w:t>
      </w:r>
      <w:r w:rsidR="003D3BA2">
        <w:rPr>
          <w:rFonts w:ascii="Times New Roman" w:eastAsia="Times New Roman" w:hAnsi="Times New Roman" w:cs="Times New Roman"/>
          <w:sz w:val="28"/>
          <w:szCs w:val="28"/>
        </w:rPr>
        <w:t xml:space="preserve"> самовольн</w:t>
      </w:r>
      <w:r>
        <w:rPr>
          <w:rFonts w:ascii="Times New Roman" w:eastAsia="Times New Roman" w:hAnsi="Times New Roman" w:cs="Times New Roman"/>
          <w:sz w:val="28"/>
          <w:szCs w:val="28"/>
        </w:rPr>
        <w:t>ая</w:t>
      </w:r>
      <w:r w:rsidR="003D3BA2">
        <w:rPr>
          <w:rFonts w:ascii="Times New Roman" w:eastAsia="Times New Roman" w:hAnsi="Times New Roman" w:cs="Times New Roman"/>
          <w:sz w:val="28"/>
          <w:szCs w:val="28"/>
        </w:rPr>
        <w:t xml:space="preserve"> вырубк</w:t>
      </w:r>
      <w:r>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деревьев и кустарников.</w:t>
      </w:r>
    </w:p>
    <w:p w:rsidR="00920B0A" w:rsidRDefault="003D3BA2">
      <w:pPr>
        <w:spacing w:line="240" w:lineRule="auto"/>
        <w:ind w:firstLine="720"/>
        <w:jc w:val="both"/>
      </w:pPr>
      <w:r>
        <w:rPr>
          <w:rFonts w:ascii="Times New Roman" w:eastAsia="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других сооружений в границах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производит</w:t>
      </w:r>
      <w:r w:rsidR="00D5204F">
        <w:rPr>
          <w:rFonts w:ascii="Times New Roman" w:eastAsia="Times New Roman" w:hAnsi="Times New Roman" w:cs="Times New Roman"/>
          <w:sz w:val="28"/>
          <w:szCs w:val="28"/>
        </w:rPr>
        <w:t>ся</w:t>
      </w:r>
      <w:r>
        <w:rPr>
          <w:rFonts w:ascii="Times New Roman" w:eastAsia="Times New Roman" w:hAnsi="Times New Roman" w:cs="Times New Roman"/>
          <w:sz w:val="28"/>
          <w:szCs w:val="28"/>
        </w:rPr>
        <w:t xml:space="preserve"> только по письменному разрешению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За вынужденный снос крупномерных деревьев и кустарников, связанных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застройкой или прокладкой подземных коммуникаций б</w:t>
      </w:r>
      <w:r w:rsidR="00D5204F">
        <w:rPr>
          <w:rFonts w:ascii="Times New Roman" w:eastAsia="Times New Roman" w:hAnsi="Times New Roman" w:cs="Times New Roman"/>
          <w:sz w:val="28"/>
          <w:szCs w:val="28"/>
        </w:rPr>
        <w:t>ерется</w:t>
      </w:r>
      <w:r>
        <w:rPr>
          <w:rFonts w:ascii="Times New Roman" w:eastAsia="Times New Roman" w:hAnsi="Times New Roman" w:cs="Times New Roman"/>
          <w:sz w:val="28"/>
          <w:szCs w:val="28"/>
        </w:rPr>
        <w:t xml:space="preserve"> восстановительн</w:t>
      </w:r>
      <w:r w:rsidR="00D5204F">
        <w:rPr>
          <w:rFonts w:ascii="Times New Roman" w:eastAsia="Times New Roman" w:hAnsi="Times New Roman" w:cs="Times New Roman"/>
          <w:sz w:val="28"/>
          <w:szCs w:val="28"/>
        </w:rPr>
        <w:t>ая</w:t>
      </w:r>
      <w:r>
        <w:rPr>
          <w:rFonts w:ascii="Times New Roman" w:eastAsia="Times New Roman" w:hAnsi="Times New Roman" w:cs="Times New Roman"/>
          <w:sz w:val="28"/>
          <w:szCs w:val="28"/>
        </w:rPr>
        <w:t xml:space="preserve"> стоимость.</w:t>
      </w:r>
    </w:p>
    <w:p w:rsidR="00920B0A" w:rsidRDefault="003D3BA2">
      <w:pPr>
        <w:spacing w:line="240" w:lineRule="auto"/>
        <w:ind w:firstLine="720"/>
        <w:jc w:val="both"/>
      </w:pPr>
      <w:r>
        <w:rPr>
          <w:rFonts w:ascii="Times New Roman" w:eastAsia="Times New Roman" w:hAnsi="Times New Roman" w:cs="Times New Roman"/>
          <w:sz w:val="28"/>
          <w:szCs w:val="28"/>
        </w:rPr>
        <w:t xml:space="preserve">Выдачу разрешения на снос деревьев и кустарников производить </w:t>
      </w:r>
      <w:r w:rsidR="00B654C3">
        <w:rPr>
          <w:rFonts w:ascii="Times New Roman" w:eastAsia="Times New Roman" w:hAnsi="Times New Roman" w:cs="Times New Roman"/>
          <w:sz w:val="28"/>
          <w:szCs w:val="28"/>
        </w:rPr>
        <w:t xml:space="preserve">                                   </w:t>
      </w:r>
      <w:r w:rsidR="00D5204F">
        <w:rPr>
          <w:rFonts w:ascii="Times New Roman" w:eastAsia="Times New Roman" w:hAnsi="Times New Roman" w:cs="Times New Roman"/>
          <w:sz w:val="28"/>
          <w:szCs w:val="28"/>
        </w:rPr>
        <w:t>в соответствии с действующими регламентами</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Размер восстановительной стоимости зеленых насаждений и место посадок определяются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Восстановительную стоимость зеленых насаждений зачислять в бюджет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 уничтоженных насаждений.</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стоимости плодово-ягодных насаждений и садов, принадлежащих гражданам и попадающих в зону строительства жилых</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промышленных зданий, производить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незаконную вырубку или повреждение деревьев на территории городских лесов виновным лицам </w:t>
      </w:r>
      <w:r w:rsidR="00D5204F">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возмещать убытки.</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Учет, содержание, клеймение, снос, обрезку, пересадку деревьев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кустарников производить силами и средствами: специализированной организации - на улицах, по которым проходят маршруты пассажирского транспорта;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920B0A" w:rsidRDefault="003D3BA2">
      <w:pPr>
        <w:spacing w:line="240" w:lineRule="auto"/>
        <w:ind w:firstLine="720"/>
        <w:jc w:val="both"/>
      </w:pPr>
      <w:r>
        <w:rPr>
          <w:rFonts w:ascii="Times New Roman" w:eastAsia="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определять по ценам на здоровые деревья.</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для принятия необходимых мер.</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вырубку сухостоя выдавать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rsidP="000E3731">
      <w:pPr>
        <w:numPr>
          <w:ilvl w:val="2"/>
          <w:numId w:val="4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Снос деревьев, кроме ценных пород деревьев, и кустарников</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зоне индивидуальной застройки следует осуществлять собственникам земельных участков самостоятельно за счет собственных средств.</w:t>
      </w:r>
    </w:p>
    <w:p w:rsidR="00833B2B" w:rsidRDefault="00833B2B" w:rsidP="00833B2B">
      <w:pPr>
        <w:spacing w:line="240" w:lineRule="auto"/>
        <w:ind w:left="720"/>
        <w:contextualSpacing/>
        <w:jc w:val="both"/>
        <w:rPr>
          <w:rFonts w:ascii="Times New Roman" w:eastAsia="Times New Roman" w:hAnsi="Times New Roman" w:cs="Times New Roman"/>
          <w:sz w:val="28"/>
          <w:szCs w:val="28"/>
        </w:rPr>
      </w:pPr>
    </w:p>
    <w:p w:rsidR="00920B0A" w:rsidRPr="00833B2B" w:rsidRDefault="005C5F16" w:rsidP="005C5F16">
      <w:pPr>
        <w:spacing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A469F6">
        <w:rPr>
          <w:rFonts w:ascii="Times New Roman" w:eastAsia="Times New Roman" w:hAnsi="Times New Roman" w:cs="Times New Roman"/>
          <w:sz w:val="28"/>
          <w:szCs w:val="28"/>
        </w:rPr>
        <w:t>10.7</w:t>
      </w:r>
      <w:r w:rsidRPr="00342370">
        <w:rPr>
          <w:rFonts w:ascii="Times New Roman" w:eastAsia="Times New Roman" w:hAnsi="Times New Roman" w:cs="Times New Roman"/>
          <w:sz w:val="28"/>
          <w:szCs w:val="28"/>
        </w:rPr>
        <w:t>.</w:t>
      </w:r>
      <w:r w:rsidR="003D3BA2" w:rsidRPr="00652BF9">
        <w:rPr>
          <w:rFonts w:ascii="Times New Roman" w:eastAsia="Times New Roman" w:hAnsi="Times New Roman" w:cs="Times New Roman"/>
          <w:sz w:val="28"/>
          <w:szCs w:val="28"/>
        </w:rPr>
        <w:t>Содержание и эксплуатация дорог</w:t>
      </w:r>
    </w:p>
    <w:p w:rsidR="00920B0A" w:rsidRPr="00A469F6" w:rsidRDefault="003D3BA2" w:rsidP="00A469F6">
      <w:pPr>
        <w:pStyle w:val="aa"/>
        <w:numPr>
          <w:ilvl w:val="2"/>
          <w:numId w:val="49"/>
        </w:numPr>
        <w:spacing w:line="240" w:lineRule="auto"/>
        <w:ind w:left="0" w:firstLine="720"/>
        <w:jc w:val="both"/>
        <w:rPr>
          <w:rFonts w:ascii="Times New Roman" w:eastAsia="Times New Roman" w:hAnsi="Times New Roman" w:cs="Times New Roman"/>
          <w:sz w:val="28"/>
          <w:szCs w:val="28"/>
        </w:rPr>
      </w:pPr>
      <w:r w:rsidRPr="00A469F6">
        <w:rPr>
          <w:rFonts w:ascii="Times New Roman" w:eastAsia="Times New Roman" w:hAnsi="Times New Roman" w:cs="Times New Roman"/>
          <w:sz w:val="28"/>
          <w:szCs w:val="28"/>
        </w:rPr>
        <w:t xml:space="preserve">С целью сохранения дорожных покрытий на территории муниципального образования </w:t>
      </w:r>
      <w:r w:rsidR="00D5204F" w:rsidRPr="00A469F6">
        <w:rPr>
          <w:rFonts w:ascii="Times New Roman" w:eastAsia="Times New Roman" w:hAnsi="Times New Roman" w:cs="Times New Roman"/>
          <w:sz w:val="28"/>
          <w:szCs w:val="28"/>
        </w:rPr>
        <w:t>запрещено</w:t>
      </w:r>
      <w:r w:rsidRPr="00A469F6">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подвоз груза волоком;</w:t>
      </w:r>
    </w:p>
    <w:p w:rsidR="00920B0A" w:rsidRDefault="003D3BA2">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20B0A" w:rsidRDefault="003D3BA2">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машин на гусеничном ходу;</w:t>
      </w:r>
    </w:p>
    <w:p w:rsidR="00920B0A" w:rsidRDefault="003D3BA2">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920B0A"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005C5F16">
        <w:rPr>
          <w:rFonts w:ascii="Times New Roman" w:eastAsia="Times New Roman" w:hAnsi="Times New Roman" w:cs="Times New Roman"/>
          <w:sz w:val="28"/>
          <w:szCs w:val="28"/>
        </w:rPr>
        <w:t>.2.</w:t>
      </w:r>
      <w:r w:rsidR="003D3BA2">
        <w:rPr>
          <w:rFonts w:ascii="Times New Roman" w:eastAsia="Times New Roman" w:hAnsi="Times New Roman" w:cs="Times New Roman"/>
          <w:sz w:val="28"/>
          <w:szCs w:val="28"/>
        </w:rPr>
        <w:t>Текущий и капитальный ремонт, содержание, строительство</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реконструкция автомобильных дорог общего пользования, мостов, тротуаров</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иных транспортных инженерных сооружений в границах муниципального образования (за исключением автомобильных дорог общего пользования, мостов</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иных транспортных инженерных сооружений федерального и регионального значения) осуществлять специализированным организациям по договорам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с администрацией </w:t>
      </w:r>
      <w:r w:rsidR="00D5204F">
        <w:rPr>
          <w:rFonts w:ascii="Times New Roman" w:eastAsia="Times New Roman" w:hAnsi="Times New Roman" w:cs="Times New Roman"/>
          <w:sz w:val="28"/>
          <w:szCs w:val="28"/>
        </w:rPr>
        <w:t>поселения</w:t>
      </w:r>
      <w:r w:rsidR="00252340">
        <w:rPr>
          <w:rFonts w:ascii="Times New Roman" w:eastAsia="Times New Roman" w:hAnsi="Times New Roman" w:cs="Times New Roman"/>
          <w:sz w:val="28"/>
          <w:szCs w:val="28"/>
        </w:rPr>
        <w:t>.</w:t>
      </w:r>
    </w:p>
    <w:p w:rsidR="00920B0A"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005C5F16">
        <w:rPr>
          <w:rFonts w:ascii="Times New Roman" w:eastAsia="Times New Roman" w:hAnsi="Times New Roman" w:cs="Times New Roman"/>
          <w:sz w:val="28"/>
          <w:szCs w:val="28"/>
        </w:rPr>
        <w:t>.3.</w:t>
      </w:r>
      <w:r w:rsidR="003D3BA2">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D5204F">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w:t>
      </w:r>
      <w:r w:rsidR="005C5F16">
        <w:rPr>
          <w:rFonts w:ascii="Times New Roman" w:eastAsia="Times New Roman" w:hAnsi="Times New Roman" w:cs="Times New Roman"/>
          <w:sz w:val="28"/>
          <w:szCs w:val="28"/>
        </w:rPr>
        <w:t>.4.</w:t>
      </w:r>
      <w:r w:rsidR="003D3BA2">
        <w:rPr>
          <w:rFonts w:ascii="Times New Roman" w:eastAsia="Times New Roman" w:hAnsi="Times New Roman" w:cs="Times New Roman"/>
          <w:sz w:val="28"/>
          <w:szCs w:val="28"/>
        </w:rPr>
        <w:t xml:space="preserve">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закрытыми.</w:t>
      </w:r>
    </w:p>
    <w:p w:rsidR="00920B0A" w:rsidRDefault="003D3BA2">
      <w:pPr>
        <w:spacing w:line="240" w:lineRule="auto"/>
        <w:ind w:firstLine="720"/>
        <w:jc w:val="both"/>
      </w:pPr>
      <w:r>
        <w:rPr>
          <w:rFonts w:ascii="Times New Roman" w:eastAsia="Times New Roman" w:hAnsi="Times New Roman" w:cs="Times New Roman"/>
          <w:sz w:val="28"/>
          <w:szCs w:val="28"/>
        </w:rPr>
        <w:t xml:space="preserve">Крышки люков, колодцев, расположенных на проезжей части улиц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920B0A" w:rsidRDefault="00920B0A"/>
    <w:p w:rsidR="00920B0A" w:rsidRPr="00652BF9" w:rsidRDefault="00A469F6" w:rsidP="005C5F16">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5C5F16">
        <w:rPr>
          <w:rFonts w:ascii="Times New Roman" w:eastAsia="Times New Roman" w:hAnsi="Times New Roman" w:cs="Times New Roman"/>
          <w:sz w:val="28"/>
          <w:szCs w:val="28"/>
        </w:rPr>
        <w:t>.</w:t>
      </w:r>
      <w:r w:rsidR="003D3BA2" w:rsidRPr="00652BF9">
        <w:rPr>
          <w:rFonts w:ascii="Times New Roman" w:eastAsia="Times New Roman" w:hAnsi="Times New Roman" w:cs="Times New Roman"/>
          <w:sz w:val="28"/>
          <w:szCs w:val="28"/>
        </w:rPr>
        <w:t>Освещение территории муниципальных образований</w:t>
      </w:r>
    </w:p>
    <w:p w:rsidR="00920B0A" w:rsidRPr="00D5204F"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5C5F16">
        <w:rPr>
          <w:rFonts w:ascii="Times New Roman" w:eastAsia="Times New Roman" w:hAnsi="Times New Roman" w:cs="Times New Roman"/>
          <w:sz w:val="28"/>
          <w:szCs w:val="28"/>
        </w:rPr>
        <w:t>.1.</w:t>
      </w:r>
      <w:r w:rsidR="003D3BA2">
        <w:rPr>
          <w:rFonts w:ascii="Times New Roman" w:eastAsia="Times New Roman" w:hAnsi="Times New Roman" w:cs="Times New Roman"/>
          <w:sz w:val="28"/>
          <w:szCs w:val="28"/>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3D3BA2">
        <w:rPr>
          <w:rFonts w:ascii="Times New Roman" w:eastAsia="Times New Roman" w:hAnsi="Times New Roman" w:cs="Times New Roman"/>
          <w:sz w:val="28"/>
          <w:szCs w:val="28"/>
        </w:rPr>
        <w:lastRenderedPageBreak/>
        <w:t xml:space="preserve">информации о населенных пунктах освещать в темное время суток по расписанию, утвержденному администрацией </w:t>
      </w:r>
      <w:r w:rsidR="00D5204F">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r w:rsidR="00D5204F">
        <w:rPr>
          <w:rFonts w:ascii="Times New Roman" w:eastAsia="Times New Roman" w:hAnsi="Times New Roman" w:cs="Times New Roman"/>
          <w:sz w:val="28"/>
          <w:szCs w:val="28"/>
        </w:rPr>
        <w:t xml:space="preserve"> </w:t>
      </w:r>
      <w:r w:rsidR="003D3BA2" w:rsidRPr="00D5204F">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920B0A"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5C5F16">
        <w:rPr>
          <w:rFonts w:ascii="Times New Roman" w:eastAsia="Times New Roman" w:hAnsi="Times New Roman" w:cs="Times New Roman"/>
          <w:sz w:val="28"/>
          <w:szCs w:val="28"/>
        </w:rPr>
        <w:t>.2.</w:t>
      </w:r>
      <w:r w:rsidR="003D3BA2">
        <w:rPr>
          <w:rFonts w:ascii="Times New Roman" w:eastAsia="Times New Roman" w:hAnsi="Times New Roman" w:cs="Times New Roman"/>
          <w:sz w:val="28"/>
          <w:szCs w:val="28"/>
        </w:rPr>
        <w:t xml:space="preserve">Освещение территории </w:t>
      </w:r>
      <w:r w:rsidR="00D5204F">
        <w:rPr>
          <w:rFonts w:ascii="Times New Roman" w:eastAsia="Times New Roman" w:hAnsi="Times New Roman" w:cs="Times New Roman"/>
          <w:sz w:val="28"/>
          <w:szCs w:val="28"/>
        </w:rPr>
        <w:t xml:space="preserve">поселения </w:t>
      </w:r>
      <w:r w:rsidR="003D3BA2">
        <w:rPr>
          <w:rFonts w:ascii="Times New Roman" w:eastAsia="Times New Roman" w:hAnsi="Times New Roman" w:cs="Times New Roman"/>
          <w:sz w:val="28"/>
          <w:szCs w:val="28"/>
        </w:rPr>
        <w:t>осуществлять энергоснабжающим организациям по договорам с физическими и юридическими лицами, независимо</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от их организационно-правовых форм, являющимся собственниками отведенных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им в установленном порядке земельных участков.</w:t>
      </w:r>
    </w:p>
    <w:p w:rsidR="00920B0A" w:rsidRDefault="00A469F6" w:rsidP="005C5F1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10.8</w:t>
      </w:r>
      <w:r w:rsidR="005C5F16">
        <w:rPr>
          <w:rFonts w:ascii="Times New Roman" w:eastAsia="Times New Roman" w:hAnsi="Times New Roman" w:cs="Times New Roman"/>
          <w:sz w:val="28"/>
          <w:szCs w:val="28"/>
        </w:rPr>
        <w:t>.3.</w:t>
      </w:r>
      <w:r w:rsidR="003D3BA2">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w:t>
      </w:r>
      <w:r w:rsidR="00D5204F">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920B0A"/>
    <w:p w:rsidR="00920B0A" w:rsidRPr="00652BF9" w:rsidRDefault="00A469F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w:t>
      </w:r>
      <w:r w:rsidR="003D3BA2" w:rsidRPr="00652BF9">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.1.</w:t>
      </w:r>
      <w:r w:rsidR="003D3BA2">
        <w:rPr>
          <w:rFonts w:ascii="Times New Roman" w:eastAsia="Times New Roman" w:hAnsi="Times New Roman" w:cs="Times New Roman"/>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r w:rsidR="00D5204F">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Аварийные работы начинать владельцам сетей по телефонограмме или по уведомлению администрации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 xml:space="preserve"> с последующим оформлением разрешения в 3-дневный срок.</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.2.</w:t>
      </w:r>
      <w:r w:rsidR="003D3BA2">
        <w:rPr>
          <w:rFonts w:ascii="Times New Roman" w:eastAsia="Times New Roman" w:hAnsi="Times New Roman" w:cs="Times New Roman"/>
          <w:sz w:val="28"/>
          <w:szCs w:val="28"/>
        </w:rPr>
        <w:t xml:space="preserve">Разрешение на производство работ по строительству, реконструкции, ремонту коммуникаций выдавать администрации </w:t>
      </w:r>
      <w:r w:rsidR="00D5204F">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 xml:space="preserve"> при предъявлении:</w:t>
      </w:r>
    </w:p>
    <w:p w:rsidR="00920B0A" w:rsidRDefault="003D3BA2">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 схемы движения транспорта и пешеходов, согласованной с государственной инспекцией по безопасности дорожного движения;</w:t>
      </w:r>
    </w:p>
    <w:p w:rsidR="00920B0A" w:rsidRDefault="003D3BA2">
      <w:pPr>
        <w:spacing w:line="240" w:lineRule="auto"/>
        <w:ind w:firstLine="720"/>
        <w:jc w:val="both"/>
      </w:pPr>
      <w:r>
        <w:rPr>
          <w:rFonts w:ascii="Times New Roman" w:eastAsia="Times New Roman" w:hAnsi="Times New Roman" w:cs="Times New Roman"/>
          <w:sz w:val="28"/>
          <w:szCs w:val="28"/>
        </w:rPr>
        <w:t xml:space="preserve">- условий производства работ, согласованных с администрацией </w:t>
      </w:r>
      <w:r w:rsidR="00D5204F">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p>
    <w:p w:rsidR="00920B0A" w:rsidRDefault="003D3BA2">
      <w:pPr>
        <w:spacing w:line="240" w:lineRule="auto"/>
        <w:ind w:firstLine="720"/>
        <w:jc w:val="both"/>
      </w:pPr>
      <w:r>
        <w:rPr>
          <w:rFonts w:ascii="Times New Roman" w:eastAsia="Times New Roman" w:hAnsi="Times New Roman" w:cs="Times New Roman"/>
          <w:sz w:val="28"/>
          <w:szCs w:val="28"/>
        </w:rPr>
        <w:t xml:space="preserve">- календарного графика производства работ, а также соглашения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собственником или уполномоченным им лицом о восстановлении благоустройства земельного участка, на территории которого будут проводиться работы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строительству, реконструкции, ремонту коммуникаций.</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.3.</w:t>
      </w:r>
      <w:r w:rsidR="003D3BA2">
        <w:rPr>
          <w:rFonts w:ascii="Times New Roman" w:eastAsia="Times New Roman" w:hAnsi="Times New Roman" w:cs="Times New Roman"/>
          <w:sz w:val="28"/>
          <w:szCs w:val="28"/>
        </w:rPr>
        <w:t>Прокладк</w:t>
      </w:r>
      <w:r w:rsidR="00D5204F">
        <w:rPr>
          <w:rFonts w:ascii="Times New Roman" w:eastAsia="Times New Roman" w:hAnsi="Times New Roman" w:cs="Times New Roman"/>
          <w:sz w:val="28"/>
          <w:szCs w:val="28"/>
        </w:rPr>
        <w:t>а</w:t>
      </w:r>
      <w:r w:rsidR="003D3BA2">
        <w:rPr>
          <w:rFonts w:ascii="Times New Roman" w:eastAsia="Times New Roman" w:hAnsi="Times New Roman" w:cs="Times New Roman"/>
          <w:sz w:val="28"/>
          <w:szCs w:val="28"/>
        </w:rPr>
        <w:t xml:space="preserve"> напорных коммуникаций под проезжей частью магистральных улиц не допуска</w:t>
      </w:r>
      <w:r w:rsidR="00D5204F">
        <w:rPr>
          <w:rFonts w:ascii="Times New Roman" w:eastAsia="Times New Roman" w:hAnsi="Times New Roman" w:cs="Times New Roman"/>
          <w:sz w:val="28"/>
          <w:szCs w:val="28"/>
        </w:rPr>
        <w:t>ется</w:t>
      </w:r>
      <w:r w:rsidR="003D3BA2">
        <w:rPr>
          <w:rFonts w:ascii="Times New Roman" w:eastAsia="Times New Roman" w:hAnsi="Times New Roman" w:cs="Times New Roman"/>
          <w:sz w:val="28"/>
          <w:szCs w:val="28"/>
        </w:rPr>
        <w:t>.</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.4.</w:t>
      </w:r>
      <w:r w:rsidR="003D3BA2">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.5.</w:t>
      </w:r>
      <w:r w:rsidR="003D3BA2">
        <w:rPr>
          <w:rFonts w:ascii="Times New Roman" w:eastAsia="Times New Roman" w:hAnsi="Times New Roman" w:cs="Times New Roman"/>
          <w:sz w:val="28"/>
          <w:szCs w:val="28"/>
        </w:rPr>
        <w:t xml:space="preserve">При необходимости прокладки подземных коммуникаций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в стесненных условиях предусматривать сооружение переходных коллекторов. Проектирование коллекторов осуществлять с учетом перспективы развития сетей.</w:t>
      </w:r>
    </w:p>
    <w:p w:rsidR="00920B0A" w:rsidRDefault="00A469F6" w:rsidP="00357656">
      <w:pPr>
        <w:spacing w:line="240" w:lineRule="auto"/>
        <w:ind w:firstLine="720"/>
        <w:contextualSpacing/>
        <w:jc w:val="both"/>
      </w:pPr>
      <w:r>
        <w:rPr>
          <w:rFonts w:ascii="Times New Roman" w:eastAsia="Times New Roman" w:hAnsi="Times New Roman" w:cs="Times New Roman"/>
          <w:sz w:val="28"/>
          <w:szCs w:val="28"/>
        </w:rPr>
        <w:lastRenderedPageBreak/>
        <w:t>10.9</w:t>
      </w:r>
      <w:r w:rsidR="00357656">
        <w:rPr>
          <w:rFonts w:ascii="Times New Roman" w:eastAsia="Times New Roman" w:hAnsi="Times New Roman" w:cs="Times New Roman"/>
          <w:sz w:val="28"/>
          <w:szCs w:val="28"/>
        </w:rPr>
        <w:t>.6.</w:t>
      </w:r>
      <w:r w:rsidR="003D3BA2" w:rsidRPr="00252340">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sidR="005A77D9">
        <w:rPr>
          <w:rFonts w:ascii="Times New Roman" w:eastAsia="Times New Roman" w:hAnsi="Times New Roman" w:cs="Times New Roman"/>
          <w:sz w:val="28"/>
          <w:szCs w:val="28"/>
        </w:rPr>
        <w:t xml:space="preserve"> Н</w:t>
      </w:r>
      <w:r w:rsidR="003D3BA2" w:rsidRPr="00252340">
        <w:rPr>
          <w:rFonts w:ascii="Times New Roman" w:eastAsia="Times New Roman" w:hAnsi="Times New Roman" w:cs="Times New Roman"/>
          <w:sz w:val="28"/>
          <w:szCs w:val="28"/>
        </w:rPr>
        <w:t>е допуска</w:t>
      </w:r>
      <w:r w:rsidR="005A77D9">
        <w:rPr>
          <w:rFonts w:ascii="Times New Roman" w:eastAsia="Times New Roman" w:hAnsi="Times New Roman" w:cs="Times New Roman"/>
          <w:sz w:val="28"/>
          <w:szCs w:val="28"/>
        </w:rPr>
        <w:t>ется</w:t>
      </w:r>
      <w:r w:rsidR="003D3BA2" w:rsidRPr="00252340">
        <w:rPr>
          <w:rFonts w:ascii="Times New Roman" w:eastAsia="Times New Roman" w:hAnsi="Times New Roman" w:cs="Times New Roman"/>
          <w:sz w:val="28"/>
          <w:szCs w:val="28"/>
        </w:rPr>
        <w:t xml:space="preserve"> применение кирпича </w:t>
      </w:r>
      <w:r w:rsidR="00B654C3">
        <w:rPr>
          <w:rFonts w:ascii="Times New Roman" w:eastAsia="Times New Roman" w:hAnsi="Times New Roman" w:cs="Times New Roman"/>
          <w:sz w:val="28"/>
          <w:szCs w:val="28"/>
        </w:rPr>
        <w:t xml:space="preserve">                                   </w:t>
      </w:r>
      <w:r w:rsidR="003D3BA2" w:rsidRPr="00252340">
        <w:rPr>
          <w:rFonts w:ascii="Times New Roman" w:eastAsia="Times New Roman" w:hAnsi="Times New Roman" w:cs="Times New Roman"/>
          <w:sz w:val="28"/>
          <w:szCs w:val="28"/>
        </w:rPr>
        <w:t>в конструкциях, подземных коммуникациях, расположенных под проезжей частью.</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.7.</w:t>
      </w:r>
      <w:r w:rsidR="003D3BA2">
        <w:rPr>
          <w:rFonts w:ascii="Times New Roman" w:eastAsia="Times New Roman" w:hAnsi="Times New Roman" w:cs="Times New Roman"/>
          <w:sz w:val="28"/>
          <w:szCs w:val="28"/>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r w:rsidR="005F04CD">
        <w:rPr>
          <w:rFonts w:ascii="Times New Roman" w:eastAsia="Times New Roman" w:hAnsi="Times New Roman" w:cs="Times New Roman"/>
          <w:sz w:val="28"/>
          <w:szCs w:val="28"/>
        </w:rPr>
        <w:t>поселени</w:t>
      </w:r>
      <w:r w:rsidR="0019498A">
        <w:rPr>
          <w:rFonts w:ascii="Times New Roman" w:eastAsia="Times New Roman" w:hAnsi="Times New Roman" w:cs="Times New Roman"/>
          <w:sz w:val="28"/>
          <w:szCs w:val="28"/>
        </w:rPr>
        <w:t>я</w:t>
      </w:r>
      <w:r w:rsidR="003D3BA2">
        <w:rPr>
          <w:rFonts w:ascii="Times New Roman" w:eastAsia="Times New Roman" w:hAnsi="Times New Roman" w:cs="Times New Roman"/>
          <w:sz w:val="28"/>
          <w:szCs w:val="28"/>
        </w:rPr>
        <w:t xml:space="preserve"> о намеченных работах по прокладке коммуникаций с указанием предполагаемых сроков производства работ.</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.8.</w:t>
      </w:r>
      <w:r w:rsidR="003D3BA2">
        <w:rPr>
          <w:rFonts w:ascii="Times New Roman" w:eastAsia="Times New Roman" w:hAnsi="Times New Roman" w:cs="Times New Roman"/>
          <w:sz w:val="28"/>
          <w:szCs w:val="28"/>
        </w:rPr>
        <w:t xml:space="preserve">Все разрушения и повреждения дорожных покрытий, озеленения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и элементов благоустройства, произведенные по вине строительных и ремонтных организаций при производстве работ по прокладке подземных коммуникаций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w:t>
      </w:r>
      <w:r w:rsidR="005F04CD">
        <w:rPr>
          <w:rFonts w:ascii="Times New Roman" w:eastAsia="Times New Roman" w:hAnsi="Times New Roman" w:cs="Times New Roman"/>
          <w:sz w:val="28"/>
          <w:szCs w:val="28"/>
        </w:rPr>
        <w:t>поселения</w:t>
      </w:r>
      <w:r w:rsidR="003D3BA2">
        <w:rPr>
          <w:rFonts w:ascii="Times New Roman" w:eastAsia="Times New Roman" w:hAnsi="Times New Roman" w:cs="Times New Roman"/>
          <w:sz w:val="28"/>
          <w:szCs w:val="28"/>
        </w:rPr>
        <w:t>.</w:t>
      </w:r>
    </w:p>
    <w:p w:rsidR="00920B0A" w:rsidRDefault="00A469F6" w:rsidP="00357656">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w:t>
      </w:r>
      <w:r w:rsidR="00357656">
        <w:rPr>
          <w:rFonts w:ascii="Times New Roman" w:eastAsia="Times New Roman" w:hAnsi="Times New Roman" w:cs="Times New Roman"/>
          <w:sz w:val="28"/>
          <w:szCs w:val="28"/>
        </w:rPr>
        <w:t>.9.</w:t>
      </w:r>
      <w:r w:rsidR="003D3BA2">
        <w:rPr>
          <w:rFonts w:ascii="Times New Roman" w:eastAsia="Times New Roman" w:hAnsi="Times New Roman" w:cs="Times New Roman"/>
          <w:sz w:val="28"/>
          <w:szCs w:val="28"/>
        </w:rPr>
        <w:t>До начала производства работ по разрытию</w:t>
      </w:r>
      <w:r w:rsidR="005F04CD" w:rsidRPr="005F04CD">
        <w:rPr>
          <w:rFonts w:ascii="Times New Roman" w:eastAsia="Times New Roman" w:hAnsi="Times New Roman" w:cs="Times New Roman"/>
          <w:sz w:val="28"/>
          <w:szCs w:val="28"/>
        </w:rPr>
        <w:t xml:space="preserve"> </w:t>
      </w:r>
      <w:r w:rsidR="005F04CD">
        <w:rPr>
          <w:rFonts w:ascii="Times New Roman" w:eastAsia="Times New Roman" w:hAnsi="Times New Roman" w:cs="Times New Roman"/>
          <w:sz w:val="28"/>
          <w:szCs w:val="28"/>
        </w:rPr>
        <w:t>необходимо</w:t>
      </w:r>
      <w:r w:rsidR="003D3BA2">
        <w:rPr>
          <w:rFonts w:ascii="Times New Roman" w:eastAsia="Times New Roman" w:hAnsi="Times New Roman" w:cs="Times New Roman"/>
          <w:sz w:val="28"/>
          <w:szCs w:val="28"/>
        </w:rPr>
        <w:t>:</w:t>
      </w:r>
    </w:p>
    <w:p w:rsidR="00920B0A" w:rsidRDefault="00A469F6" w:rsidP="00357656">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10.9.9.1</w:t>
      </w:r>
      <w:r w:rsidR="00357656">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Установить дорожные знаки в соответствии с согласованной схемой.</w:t>
      </w:r>
    </w:p>
    <w:p w:rsidR="00920B0A" w:rsidRDefault="00A469F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10.9.9.2</w:t>
      </w:r>
      <w:r w:rsidR="00357656">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20B0A" w:rsidRDefault="0035765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9.9.3</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Ограждение содержать в опрятном виде, при производстве работ вблизи проезжей части необходимо обеспечить видимость для водителей</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пешеходов, в темное время суток - обозначено красными сигнальными фонарями.</w:t>
      </w:r>
    </w:p>
    <w:p w:rsidR="00920B0A" w:rsidRDefault="0035765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9.9.4</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Ограждение выполнять </w:t>
      </w:r>
      <w:proofErr w:type="gramStart"/>
      <w:r w:rsidR="003D3BA2">
        <w:rPr>
          <w:rFonts w:ascii="Times New Roman" w:eastAsia="Times New Roman" w:hAnsi="Times New Roman" w:cs="Times New Roman"/>
          <w:sz w:val="28"/>
          <w:szCs w:val="28"/>
        </w:rPr>
        <w:t>сплошным</w:t>
      </w:r>
      <w:proofErr w:type="gramEnd"/>
      <w:r w:rsidR="003D3BA2">
        <w:rPr>
          <w:rFonts w:ascii="Times New Roman" w:eastAsia="Times New Roman" w:hAnsi="Times New Roman" w:cs="Times New Roman"/>
          <w:sz w:val="28"/>
          <w:szCs w:val="28"/>
        </w:rPr>
        <w:t xml:space="preserve"> и надежным,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предотвращающим попадание посторонних на стройплощадку.</w:t>
      </w:r>
    </w:p>
    <w:p w:rsidR="00920B0A" w:rsidRDefault="0035765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9.9.5</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На направлениях массовых пешеходных потоков через траншеи устраивать мостки на расстоянии не менее чем 200 метров друг от друга.</w:t>
      </w:r>
    </w:p>
    <w:p w:rsidR="00920B0A" w:rsidRDefault="0035765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9.9.6</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20B0A" w:rsidRDefault="00357656" w:rsidP="00357656">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9.9.7</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Оформлять при необходимости в установленном порядке</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осуществлять снос или пересадку зеленых насаждений. В случае, когда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00A469F6">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Разрешение на производство работ хранить на месте работ</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предъявлять по первому требованию лиц, осуществляющих </w:t>
      </w:r>
      <w:proofErr w:type="gramStart"/>
      <w:r w:rsidR="003D3BA2">
        <w:rPr>
          <w:rFonts w:ascii="Times New Roman" w:eastAsia="Times New Roman" w:hAnsi="Times New Roman" w:cs="Times New Roman"/>
          <w:sz w:val="28"/>
          <w:szCs w:val="28"/>
        </w:rPr>
        <w:t xml:space="preserve">контроль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за</w:t>
      </w:r>
      <w:proofErr w:type="gramEnd"/>
      <w:r w:rsidR="003D3BA2">
        <w:rPr>
          <w:rFonts w:ascii="Times New Roman" w:eastAsia="Times New Roman" w:hAnsi="Times New Roman" w:cs="Times New Roman"/>
          <w:sz w:val="28"/>
          <w:szCs w:val="28"/>
        </w:rPr>
        <w:t xml:space="preserve"> выполнением Правил эксплуатации.</w:t>
      </w:r>
    </w:p>
    <w:p w:rsidR="00920B0A" w:rsidRDefault="00357656" w:rsidP="00357656">
      <w:pPr>
        <w:spacing w:line="240"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9.11</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В разрешении устанавливать сроки и условия производства работ.</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9.12</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w:t>
      </w:r>
      <w:r w:rsidR="003D3BA2">
        <w:rPr>
          <w:rFonts w:ascii="Times New Roman" w:eastAsia="Times New Roman" w:hAnsi="Times New Roman" w:cs="Times New Roman"/>
          <w:sz w:val="28"/>
          <w:szCs w:val="28"/>
        </w:rPr>
        <w:lastRenderedPageBreak/>
        <w:t>месте положение своих коммуникаций и зафиксировать в письменной форме особые условия производства работ.</w:t>
      </w:r>
    </w:p>
    <w:p w:rsidR="00920B0A" w:rsidRDefault="003D3BA2">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9.13</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При этом организация, ведущая работы, руководствуется положением коммуникаций, указанных на топооснове.</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9.14</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При производстве работ на проезжей части улиц асфальт и щебень</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в пределах траншеи разбирать и вывозить производителем работ в специально отведенное место.</w:t>
      </w:r>
    </w:p>
    <w:p w:rsidR="00920B0A" w:rsidRDefault="003D3BA2">
      <w:pPr>
        <w:spacing w:line="240" w:lineRule="auto"/>
        <w:ind w:firstLine="720"/>
        <w:jc w:val="both"/>
      </w:pPr>
      <w:r>
        <w:rPr>
          <w:rFonts w:ascii="Times New Roman" w:eastAsia="Times New Roman" w:hAnsi="Times New Roman" w:cs="Times New Roman"/>
          <w:sz w:val="28"/>
          <w:szCs w:val="28"/>
        </w:rPr>
        <w:t xml:space="preserve">Бордюр разбирается, складируется на месте производства работ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дальнейшей установки.</w:t>
      </w:r>
    </w:p>
    <w:p w:rsidR="00920B0A" w:rsidRDefault="003D3BA2">
      <w:pPr>
        <w:spacing w:line="240" w:lineRule="auto"/>
        <w:ind w:firstLine="720"/>
        <w:jc w:val="both"/>
      </w:pPr>
      <w:r>
        <w:rPr>
          <w:rFonts w:ascii="Times New Roman" w:eastAsia="Times New Roman" w:hAnsi="Times New Roman" w:cs="Times New Roman"/>
          <w:sz w:val="28"/>
          <w:szCs w:val="28"/>
        </w:rPr>
        <w:t>При производстве работ на улицах, застроенных территориях грунт немедленно вывозить.</w:t>
      </w:r>
    </w:p>
    <w:p w:rsidR="00920B0A" w:rsidRDefault="003D3BA2">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9.15</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Траншеи под проезжей частью и тротуарами засыпать песком</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песчаным фунтом с послойным уплотнением и поливкой водой.</w:t>
      </w:r>
    </w:p>
    <w:p w:rsidR="00920B0A" w:rsidRDefault="003D3BA2">
      <w:pPr>
        <w:spacing w:line="240" w:lineRule="auto"/>
        <w:ind w:firstLine="720"/>
        <w:jc w:val="both"/>
      </w:pPr>
      <w:r>
        <w:rPr>
          <w:rFonts w:ascii="Times New Roman" w:eastAsia="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9.16</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произвести геодезическую съемку.</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9.17</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для последующей засыпки.</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9.18</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003D3BA2">
        <w:rPr>
          <w:rFonts w:ascii="Times New Roman" w:eastAsia="Times New Roman" w:hAnsi="Times New Roman" w:cs="Times New Roman"/>
          <w:sz w:val="28"/>
          <w:szCs w:val="28"/>
        </w:rPr>
        <w:t>работ</w:t>
      </w:r>
      <w:proofErr w:type="gramEnd"/>
      <w:r w:rsidR="003D3BA2">
        <w:rPr>
          <w:rFonts w:ascii="Times New Roman" w:eastAsia="Times New Roman" w:hAnsi="Times New Roman" w:cs="Times New Roman"/>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9.19</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9.20</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920B0A" w:rsidRDefault="0035765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469F6">
        <w:rPr>
          <w:rFonts w:ascii="Times New Roman" w:eastAsia="Times New Roman" w:hAnsi="Times New Roman" w:cs="Times New Roman"/>
          <w:sz w:val="28"/>
          <w:szCs w:val="28"/>
        </w:rPr>
        <w:t>9.21</w:t>
      </w:r>
      <w:r>
        <w:rPr>
          <w:rFonts w:ascii="Times New Roman" w:eastAsia="Times New Roman" w:hAnsi="Times New Roman" w:cs="Times New Roman"/>
          <w:sz w:val="28"/>
          <w:szCs w:val="28"/>
        </w:rPr>
        <w:t>.</w:t>
      </w:r>
      <w:r w:rsidR="003D3BA2">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84618C" w:rsidRDefault="0084618C" w:rsidP="00357656">
      <w:pPr>
        <w:spacing w:line="240" w:lineRule="auto"/>
        <w:ind w:firstLine="720"/>
        <w:contextualSpacing/>
        <w:jc w:val="both"/>
        <w:rPr>
          <w:rFonts w:ascii="Times New Roman" w:eastAsia="Times New Roman" w:hAnsi="Times New Roman" w:cs="Times New Roman"/>
          <w:sz w:val="28"/>
          <w:szCs w:val="28"/>
        </w:rPr>
      </w:pPr>
    </w:p>
    <w:p w:rsidR="00920B0A" w:rsidRPr="005F04CD" w:rsidRDefault="00357656" w:rsidP="00357656">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r w:rsidR="00A469F6">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r w:rsidR="003D3BA2" w:rsidRPr="00652BF9">
        <w:rPr>
          <w:rFonts w:ascii="Times New Roman" w:eastAsia="Times New Roman" w:hAnsi="Times New Roman" w:cs="Times New Roman"/>
          <w:sz w:val="28"/>
          <w:szCs w:val="28"/>
        </w:rPr>
        <w:t>Особые требования к доступности городской среды</w:t>
      </w:r>
    </w:p>
    <w:p w:rsidR="00920B0A" w:rsidRDefault="00A469F6" w:rsidP="00357656">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10.10</w:t>
      </w:r>
      <w:r w:rsidR="00357656">
        <w:rPr>
          <w:rFonts w:ascii="Times New Roman" w:eastAsia="Times New Roman" w:hAnsi="Times New Roman" w:cs="Times New Roman"/>
          <w:sz w:val="28"/>
          <w:szCs w:val="28"/>
        </w:rPr>
        <w:t>.1.</w:t>
      </w:r>
      <w:r w:rsidR="003D3BA2">
        <w:rPr>
          <w:rFonts w:ascii="Times New Roman" w:eastAsia="Times New Roman" w:hAnsi="Times New Roman" w:cs="Times New Roman"/>
          <w:sz w:val="28"/>
          <w:szCs w:val="28"/>
        </w:rPr>
        <w:t>При проектировании объектов благоустройства жилой среды, улиц</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20B0A" w:rsidRDefault="00A469F6" w:rsidP="008721C2">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10.10</w:t>
      </w:r>
      <w:r w:rsidR="008721C2">
        <w:rPr>
          <w:rFonts w:ascii="Times New Roman" w:eastAsia="Times New Roman" w:hAnsi="Times New Roman" w:cs="Times New Roman"/>
          <w:sz w:val="28"/>
          <w:szCs w:val="28"/>
        </w:rPr>
        <w:t>.2.</w:t>
      </w:r>
      <w:r w:rsidR="003D3BA2">
        <w:rPr>
          <w:rFonts w:ascii="Times New Roman" w:eastAsia="Times New Roman" w:hAnsi="Times New Roman" w:cs="Times New Roman"/>
          <w:sz w:val="28"/>
          <w:szCs w:val="28"/>
        </w:rPr>
        <w:t xml:space="preserve">Проектирование, строительство, установка технических средств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84618C" w:rsidRDefault="0084618C" w:rsidP="008721C2">
      <w:pPr>
        <w:spacing w:line="240" w:lineRule="auto"/>
        <w:ind w:firstLine="720"/>
        <w:contextualSpacing/>
        <w:jc w:val="both"/>
        <w:rPr>
          <w:rFonts w:ascii="Times New Roman" w:eastAsia="Times New Roman" w:hAnsi="Times New Roman" w:cs="Times New Roman"/>
          <w:sz w:val="28"/>
          <w:szCs w:val="28"/>
        </w:rPr>
      </w:pPr>
    </w:p>
    <w:p w:rsidR="007B1FBE" w:rsidRPr="00342370" w:rsidRDefault="007B1FBE" w:rsidP="007B1FBE">
      <w:pPr>
        <w:spacing w:line="301" w:lineRule="atLeast"/>
        <w:ind w:firstLine="709"/>
        <w:jc w:val="both"/>
        <w:textAlignment w:val="baseline"/>
        <w:rPr>
          <w:rFonts w:ascii="Times New Roman" w:eastAsia="Times New Roman" w:hAnsi="Times New Roman" w:cs="Times New Roman"/>
          <w:color w:val="auto"/>
          <w:sz w:val="28"/>
          <w:szCs w:val="28"/>
        </w:rPr>
      </w:pPr>
      <w:r w:rsidRPr="00342370">
        <w:rPr>
          <w:rFonts w:ascii="Times New Roman" w:eastAsia="Times New Roman" w:hAnsi="Times New Roman" w:cs="Times New Roman"/>
          <w:color w:val="auto"/>
          <w:sz w:val="28"/>
          <w:szCs w:val="28"/>
        </w:rPr>
        <w:t>10.1</w:t>
      </w:r>
      <w:r w:rsidR="00A469F6">
        <w:rPr>
          <w:rFonts w:ascii="Times New Roman" w:eastAsia="Times New Roman" w:hAnsi="Times New Roman" w:cs="Times New Roman"/>
          <w:color w:val="auto"/>
          <w:sz w:val="28"/>
          <w:szCs w:val="28"/>
        </w:rPr>
        <w:t>1</w:t>
      </w:r>
      <w:r w:rsidRPr="00342370">
        <w:rPr>
          <w:rFonts w:ascii="Times New Roman" w:eastAsia="Times New Roman" w:hAnsi="Times New Roman" w:cs="Times New Roman"/>
          <w:b/>
          <w:color w:val="auto"/>
          <w:sz w:val="28"/>
          <w:szCs w:val="28"/>
        </w:rPr>
        <w:t>.</w:t>
      </w:r>
      <w:r w:rsidRPr="00342370">
        <w:rPr>
          <w:rFonts w:ascii="Times New Roman" w:hAnsi="Times New Roman" w:cs="Times New Roman"/>
          <w:b/>
          <w:color w:val="auto"/>
          <w:sz w:val="28"/>
          <w:szCs w:val="28"/>
        </w:rPr>
        <w:t xml:space="preserve"> </w:t>
      </w:r>
      <w:r w:rsidRPr="00342370">
        <w:rPr>
          <w:rFonts w:ascii="Times New Roman" w:eastAsia="Times New Roman" w:hAnsi="Times New Roman" w:cs="Times New Roman"/>
          <w:color w:val="auto"/>
          <w:sz w:val="28"/>
          <w:szCs w:val="28"/>
        </w:rPr>
        <w:t>Правила проведения работ по уничтожению опасных вредителей</w:t>
      </w:r>
      <w:r w:rsidR="00B654C3" w:rsidRPr="00342370">
        <w:rPr>
          <w:rFonts w:ascii="Times New Roman" w:eastAsia="Times New Roman" w:hAnsi="Times New Roman" w:cs="Times New Roman"/>
          <w:color w:val="auto"/>
          <w:sz w:val="28"/>
          <w:szCs w:val="28"/>
        </w:rPr>
        <w:t xml:space="preserve">                     </w:t>
      </w:r>
      <w:r w:rsidRPr="00342370">
        <w:rPr>
          <w:rFonts w:ascii="Times New Roman" w:eastAsia="Times New Roman" w:hAnsi="Times New Roman" w:cs="Times New Roman"/>
          <w:color w:val="auto"/>
          <w:sz w:val="28"/>
          <w:szCs w:val="28"/>
        </w:rPr>
        <w:t xml:space="preserve"> и сорняков</w:t>
      </w:r>
    </w:p>
    <w:p w:rsidR="007B1FBE" w:rsidRPr="00342370" w:rsidRDefault="007B1FBE" w:rsidP="007B1FBE">
      <w:pPr>
        <w:spacing w:line="301" w:lineRule="atLeast"/>
        <w:ind w:firstLine="709"/>
        <w:jc w:val="both"/>
        <w:textAlignment w:val="baseline"/>
        <w:rPr>
          <w:rFonts w:ascii="Times New Roman" w:eastAsia="Times New Roman" w:hAnsi="Times New Roman" w:cs="Times New Roman"/>
          <w:color w:val="auto"/>
          <w:sz w:val="28"/>
          <w:szCs w:val="28"/>
        </w:rPr>
      </w:pPr>
      <w:r w:rsidRPr="00342370">
        <w:rPr>
          <w:rFonts w:ascii="Times New Roman" w:eastAsia="Times New Roman" w:hAnsi="Times New Roman" w:cs="Times New Roman"/>
          <w:color w:val="auto"/>
          <w:sz w:val="28"/>
          <w:szCs w:val="28"/>
        </w:rPr>
        <w:t>10.</w:t>
      </w:r>
      <w:r w:rsidR="0084618C" w:rsidRPr="00342370">
        <w:rPr>
          <w:rFonts w:ascii="Times New Roman" w:eastAsia="Times New Roman" w:hAnsi="Times New Roman" w:cs="Times New Roman"/>
          <w:color w:val="auto"/>
          <w:sz w:val="28"/>
          <w:szCs w:val="28"/>
        </w:rPr>
        <w:t>1</w:t>
      </w:r>
      <w:r w:rsidR="00A469F6">
        <w:rPr>
          <w:rFonts w:ascii="Times New Roman" w:eastAsia="Times New Roman" w:hAnsi="Times New Roman" w:cs="Times New Roman"/>
          <w:color w:val="auto"/>
          <w:sz w:val="28"/>
          <w:szCs w:val="28"/>
        </w:rPr>
        <w:t>1</w:t>
      </w:r>
      <w:r w:rsidRPr="00342370">
        <w:rPr>
          <w:rFonts w:ascii="Times New Roman" w:eastAsia="Times New Roman" w:hAnsi="Times New Roman" w:cs="Times New Roman"/>
          <w:color w:val="auto"/>
          <w:sz w:val="28"/>
          <w:szCs w:val="28"/>
        </w:rPr>
        <w:t xml:space="preserve">.1. Территория города должна постоянно зачищаться от амброзии </w:t>
      </w:r>
      <w:r w:rsidR="00B654C3" w:rsidRPr="00342370">
        <w:rPr>
          <w:rFonts w:ascii="Times New Roman" w:eastAsia="Times New Roman" w:hAnsi="Times New Roman" w:cs="Times New Roman"/>
          <w:color w:val="auto"/>
          <w:sz w:val="28"/>
          <w:szCs w:val="28"/>
        </w:rPr>
        <w:t xml:space="preserve">                       </w:t>
      </w:r>
      <w:r w:rsidRPr="00342370">
        <w:rPr>
          <w:rFonts w:ascii="Times New Roman" w:eastAsia="Times New Roman" w:hAnsi="Times New Roman" w:cs="Times New Roman"/>
          <w:color w:val="auto"/>
          <w:sz w:val="28"/>
          <w:szCs w:val="28"/>
        </w:rPr>
        <w:t>и другой сорной растительности, наносящей вред здоровью человека и культурным растениям.</w:t>
      </w:r>
    </w:p>
    <w:p w:rsidR="007B1FBE" w:rsidRPr="00342370" w:rsidRDefault="007B1FBE" w:rsidP="007B1FBE">
      <w:pPr>
        <w:spacing w:line="301" w:lineRule="atLeast"/>
        <w:ind w:firstLine="709"/>
        <w:jc w:val="both"/>
        <w:textAlignment w:val="baseline"/>
        <w:rPr>
          <w:rFonts w:ascii="Times New Roman" w:eastAsia="Times New Roman" w:hAnsi="Times New Roman" w:cs="Times New Roman"/>
          <w:color w:val="auto"/>
          <w:sz w:val="28"/>
          <w:szCs w:val="28"/>
        </w:rPr>
      </w:pPr>
      <w:r w:rsidRPr="00342370">
        <w:rPr>
          <w:rFonts w:ascii="Times New Roman" w:eastAsia="Times New Roman" w:hAnsi="Times New Roman" w:cs="Times New Roman"/>
          <w:color w:val="auto"/>
          <w:sz w:val="28"/>
          <w:szCs w:val="28"/>
        </w:rPr>
        <w:t>10</w:t>
      </w:r>
      <w:r w:rsidR="0084618C" w:rsidRPr="00342370">
        <w:rPr>
          <w:rFonts w:ascii="Times New Roman" w:eastAsia="Times New Roman" w:hAnsi="Times New Roman" w:cs="Times New Roman"/>
          <w:color w:val="auto"/>
          <w:sz w:val="28"/>
          <w:szCs w:val="28"/>
        </w:rPr>
        <w:t>.1</w:t>
      </w:r>
      <w:r w:rsidR="00A469F6">
        <w:rPr>
          <w:rFonts w:ascii="Times New Roman" w:eastAsia="Times New Roman" w:hAnsi="Times New Roman" w:cs="Times New Roman"/>
          <w:color w:val="auto"/>
          <w:sz w:val="28"/>
          <w:szCs w:val="28"/>
        </w:rPr>
        <w:t>1</w:t>
      </w:r>
      <w:r w:rsidRPr="00342370">
        <w:rPr>
          <w:rFonts w:ascii="Times New Roman" w:eastAsia="Times New Roman" w:hAnsi="Times New Roman" w:cs="Times New Roman"/>
          <w:color w:val="auto"/>
          <w:sz w:val="28"/>
          <w:szCs w:val="28"/>
        </w:rPr>
        <w:t xml:space="preserve">.2. Предприятия любой формы собственности и ведомственной принадлежности, арендаторы, домовладельцы обязаны систематически </w:t>
      </w:r>
      <w:r w:rsidR="00B654C3" w:rsidRPr="00342370">
        <w:rPr>
          <w:rFonts w:ascii="Times New Roman" w:eastAsia="Times New Roman" w:hAnsi="Times New Roman" w:cs="Times New Roman"/>
          <w:color w:val="auto"/>
          <w:sz w:val="28"/>
          <w:szCs w:val="28"/>
        </w:rPr>
        <w:t xml:space="preserve">                               </w:t>
      </w:r>
      <w:r w:rsidRPr="00342370">
        <w:rPr>
          <w:rFonts w:ascii="Times New Roman" w:eastAsia="Times New Roman" w:hAnsi="Times New Roman" w:cs="Times New Roman"/>
          <w:color w:val="auto"/>
          <w:sz w:val="28"/>
          <w:szCs w:val="28"/>
        </w:rPr>
        <w:t xml:space="preserve">и своевременно уничтожать амброзию и другую сорную растительность </w:t>
      </w:r>
      <w:r w:rsidR="00B654C3" w:rsidRPr="00342370">
        <w:rPr>
          <w:rFonts w:ascii="Times New Roman" w:eastAsia="Times New Roman" w:hAnsi="Times New Roman" w:cs="Times New Roman"/>
          <w:color w:val="auto"/>
          <w:sz w:val="28"/>
          <w:szCs w:val="28"/>
        </w:rPr>
        <w:t xml:space="preserve">                             </w:t>
      </w:r>
      <w:r w:rsidRPr="00342370">
        <w:rPr>
          <w:rFonts w:ascii="Times New Roman" w:eastAsia="Times New Roman" w:hAnsi="Times New Roman" w:cs="Times New Roman"/>
          <w:color w:val="auto"/>
          <w:sz w:val="28"/>
          <w:szCs w:val="28"/>
        </w:rPr>
        <w:t>на участках, находящихся в их ведении.</w:t>
      </w:r>
    </w:p>
    <w:p w:rsidR="007B1FBE" w:rsidRPr="00342370" w:rsidRDefault="007B1FBE" w:rsidP="007B1FBE">
      <w:pPr>
        <w:spacing w:line="301" w:lineRule="atLeast"/>
        <w:ind w:firstLine="709"/>
        <w:jc w:val="both"/>
        <w:textAlignment w:val="baseline"/>
        <w:rPr>
          <w:rFonts w:ascii="Times New Roman" w:eastAsia="Times New Roman" w:hAnsi="Times New Roman" w:cs="Times New Roman"/>
          <w:color w:val="auto"/>
          <w:sz w:val="28"/>
          <w:szCs w:val="28"/>
        </w:rPr>
      </w:pPr>
      <w:r w:rsidRPr="00342370">
        <w:rPr>
          <w:rFonts w:ascii="Times New Roman" w:eastAsia="Times New Roman" w:hAnsi="Times New Roman" w:cs="Times New Roman"/>
          <w:color w:val="auto"/>
          <w:sz w:val="28"/>
          <w:szCs w:val="28"/>
        </w:rPr>
        <w:t>Своевременное уничтожение амброзии и другой сорной растительности</w:t>
      </w:r>
      <w:r w:rsidR="00B654C3" w:rsidRPr="00342370">
        <w:rPr>
          <w:rFonts w:ascii="Times New Roman" w:eastAsia="Times New Roman" w:hAnsi="Times New Roman" w:cs="Times New Roman"/>
          <w:color w:val="auto"/>
          <w:sz w:val="28"/>
          <w:szCs w:val="28"/>
        </w:rPr>
        <w:t xml:space="preserve">                     </w:t>
      </w:r>
      <w:r w:rsidRPr="00342370">
        <w:rPr>
          <w:rFonts w:ascii="Times New Roman" w:eastAsia="Times New Roman" w:hAnsi="Times New Roman" w:cs="Times New Roman"/>
          <w:color w:val="auto"/>
          <w:sz w:val="28"/>
          <w:szCs w:val="28"/>
        </w:rPr>
        <w:t xml:space="preserve"> в полосе железных дорог, производится силами и средствами организаций железнодорожного транспорта.</w:t>
      </w:r>
    </w:p>
    <w:p w:rsidR="007B1FBE" w:rsidRPr="00342370" w:rsidRDefault="007B1FBE" w:rsidP="007B1FBE">
      <w:pPr>
        <w:spacing w:line="301" w:lineRule="atLeast"/>
        <w:ind w:firstLine="709"/>
        <w:jc w:val="both"/>
        <w:textAlignment w:val="baseline"/>
      </w:pPr>
      <w:r w:rsidRPr="00342370">
        <w:rPr>
          <w:rFonts w:ascii="Times New Roman" w:eastAsia="Times New Roman" w:hAnsi="Times New Roman" w:cs="Times New Roman"/>
          <w:color w:val="auto"/>
          <w:sz w:val="28"/>
          <w:szCs w:val="28"/>
        </w:rPr>
        <w:t>10</w:t>
      </w:r>
      <w:r w:rsidR="0084618C" w:rsidRPr="00342370">
        <w:rPr>
          <w:rFonts w:ascii="Times New Roman" w:eastAsia="Times New Roman" w:hAnsi="Times New Roman" w:cs="Times New Roman"/>
          <w:color w:val="auto"/>
          <w:sz w:val="28"/>
          <w:szCs w:val="28"/>
        </w:rPr>
        <w:t>.</w:t>
      </w:r>
      <w:r w:rsidR="00A469F6">
        <w:rPr>
          <w:rFonts w:ascii="Times New Roman" w:eastAsia="Times New Roman" w:hAnsi="Times New Roman" w:cs="Times New Roman"/>
          <w:color w:val="auto"/>
          <w:sz w:val="28"/>
          <w:szCs w:val="28"/>
        </w:rPr>
        <w:t>11.</w:t>
      </w:r>
      <w:r w:rsidRPr="00342370">
        <w:rPr>
          <w:rFonts w:ascii="Times New Roman" w:eastAsia="Times New Roman" w:hAnsi="Times New Roman" w:cs="Times New Roman"/>
          <w:color w:val="auto"/>
          <w:sz w:val="28"/>
          <w:szCs w:val="28"/>
        </w:rPr>
        <w:t xml:space="preserve">3. Контроль </w:t>
      </w:r>
      <w:r w:rsidR="003E7595" w:rsidRPr="00342370">
        <w:rPr>
          <w:rFonts w:ascii="Times New Roman" w:eastAsia="Times New Roman" w:hAnsi="Times New Roman" w:cs="Times New Roman"/>
          <w:color w:val="auto"/>
          <w:sz w:val="28"/>
          <w:szCs w:val="28"/>
        </w:rPr>
        <w:t>над</w:t>
      </w:r>
      <w:r w:rsidRPr="00342370">
        <w:rPr>
          <w:rFonts w:ascii="Times New Roman" w:eastAsia="Times New Roman" w:hAnsi="Times New Roman" w:cs="Times New Roman"/>
          <w:color w:val="auto"/>
          <w:sz w:val="28"/>
          <w:szCs w:val="28"/>
        </w:rPr>
        <w:t xml:space="preserve"> качеством уборки и содержанием территории города возлагается на администрацию города Курганинска.</w:t>
      </w:r>
    </w:p>
    <w:p w:rsidR="009B41C6" w:rsidRPr="00285120" w:rsidRDefault="009B41C6" w:rsidP="008721C2">
      <w:pPr>
        <w:spacing w:line="240" w:lineRule="auto"/>
        <w:ind w:firstLine="720"/>
        <w:contextualSpacing/>
        <w:jc w:val="both"/>
        <w:rPr>
          <w:rFonts w:ascii="Times New Roman" w:eastAsia="Times New Roman" w:hAnsi="Times New Roman" w:cs="Times New Roman"/>
          <w:sz w:val="28"/>
          <w:szCs w:val="28"/>
          <w:highlight w:val="yellow"/>
        </w:rPr>
      </w:pPr>
    </w:p>
    <w:p w:rsidR="00920B0A" w:rsidRPr="00057C8F" w:rsidRDefault="003D3BA2" w:rsidP="00A469F6">
      <w:pPr>
        <w:pStyle w:val="1"/>
        <w:numPr>
          <w:ilvl w:val="0"/>
          <w:numId w:val="49"/>
        </w:numPr>
        <w:ind w:left="851"/>
        <w:jc w:val="center"/>
        <w:rPr>
          <w:rFonts w:ascii="Times New Roman" w:eastAsia="Times New Roman" w:hAnsi="Times New Roman" w:cs="Times New Roman"/>
          <w:b/>
          <w:sz w:val="28"/>
          <w:szCs w:val="28"/>
        </w:rPr>
      </w:pPr>
      <w:bookmarkStart w:id="26" w:name="_Toc491804931"/>
      <w:r w:rsidRPr="00057C8F">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920B0A" w:rsidRDefault="00920B0A"/>
    <w:p w:rsidR="00920B0A" w:rsidRPr="00652BF9" w:rsidRDefault="00A469F6" w:rsidP="00A469F6">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003D3BA2" w:rsidRPr="00652BF9">
        <w:rPr>
          <w:rFonts w:ascii="Times New Roman" w:eastAsia="Times New Roman" w:hAnsi="Times New Roman" w:cs="Times New Roman"/>
          <w:sz w:val="28"/>
          <w:szCs w:val="28"/>
        </w:rPr>
        <w:t>Общие положения. Задачи, польза и формы общественного участия.</w:t>
      </w:r>
    </w:p>
    <w:p w:rsidR="00920B0A" w:rsidRDefault="00A469F6" w:rsidP="00A469F6">
      <w:pPr>
        <w:spacing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11.1.1.</w:t>
      </w:r>
      <w:r w:rsidR="003D3BA2">
        <w:rPr>
          <w:rFonts w:ascii="Times New Roman" w:eastAsia="Times New Roman" w:hAnsi="Times New Roman" w:cs="Times New Roman"/>
          <w:sz w:val="28"/>
          <w:szCs w:val="28"/>
          <w:highlight w:val="white"/>
        </w:rPr>
        <w:t xml:space="preserve">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w:t>
      </w:r>
      <w:r>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к повышению субъективного восприятия качества жизни (реализуя базовую потребность человека быть услышанным, влиять</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на происходящее в его среде жизни).</w:t>
      </w:r>
    </w:p>
    <w:p w:rsidR="00920B0A" w:rsidRDefault="00A469F6" w:rsidP="00ED5C13">
      <w:pPr>
        <w:spacing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11.1.2</w:t>
      </w:r>
      <w:r w:rsidR="003D3BA2">
        <w:rPr>
          <w:rFonts w:ascii="Times New Roman" w:eastAsia="Times New Roman" w:hAnsi="Times New Roman" w:cs="Times New Roman"/>
          <w:sz w:val="28"/>
          <w:szCs w:val="28"/>
          <w:highlight w:val="white"/>
        </w:rPr>
        <w:t xml:space="preserve">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lastRenderedPageBreak/>
        <w:t>по вопросам повседневной жизни, совместному решению задач, созданию новых смыслов и идей, некоммерческих и коммерческих проектов.</w:t>
      </w:r>
    </w:p>
    <w:p w:rsidR="00920B0A" w:rsidRDefault="00ED5C13" w:rsidP="00ED5C13">
      <w:pPr>
        <w:spacing w:line="240" w:lineRule="auto"/>
        <w:ind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11.1.3.</w:t>
      </w:r>
      <w:r w:rsidR="003D3BA2">
        <w:rPr>
          <w:rFonts w:ascii="Times New Roman" w:eastAsia="Times New Roman" w:hAnsi="Times New Roman" w:cs="Times New Roman"/>
          <w:sz w:val="28"/>
          <w:szCs w:val="28"/>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920B0A" w:rsidRDefault="00ED5C13" w:rsidP="00ED5C13">
      <w:pPr>
        <w:spacing w:line="240" w:lineRule="auto"/>
        <w:ind w:firstLine="720"/>
        <w:contextualSpacing/>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11.1.4.</w:t>
      </w:r>
      <w:r w:rsidR="003D3BA2">
        <w:rPr>
          <w:rFonts w:ascii="Times New Roman" w:eastAsia="Times New Roman" w:hAnsi="Times New Roman" w:cs="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w:t>
      </w:r>
      <w:proofErr w:type="gramEnd"/>
      <w:r w:rsidR="003D3BA2">
        <w:rPr>
          <w:rFonts w:ascii="Times New Roman" w:eastAsia="Times New Roman" w:hAnsi="Times New Roman" w:cs="Times New Roman"/>
          <w:sz w:val="28"/>
          <w:szCs w:val="28"/>
          <w:highlight w:val="white"/>
        </w:rPr>
        <w:t xml:space="preserve">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920B0A" w:rsidRDefault="00920B0A">
      <w:pPr>
        <w:spacing w:line="240" w:lineRule="auto"/>
        <w:ind w:left="720"/>
        <w:jc w:val="both"/>
      </w:pPr>
    </w:p>
    <w:p w:rsidR="00920B0A" w:rsidRPr="00652BF9" w:rsidRDefault="00ED5C13" w:rsidP="00ED5C13">
      <w:pPr>
        <w:spacing w:line="240" w:lineRule="auto"/>
        <w:ind w:left="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003D3BA2" w:rsidRPr="00652BF9">
        <w:rPr>
          <w:rFonts w:ascii="Times New Roman" w:eastAsia="Times New Roman" w:hAnsi="Times New Roman" w:cs="Times New Roman"/>
          <w:sz w:val="28"/>
          <w:szCs w:val="28"/>
        </w:rPr>
        <w:t>Основные решения</w:t>
      </w:r>
    </w:p>
    <w:p w:rsidR="00920B0A" w:rsidRDefault="003D3BA2">
      <w:pPr>
        <w:spacing w:line="240" w:lineRule="auto"/>
        <w:ind w:firstLine="720"/>
        <w:jc w:val="both"/>
      </w:pPr>
      <w:r>
        <w:rPr>
          <w:rFonts w:ascii="Times New Roman" w:eastAsia="Times New Roman" w:hAnsi="Times New Roman" w:cs="Times New Roman"/>
          <w:sz w:val="28"/>
          <w:szCs w:val="28"/>
        </w:rPr>
        <w:t>а) формирование нов</w:t>
      </w:r>
      <w:r w:rsidR="00046806">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920B0A" w:rsidRDefault="00E513D5">
      <w:pPr>
        <w:spacing w:line="240" w:lineRule="auto"/>
        <w:ind w:firstLine="720"/>
        <w:jc w:val="both"/>
      </w:pPr>
      <w:r>
        <w:rPr>
          <w:rFonts w:ascii="Times New Roman" w:eastAsia="Times New Roman" w:hAnsi="Times New Roman" w:cs="Times New Roman"/>
          <w:sz w:val="28"/>
          <w:szCs w:val="28"/>
        </w:rPr>
        <w:t>б</w:t>
      </w:r>
      <w:r w:rsidR="003D3BA2">
        <w:rPr>
          <w:rFonts w:ascii="Times New Roman" w:eastAsia="Times New Roman" w:hAnsi="Times New Roman" w:cs="Times New Roman"/>
          <w:sz w:val="28"/>
          <w:szCs w:val="28"/>
        </w:rPr>
        <w:t xml:space="preserve">) разработка внутренних регламентов, регулирующих процесс общественного соучастия; </w:t>
      </w:r>
    </w:p>
    <w:p w:rsidR="00920B0A" w:rsidRDefault="00E513D5">
      <w:pPr>
        <w:spacing w:line="240" w:lineRule="auto"/>
        <w:ind w:firstLine="720"/>
        <w:jc w:val="both"/>
      </w:pPr>
      <w:r>
        <w:rPr>
          <w:rFonts w:ascii="Times New Roman" w:eastAsia="Times New Roman" w:hAnsi="Times New Roman" w:cs="Times New Roman"/>
          <w:sz w:val="28"/>
          <w:szCs w:val="28"/>
        </w:rPr>
        <w:t>в</w:t>
      </w:r>
      <w:r w:rsidR="003D3BA2">
        <w:rPr>
          <w:rFonts w:ascii="Times New Roman" w:eastAsia="Times New Roman" w:hAnsi="Times New Roman" w:cs="Times New Roman"/>
          <w:sz w:val="28"/>
          <w:szCs w:val="28"/>
        </w:rPr>
        <w:t>)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920B0A" w:rsidRDefault="00E513D5">
      <w:pPr>
        <w:spacing w:line="240" w:lineRule="auto"/>
        <w:ind w:firstLine="720"/>
        <w:jc w:val="both"/>
      </w:pPr>
      <w:r>
        <w:rPr>
          <w:rFonts w:ascii="Times New Roman" w:eastAsia="Times New Roman" w:hAnsi="Times New Roman" w:cs="Times New Roman"/>
          <w:sz w:val="28"/>
          <w:szCs w:val="28"/>
        </w:rPr>
        <w:t>г</w:t>
      </w:r>
      <w:r w:rsidR="003D3BA2">
        <w:rPr>
          <w:rFonts w:ascii="Times New Roman" w:eastAsia="Times New Roman" w:hAnsi="Times New Roman" w:cs="Times New Roman"/>
          <w:sz w:val="28"/>
          <w:szCs w:val="28"/>
        </w:rPr>
        <w:t xml:space="preserve">) в целях обеспечения широкого участия всех заинтересованных сторон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 xml:space="preserve">и оптимального сочетания общественных интересов и пожеланий </w:t>
      </w:r>
      <w:r w:rsidR="00B654C3">
        <w:rPr>
          <w:rFonts w:ascii="Times New Roman" w:eastAsia="Times New Roman" w:hAnsi="Times New Roman" w:cs="Times New Roman"/>
          <w:sz w:val="28"/>
          <w:szCs w:val="28"/>
        </w:rPr>
        <w:t xml:space="preserve">                                            </w:t>
      </w:r>
      <w:r w:rsidR="003D3BA2">
        <w:rPr>
          <w:rFonts w:ascii="Times New Roman" w:eastAsia="Times New Roman" w:hAnsi="Times New Roman" w:cs="Times New Roman"/>
          <w:sz w:val="28"/>
          <w:szCs w:val="28"/>
        </w:rPr>
        <w:t>и профессиональной экспертизы, рекомендуется провести следующие процедуры:</w:t>
      </w:r>
    </w:p>
    <w:p w:rsidR="00920B0A" w:rsidRDefault="003D3BA2">
      <w:pPr>
        <w:spacing w:line="240" w:lineRule="auto"/>
        <w:ind w:firstLine="720"/>
        <w:jc w:val="both"/>
      </w:pPr>
      <w:r>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20B0A" w:rsidRDefault="003D3BA2">
      <w:pPr>
        <w:spacing w:line="240" w:lineRule="auto"/>
        <w:ind w:firstLine="720"/>
        <w:jc w:val="both"/>
      </w:pPr>
      <w:r>
        <w:rPr>
          <w:rFonts w:ascii="Times New Roman" w:eastAsia="Times New Roman" w:hAnsi="Times New Roman" w:cs="Times New Roman"/>
          <w:sz w:val="28"/>
          <w:szCs w:val="28"/>
        </w:rPr>
        <w:t>2 этап: совмещение общественного участия и профессиональной экспертизы</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выработке альтернативных концепций решения задачи, в том числе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использованием механизма проектных семинаров и открытых конкурсов;</w:t>
      </w:r>
    </w:p>
    <w:p w:rsidR="00920B0A" w:rsidRDefault="003D3BA2">
      <w:pPr>
        <w:spacing w:line="240" w:lineRule="auto"/>
        <w:ind w:firstLine="720"/>
        <w:jc w:val="both"/>
      </w:pPr>
      <w:r>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920B0A" w:rsidRDefault="003D3BA2">
      <w:pPr>
        <w:spacing w:line="240" w:lineRule="auto"/>
        <w:ind w:firstLine="720"/>
        <w:jc w:val="both"/>
      </w:pPr>
      <w:r>
        <w:rPr>
          <w:rFonts w:ascii="Times New Roman" w:eastAsia="Times New Roman" w:hAnsi="Times New Roman" w:cs="Times New Roman"/>
          <w:sz w:val="28"/>
          <w:szCs w:val="28"/>
        </w:rPr>
        <w:t xml:space="preserve">4 этап: передача выбранной концепции на доработку специалистам, вновь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рассмотрение финального решения, в том числе усиление его эффективности </w:t>
      </w:r>
      <w:r w:rsidR="00B654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привлекательности с участием всех заинтересованных субъектов.</w:t>
      </w:r>
    </w:p>
    <w:p w:rsidR="00920B0A" w:rsidRDefault="00920B0A"/>
    <w:p w:rsidR="00920B0A" w:rsidRPr="00652BF9" w:rsidRDefault="00ED5C13" w:rsidP="00ED5C13">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11.3.</w:t>
      </w:r>
      <w:r w:rsidR="003D3BA2" w:rsidRPr="00652BF9">
        <w:rPr>
          <w:rFonts w:ascii="Times New Roman" w:eastAsia="Times New Roman" w:hAnsi="Times New Roman" w:cs="Times New Roman"/>
          <w:sz w:val="28"/>
          <w:szCs w:val="28"/>
        </w:rPr>
        <w:t>Принципы организации общественного соучастия</w:t>
      </w:r>
    </w:p>
    <w:p w:rsidR="00920B0A" w:rsidRDefault="00ED5C13" w:rsidP="00ED5C13">
      <w:pPr>
        <w:spacing w:line="240" w:lineRule="auto"/>
        <w:ind w:firstLine="709"/>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11.3.1.</w:t>
      </w:r>
      <w:r w:rsidR="003D3BA2">
        <w:rPr>
          <w:rFonts w:ascii="Times New Roman" w:eastAsia="Times New Roman" w:hAnsi="Times New Roman" w:cs="Times New Roman"/>
          <w:sz w:val="28"/>
          <w:szCs w:val="28"/>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w:t>
      </w:r>
      <w:r>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 xml:space="preserve">и ценностей, их отражение в проектировании любых городских изменений, </w:t>
      </w:r>
      <w:r>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на достижение согласия по целям и планам реализации проектов, на мобилизацию</w:t>
      </w:r>
      <w:r>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 xml:space="preserve"> и объединение всех субъектов городской жизни вокруг проектов реализующих стратегию развития территории.</w:t>
      </w:r>
    </w:p>
    <w:p w:rsidR="00920B0A" w:rsidRDefault="00ED5C13" w:rsidP="00ED5C13">
      <w:pPr>
        <w:spacing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11.3.2.</w:t>
      </w:r>
      <w:r w:rsidR="003D3BA2">
        <w:rPr>
          <w:rFonts w:ascii="Times New Roman" w:eastAsia="Times New Roman" w:hAnsi="Times New Roman" w:cs="Times New Roman"/>
          <w:sz w:val="28"/>
          <w:szCs w:val="28"/>
          <w:highlight w:val="white"/>
        </w:rPr>
        <w:t xml:space="preserve">Открытое обсуждение проектов благоустройства территорий организовывать на этапе формулирования задач проекта и по итогам каждого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из этапов проектирования.</w:t>
      </w:r>
    </w:p>
    <w:p w:rsidR="00920B0A" w:rsidRDefault="00ED5C13" w:rsidP="00ED5C13">
      <w:pPr>
        <w:spacing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11.3.3.</w:t>
      </w:r>
      <w:r w:rsidR="003D3BA2">
        <w:rPr>
          <w:rFonts w:ascii="Times New Roman" w:eastAsia="Times New Roman" w:hAnsi="Times New Roman" w:cs="Times New Roman"/>
          <w:sz w:val="28"/>
          <w:szCs w:val="28"/>
          <w:highlight w:val="white"/>
        </w:rPr>
        <w:t xml:space="preserve">Все решения, касающиеся благоустройства и развития территорий </w:t>
      </w:r>
      <w:r w:rsidR="005F04CD">
        <w:rPr>
          <w:rFonts w:ascii="Times New Roman" w:eastAsia="Times New Roman" w:hAnsi="Times New Roman" w:cs="Times New Roman"/>
          <w:sz w:val="28"/>
          <w:szCs w:val="28"/>
          <w:highlight w:val="white"/>
        </w:rPr>
        <w:t>принимать</w:t>
      </w:r>
      <w:r w:rsidR="003D3BA2">
        <w:rPr>
          <w:rFonts w:ascii="Times New Roman" w:eastAsia="Times New Roman" w:hAnsi="Times New Roman" w:cs="Times New Roman"/>
          <w:sz w:val="28"/>
          <w:szCs w:val="28"/>
          <w:highlight w:val="white"/>
        </w:rPr>
        <w:t xml:space="preserve"> открыто и гласно, с учетом мнения жителей соответствующих территорий и всех субъектов городской жизни.</w:t>
      </w:r>
    </w:p>
    <w:p w:rsidR="00920B0A" w:rsidRDefault="00ED5C13" w:rsidP="00ED5C13">
      <w:pPr>
        <w:spacing w:line="240" w:lineRule="auto"/>
        <w:ind w:firstLine="72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11.3.4.</w:t>
      </w:r>
      <w:r w:rsidR="003D3BA2">
        <w:rPr>
          <w:rFonts w:ascii="Times New Roman" w:eastAsia="Times New Roman" w:hAnsi="Times New Roman" w:cs="Times New Roman"/>
          <w:sz w:val="28"/>
          <w:szCs w:val="28"/>
          <w:highlight w:val="white"/>
        </w:rPr>
        <w:t xml:space="preserve">Для повышения уровня доступности информации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 xml:space="preserve">и информирования населения и других субъектов городской жизни о задачах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 xml:space="preserve">и проектах в сфере благоустройства и комплексного развития городской среды создать интерактивный портал в сети "Интернет", предоставляющий наиболее полную и актуальную информацию в данной сфере – организованную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и представленную максимально понятным образом для пользователей портала.</w:t>
      </w:r>
    </w:p>
    <w:p w:rsidR="00920B0A" w:rsidRDefault="00ED5C13" w:rsidP="00ED5C13">
      <w:pPr>
        <w:spacing w:line="240" w:lineRule="auto"/>
        <w:ind w:firstLine="709"/>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11.3.5.</w:t>
      </w:r>
      <w:r w:rsidR="00AB2133">
        <w:rPr>
          <w:rFonts w:ascii="Times New Roman" w:eastAsia="Times New Roman" w:hAnsi="Times New Roman" w:cs="Times New Roman"/>
          <w:sz w:val="28"/>
          <w:szCs w:val="28"/>
          <w:highlight w:val="white"/>
        </w:rPr>
        <w:t>О</w:t>
      </w:r>
      <w:r w:rsidR="003D3BA2">
        <w:rPr>
          <w:rFonts w:ascii="Times New Roman" w:eastAsia="Times New Roman" w:hAnsi="Times New Roman" w:cs="Times New Roman"/>
          <w:sz w:val="28"/>
          <w:szCs w:val="28"/>
          <w:highlight w:val="white"/>
        </w:rPr>
        <w:t xml:space="preserve">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w:t>
      </w:r>
      <w:r w:rsidR="00B654C3">
        <w:rPr>
          <w:rFonts w:ascii="Times New Roman" w:eastAsia="Times New Roman" w:hAnsi="Times New Roman" w:cs="Times New Roman"/>
          <w:sz w:val="28"/>
          <w:szCs w:val="28"/>
          <w:highlight w:val="white"/>
        </w:rPr>
        <w:t xml:space="preserve">                                              </w:t>
      </w:r>
      <w:r w:rsidR="003D3BA2">
        <w:rPr>
          <w:rFonts w:ascii="Times New Roman" w:eastAsia="Times New Roman" w:hAnsi="Times New Roman" w:cs="Times New Roman"/>
          <w:sz w:val="28"/>
          <w:szCs w:val="28"/>
          <w:highlight w:val="white"/>
        </w:rPr>
        <w:t>на специализированных муниципальных ресурсах</w:t>
      </w:r>
      <w:r w:rsidR="00942814">
        <w:rPr>
          <w:rFonts w:ascii="Times New Roman" w:eastAsia="Times New Roman" w:hAnsi="Times New Roman" w:cs="Times New Roman"/>
          <w:sz w:val="28"/>
          <w:szCs w:val="28"/>
          <w:highlight w:val="white"/>
        </w:rPr>
        <w:t>,</w:t>
      </w:r>
      <w:r w:rsidR="003D3BA2">
        <w:rPr>
          <w:rFonts w:ascii="Times New Roman" w:eastAsia="Times New Roman" w:hAnsi="Times New Roman" w:cs="Times New Roman"/>
          <w:sz w:val="28"/>
          <w:szCs w:val="28"/>
          <w:highlight w:val="white"/>
        </w:rPr>
        <w:t xml:space="preserve"> обеспечить возможность публичного комментирования и обсуждения материалов проектов.</w:t>
      </w:r>
    </w:p>
    <w:p w:rsidR="00920B0A" w:rsidRDefault="00920B0A"/>
    <w:p w:rsidR="00920B0A" w:rsidRPr="00652BF9" w:rsidRDefault="00ED5C13" w:rsidP="00ED5C13">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w:t>
      </w:r>
      <w:r w:rsidR="003D3BA2" w:rsidRPr="00652BF9">
        <w:rPr>
          <w:rFonts w:ascii="Times New Roman" w:eastAsia="Times New Roman" w:hAnsi="Times New Roman" w:cs="Times New Roman"/>
          <w:sz w:val="28"/>
          <w:szCs w:val="28"/>
        </w:rPr>
        <w:t>Формы общественного соучастия</w:t>
      </w:r>
    </w:p>
    <w:p w:rsidR="00E03767" w:rsidRPr="00E03767" w:rsidRDefault="00ED5C13" w:rsidP="00ED5C13">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11.4.1.</w:t>
      </w:r>
      <w:r w:rsidR="00E03767" w:rsidRPr="00E03767">
        <w:rPr>
          <w:rFonts w:ascii="Times New Roman" w:hAnsi="Times New Roman" w:cs="Times New Roman"/>
          <w:sz w:val="28"/>
          <w:szCs w:val="28"/>
          <w:highlight w:val="white"/>
        </w:rPr>
        <w:t>Для осуществления участия граждан в процессе принятия решений</w:t>
      </w:r>
      <w:r>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 xml:space="preserve"> и реализации проектов комплексного благоустройства </w:t>
      </w:r>
      <w:r w:rsidR="00942814">
        <w:rPr>
          <w:rFonts w:ascii="Times New Roman" w:eastAsia="Times New Roman" w:hAnsi="Times New Roman" w:cs="Times New Roman"/>
          <w:sz w:val="28"/>
          <w:szCs w:val="28"/>
        </w:rPr>
        <w:t>необходимо</w:t>
      </w:r>
      <w:r w:rsidR="00942814" w:rsidRPr="00E03767">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следовать следующим форматам:</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11.4.1.2.</w:t>
      </w:r>
      <w:r w:rsidR="00E03767" w:rsidRPr="00E03767">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11.4.1.3.</w:t>
      </w:r>
      <w:r w:rsidR="00E03767" w:rsidRPr="00E03767">
        <w:rPr>
          <w:rFonts w:ascii="Times New Roman" w:eastAsia="Times New Roman" w:hAnsi="Times New Roman" w:cs="Times New Roman"/>
          <w:sz w:val="28"/>
          <w:szCs w:val="28"/>
        </w:rPr>
        <w:t>Определение основных видов активностей, функциональных зон</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и их взаимного расположения на </w:t>
      </w:r>
      <w:proofErr w:type="gramStart"/>
      <w:r w:rsidR="00E03767" w:rsidRPr="00E03767">
        <w:rPr>
          <w:rFonts w:ascii="Times New Roman" w:eastAsia="Times New Roman" w:hAnsi="Times New Roman" w:cs="Times New Roman"/>
          <w:sz w:val="28"/>
          <w:szCs w:val="28"/>
        </w:rPr>
        <w:t>выбранной</w:t>
      </w:r>
      <w:proofErr w:type="gramEnd"/>
      <w:r w:rsidR="00E03767" w:rsidRPr="00E03767">
        <w:rPr>
          <w:rFonts w:ascii="Times New Roman" w:eastAsia="Times New Roman" w:hAnsi="Times New Roman" w:cs="Times New Roman"/>
          <w:sz w:val="28"/>
          <w:szCs w:val="28"/>
        </w:rPr>
        <w:t xml:space="preserve"> территории;</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11.4.1.4.</w:t>
      </w:r>
      <w:r w:rsidR="00E03767" w:rsidRPr="00E03767">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11.4.1.5.</w:t>
      </w:r>
      <w:r w:rsidR="00E03767" w:rsidRPr="00E03767">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E03767" w:rsidRPr="00E03767" w:rsidRDefault="00ED5C13" w:rsidP="00ED5C13">
      <w:pPr>
        <w:spacing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11.4.1.6.</w:t>
      </w:r>
      <w:r w:rsidR="00E03767" w:rsidRPr="00E03767">
        <w:rPr>
          <w:rFonts w:ascii="Times New Roman" w:eastAsia="Times New Roman" w:hAnsi="Times New Roman" w:cs="Times New Roman"/>
          <w:sz w:val="28"/>
          <w:szCs w:val="28"/>
        </w:rPr>
        <w:t>Консультации по предполагаемым типам озеленения;</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11.4.1.7.</w:t>
      </w:r>
      <w:r w:rsidR="00E03767" w:rsidRPr="00E03767">
        <w:rPr>
          <w:rFonts w:ascii="Times New Roman" w:eastAsia="Times New Roman" w:hAnsi="Times New Roman" w:cs="Times New Roman"/>
          <w:sz w:val="28"/>
          <w:szCs w:val="28"/>
        </w:rPr>
        <w:t xml:space="preserve">Консультации по предполагаемым типам освещения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и осветительного оборудования;</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11.4.1.8.</w:t>
      </w:r>
      <w:r w:rsidR="00E03767" w:rsidRPr="00E03767">
        <w:rPr>
          <w:rFonts w:ascii="Times New Roman" w:eastAsia="Times New Roman" w:hAnsi="Times New Roman" w:cs="Times New Roman"/>
          <w:sz w:val="28"/>
          <w:szCs w:val="28"/>
        </w:rPr>
        <w:t xml:space="preserve">Участие в разработке проекта, обсуждение решений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с архитекторами, проектировщиками и другими профильными специалистами;</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11.4.1.9.</w:t>
      </w:r>
      <w:r w:rsidR="00E03767" w:rsidRPr="00E03767">
        <w:rPr>
          <w:rFonts w:ascii="Times New Roman" w:eastAsia="Times New Roman" w:hAnsi="Times New Roman" w:cs="Times New Roman"/>
          <w:sz w:val="28"/>
          <w:szCs w:val="28"/>
        </w:rPr>
        <w:t xml:space="preserve">Согласование проектных решений с участниками процесса проектирования и будущими пользователями, включая местных жителей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lastRenderedPageBreak/>
        <w:t>(взрослых и детей), предпринимателей, собственников соседних территорий</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и других заинтересованных сторон;</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11.4.1.10.</w:t>
      </w:r>
      <w:r w:rsidR="00E03767" w:rsidRPr="00E03767">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11.4.1.11.</w:t>
      </w:r>
      <w:r w:rsidR="00E03767" w:rsidRPr="00E03767">
        <w:rPr>
          <w:rFonts w:ascii="Times New Roman" w:eastAsia="Times New Roman" w:hAnsi="Times New Roman" w:cs="Times New Roman"/>
          <w:sz w:val="28"/>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для проведения регулярной оценки эксплуатации территории).</w:t>
      </w:r>
    </w:p>
    <w:p w:rsidR="00E03767" w:rsidRPr="00E03767" w:rsidRDefault="00ED5C13" w:rsidP="00ED5C13">
      <w:pPr>
        <w:spacing w:line="240" w:lineRule="auto"/>
        <w:ind w:firstLine="709"/>
        <w:contextualSpacing/>
        <w:jc w:val="both"/>
        <w:rPr>
          <w:rFonts w:ascii="Times New Roman" w:hAnsi="Times New Roman" w:cs="Times New Roman"/>
          <w:sz w:val="28"/>
          <w:szCs w:val="28"/>
          <w:highlight w:val="white"/>
        </w:rPr>
      </w:pPr>
      <w:r w:rsidRPr="00ED5C13">
        <w:rPr>
          <w:rFonts w:ascii="Times New Roman" w:hAnsi="Times New Roman" w:cs="Times New Roman"/>
          <w:sz w:val="28"/>
          <w:szCs w:val="28"/>
        </w:rPr>
        <w:t>11.4.2.</w:t>
      </w:r>
      <w:r w:rsidR="00E03767" w:rsidRPr="00ED5C13">
        <w:rPr>
          <w:rFonts w:ascii="Times New Roman" w:hAnsi="Times New Roman" w:cs="Times New Roman"/>
          <w:sz w:val="28"/>
          <w:szCs w:val="28"/>
        </w:rPr>
        <w:t xml:space="preserve">При реализации </w:t>
      </w:r>
      <w:r w:rsidR="00E03767" w:rsidRPr="00E03767">
        <w:rPr>
          <w:rFonts w:ascii="Times New Roman" w:hAnsi="Times New Roman" w:cs="Times New Roman"/>
          <w:sz w:val="28"/>
          <w:szCs w:val="28"/>
          <w:highlight w:val="white"/>
        </w:rPr>
        <w:t>проектов обеспечить информирование общественности о планирующихся изменениях и возможности участия в этом процессе.</w:t>
      </w:r>
    </w:p>
    <w:p w:rsidR="00E03767" w:rsidRPr="00E03767" w:rsidRDefault="00ED5C13" w:rsidP="00ED5C13">
      <w:pPr>
        <w:spacing w:line="240" w:lineRule="auto"/>
        <w:ind w:left="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11.4.3.</w:t>
      </w:r>
      <w:r w:rsidR="00E03767" w:rsidRPr="00E03767">
        <w:rPr>
          <w:rFonts w:ascii="Times New Roman" w:hAnsi="Times New Roman" w:cs="Times New Roman"/>
          <w:sz w:val="28"/>
          <w:szCs w:val="28"/>
          <w:highlight w:val="white"/>
        </w:rPr>
        <w:t>Информирование осуществля</w:t>
      </w:r>
      <w:r w:rsidR="00942814">
        <w:rPr>
          <w:rFonts w:ascii="Times New Roman" w:hAnsi="Times New Roman" w:cs="Times New Roman"/>
          <w:sz w:val="28"/>
          <w:szCs w:val="28"/>
          <w:highlight w:val="white"/>
        </w:rPr>
        <w:t>ется, но не ограничивается</w:t>
      </w:r>
      <w:r w:rsidR="00E03767" w:rsidRPr="00E03767">
        <w:rPr>
          <w:rFonts w:ascii="Times New Roman" w:hAnsi="Times New Roman" w:cs="Times New Roman"/>
          <w:sz w:val="28"/>
          <w:szCs w:val="28"/>
          <w:highlight w:val="white"/>
        </w:rPr>
        <w:t>:</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11.4.3.1.</w:t>
      </w:r>
      <w:r w:rsidR="00E03767" w:rsidRPr="00E03767">
        <w:rPr>
          <w:rFonts w:ascii="Times New Roman" w:eastAsia="Times New Roman" w:hAnsi="Times New Roman" w:cs="Times New Roman"/>
          <w:sz w:val="28"/>
          <w:szCs w:val="28"/>
        </w:rPr>
        <w:t>Создание</w:t>
      </w:r>
      <w:r w:rsidR="00942814">
        <w:rPr>
          <w:rFonts w:ascii="Times New Roman" w:eastAsia="Times New Roman" w:hAnsi="Times New Roman" w:cs="Times New Roman"/>
          <w:sz w:val="28"/>
          <w:szCs w:val="28"/>
        </w:rPr>
        <w:t>м</w:t>
      </w:r>
      <w:r w:rsidR="00E03767" w:rsidRPr="00E03767">
        <w:rPr>
          <w:rFonts w:ascii="Times New Roman" w:eastAsia="Times New Roman" w:hAnsi="Times New Roman" w:cs="Times New Roman"/>
          <w:sz w:val="28"/>
          <w:szCs w:val="28"/>
        </w:rPr>
        <w:t xml:space="preserve"> единого  информационного интернет - ресурса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(сайта или приложения) который будет решать задачи по сбору информации, обеспечению «онлайн» участия и регулярном информированию о ходе проекта,</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с публикацией фото, видео и текстовых отчетов по итогам проведения общественных обсуждений.</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11.4.3.2.</w:t>
      </w:r>
      <w:r w:rsidR="00E03767" w:rsidRPr="00E03767">
        <w:rPr>
          <w:rFonts w:ascii="Times New Roman" w:eastAsia="Times New Roman" w:hAnsi="Times New Roman" w:cs="Times New Roman"/>
          <w:sz w:val="28"/>
          <w:szCs w:val="28"/>
        </w:rPr>
        <w:t>Работ</w:t>
      </w:r>
      <w:r w:rsidR="00942814">
        <w:rPr>
          <w:rFonts w:ascii="Times New Roman" w:eastAsia="Times New Roman" w:hAnsi="Times New Roman" w:cs="Times New Roman"/>
          <w:sz w:val="28"/>
          <w:szCs w:val="28"/>
        </w:rPr>
        <w:t>ой</w:t>
      </w:r>
      <w:r w:rsidR="00E03767" w:rsidRPr="00E03767">
        <w:rPr>
          <w:rFonts w:ascii="Times New Roman" w:eastAsia="Times New Roman" w:hAnsi="Times New Roman" w:cs="Times New Roman"/>
          <w:sz w:val="28"/>
          <w:szCs w:val="28"/>
        </w:rPr>
        <w:t xml:space="preserve"> с мест</w:t>
      </w:r>
      <w:r w:rsidR="00942814">
        <w:rPr>
          <w:rFonts w:ascii="Times New Roman" w:eastAsia="Times New Roman" w:hAnsi="Times New Roman" w:cs="Times New Roman"/>
          <w:sz w:val="28"/>
          <w:szCs w:val="28"/>
        </w:rPr>
        <w:t>ными СМИ, охватывающими широкий круг людей</w:t>
      </w:r>
      <w:r w:rsidR="00E03767" w:rsidRPr="00E03767">
        <w:rPr>
          <w:rFonts w:ascii="Times New Roman" w:eastAsia="Times New Roman" w:hAnsi="Times New Roman" w:cs="Times New Roman"/>
          <w:sz w:val="28"/>
          <w:szCs w:val="28"/>
        </w:rPr>
        <w:t xml:space="preserve"> разных возрастных групп и потенциальные аудитории проекта.</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11.4.3.3.</w:t>
      </w:r>
      <w:r w:rsidR="00E03767" w:rsidRPr="00E03767">
        <w:rPr>
          <w:rFonts w:ascii="Times New Roman" w:eastAsia="Times New Roman" w:hAnsi="Times New Roman" w:cs="Times New Roman"/>
          <w:sz w:val="28"/>
          <w:szCs w:val="28"/>
        </w:rPr>
        <w:t>Вывешивание</w:t>
      </w:r>
      <w:r w:rsidR="00942814">
        <w:rPr>
          <w:rFonts w:ascii="Times New Roman" w:eastAsia="Times New Roman" w:hAnsi="Times New Roman" w:cs="Times New Roman"/>
          <w:sz w:val="28"/>
          <w:szCs w:val="28"/>
        </w:rPr>
        <w:t>м</w:t>
      </w:r>
      <w:r w:rsidR="00E03767" w:rsidRPr="00E03767">
        <w:rPr>
          <w:rFonts w:ascii="Times New Roman" w:eastAsia="Times New Roman" w:hAnsi="Times New Roman" w:cs="Times New Roman"/>
          <w:sz w:val="28"/>
          <w:szCs w:val="28"/>
        </w:rPr>
        <w:t xml:space="preserve"> афиш и </w:t>
      </w:r>
      <w:proofErr w:type="gramStart"/>
      <w:r w:rsidR="00E03767" w:rsidRPr="00E03767">
        <w:rPr>
          <w:rFonts w:ascii="Times New Roman" w:eastAsia="Times New Roman" w:hAnsi="Times New Roman" w:cs="Times New Roman"/>
          <w:sz w:val="28"/>
          <w:szCs w:val="28"/>
        </w:rPr>
        <w:t>объявлении</w:t>
      </w:r>
      <w:proofErr w:type="gramEnd"/>
      <w:r w:rsidR="00E03767" w:rsidRPr="00E03767">
        <w:rPr>
          <w:rFonts w:ascii="Times New Roman" w:eastAsia="Times New Roman" w:hAnsi="Times New Roman" w:cs="Times New Roman"/>
          <w:sz w:val="28"/>
          <w:szCs w:val="28"/>
        </w:rPr>
        <w:t xml:space="preserve">̆ на информационных досках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в подъездах жилых домов, р</w:t>
      </w:r>
      <w:r w:rsidR="00942814">
        <w:rPr>
          <w:rFonts w:ascii="Times New Roman" w:eastAsia="Times New Roman" w:hAnsi="Times New Roman" w:cs="Times New Roman"/>
          <w:sz w:val="28"/>
          <w:szCs w:val="28"/>
        </w:rPr>
        <w:t>асположенных в непосредственной</w:t>
      </w:r>
      <w:r w:rsidR="00E03767" w:rsidRPr="00E03767">
        <w:rPr>
          <w:rFonts w:ascii="Times New Roman" w:eastAsia="Times New Roman" w:hAnsi="Times New Roman" w:cs="Times New Roman"/>
          <w:sz w:val="28"/>
          <w:szCs w:val="28"/>
        </w:rPr>
        <w:t xml:space="preserve"> близости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к проектируемому объекту, а также на специальных стендах на самом объекте; </w:t>
      </w:r>
      <w:r w:rsidR="00B654C3">
        <w:rPr>
          <w:rFonts w:ascii="Times New Roman" w:eastAsia="Times New Roman" w:hAnsi="Times New Roman" w:cs="Times New Roman"/>
          <w:sz w:val="28"/>
          <w:szCs w:val="28"/>
        </w:rPr>
        <w:t xml:space="preserve">                       </w:t>
      </w:r>
      <w:proofErr w:type="gramStart"/>
      <w:r w:rsidR="00E03767" w:rsidRPr="00E03767">
        <w:rPr>
          <w:rFonts w:ascii="Times New Roman" w:eastAsia="Times New Roman" w:hAnsi="Times New Roman" w:cs="Times New Roman"/>
          <w:sz w:val="28"/>
          <w:szCs w:val="28"/>
        </w:rPr>
        <w:t>в мест</w:t>
      </w:r>
      <w:r w:rsidR="00942814">
        <w:rPr>
          <w:rFonts w:ascii="Times New Roman" w:eastAsia="Times New Roman" w:hAnsi="Times New Roman" w:cs="Times New Roman"/>
          <w:sz w:val="28"/>
          <w:szCs w:val="28"/>
        </w:rPr>
        <w:t>ах притяжения и скопления людей</w:t>
      </w:r>
      <w:r w:rsidR="00E03767" w:rsidRPr="00E03767">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sidR="00942814">
        <w:rPr>
          <w:rFonts w:ascii="Times New Roman" w:eastAsia="Times New Roman" w:hAnsi="Times New Roman" w:cs="Times New Roman"/>
          <w:sz w:val="28"/>
          <w:szCs w:val="28"/>
        </w:rPr>
        <w:t>ых по соседству с проектируемой территории или на ней</w:t>
      </w:r>
      <w:r w:rsidR="00E03767" w:rsidRPr="00E03767">
        <w:rPr>
          <w:rFonts w:ascii="Times New Roman" w:eastAsia="Times New Roman" w:hAnsi="Times New Roman" w:cs="Times New Roman"/>
          <w:sz w:val="28"/>
          <w:szCs w:val="28"/>
        </w:rPr>
        <w:t xml:space="preserve"> (поликлиники, ДК, библиотеки, спортивные центры),</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на площадке про</w:t>
      </w:r>
      <w:r w:rsidR="00942814">
        <w:rPr>
          <w:rFonts w:ascii="Times New Roman" w:eastAsia="Times New Roman" w:hAnsi="Times New Roman" w:cs="Times New Roman"/>
          <w:sz w:val="28"/>
          <w:szCs w:val="28"/>
        </w:rPr>
        <w:t>ведения общественных обсуждений (в зоне входной</w:t>
      </w:r>
      <w:r w:rsidR="00E03767" w:rsidRPr="00E03767">
        <w:rPr>
          <w:rFonts w:ascii="Times New Roman" w:eastAsia="Times New Roman" w:hAnsi="Times New Roman" w:cs="Times New Roman"/>
          <w:sz w:val="28"/>
          <w:szCs w:val="28"/>
        </w:rPr>
        <w:t xml:space="preserve"> группы,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на специальных информационных стендах).</w:t>
      </w:r>
      <w:proofErr w:type="gramEnd"/>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11.4.3.4.</w:t>
      </w:r>
      <w:r w:rsidR="00E03767" w:rsidRPr="00E03767">
        <w:rPr>
          <w:rFonts w:ascii="Times New Roman" w:eastAsia="Times New Roman" w:hAnsi="Times New Roman" w:cs="Times New Roman"/>
          <w:sz w:val="28"/>
          <w:szCs w:val="28"/>
        </w:rPr>
        <w:t>Информирование</w:t>
      </w:r>
      <w:r w:rsidR="00942814">
        <w:rPr>
          <w:rFonts w:ascii="Times New Roman" w:eastAsia="Times New Roman" w:hAnsi="Times New Roman" w:cs="Times New Roman"/>
          <w:sz w:val="28"/>
          <w:szCs w:val="28"/>
        </w:rPr>
        <w:t>м местных жителей</w:t>
      </w:r>
      <w:r w:rsidR="00E03767" w:rsidRPr="00E03767">
        <w:rPr>
          <w:rFonts w:ascii="Times New Roman" w:eastAsia="Times New Roman" w:hAnsi="Times New Roman" w:cs="Times New Roman"/>
          <w:sz w:val="28"/>
          <w:szCs w:val="28"/>
        </w:rPr>
        <w:t xml:space="preserve"> через школы и детские сады. В том числе -</w:t>
      </w:r>
      <w:r w:rsidR="00942814">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школьные проекты: организация конкурса </w:t>
      </w:r>
      <w:r w:rsidR="00942814">
        <w:rPr>
          <w:rFonts w:ascii="Times New Roman" w:eastAsia="Times New Roman" w:hAnsi="Times New Roman" w:cs="Times New Roman"/>
          <w:sz w:val="28"/>
          <w:szCs w:val="28"/>
        </w:rPr>
        <w:t xml:space="preserve">рисунков. </w:t>
      </w:r>
      <w:r w:rsidR="00B654C3">
        <w:rPr>
          <w:rFonts w:ascii="Times New Roman" w:eastAsia="Times New Roman" w:hAnsi="Times New Roman" w:cs="Times New Roman"/>
          <w:sz w:val="28"/>
          <w:szCs w:val="28"/>
        </w:rPr>
        <w:t xml:space="preserve">                                    </w:t>
      </w:r>
      <w:r w:rsidR="00942814">
        <w:rPr>
          <w:rFonts w:ascii="Times New Roman" w:eastAsia="Times New Roman" w:hAnsi="Times New Roman" w:cs="Times New Roman"/>
          <w:sz w:val="28"/>
          <w:szCs w:val="28"/>
        </w:rPr>
        <w:t>Сборы пожеланий, сочинений</w:t>
      </w:r>
      <w:r w:rsidR="00E03767" w:rsidRPr="00E03767">
        <w:rPr>
          <w:rFonts w:ascii="Times New Roman" w:eastAsia="Times New Roman" w:hAnsi="Times New Roman" w:cs="Times New Roman"/>
          <w:sz w:val="28"/>
          <w:szCs w:val="28"/>
        </w:rPr>
        <w:t>, макетов, проектов, распространение ан</w:t>
      </w:r>
      <w:r w:rsidR="00942814">
        <w:rPr>
          <w:rFonts w:ascii="Times New Roman" w:eastAsia="Times New Roman" w:hAnsi="Times New Roman" w:cs="Times New Roman"/>
          <w:sz w:val="28"/>
          <w:szCs w:val="28"/>
        </w:rPr>
        <w:t>кет</w:t>
      </w:r>
      <w:r w:rsidR="00B654C3">
        <w:rPr>
          <w:rFonts w:ascii="Times New Roman" w:eastAsia="Times New Roman" w:hAnsi="Times New Roman" w:cs="Times New Roman"/>
          <w:sz w:val="28"/>
          <w:szCs w:val="28"/>
        </w:rPr>
        <w:t xml:space="preserve">                               </w:t>
      </w:r>
      <w:r w:rsidR="00942814">
        <w:rPr>
          <w:rFonts w:ascii="Times New Roman" w:eastAsia="Times New Roman" w:hAnsi="Times New Roman" w:cs="Times New Roman"/>
          <w:sz w:val="28"/>
          <w:szCs w:val="28"/>
        </w:rPr>
        <w:t xml:space="preserve"> и приглашения для родителей</w:t>
      </w:r>
      <w:r w:rsidR="00E03767" w:rsidRPr="00E03767">
        <w:rPr>
          <w:rFonts w:ascii="Times New Roman" w:eastAsia="Times New Roman" w:hAnsi="Times New Roman" w:cs="Times New Roman"/>
          <w:sz w:val="28"/>
          <w:szCs w:val="28"/>
        </w:rPr>
        <w:t xml:space="preserve"> учащихся.</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11.4.3.5.</w:t>
      </w:r>
      <w:r w:rsidR="00E03767" w:rsidRPr="00E03767">
        <w:rPr>
          <w:rFonts w:ascii="Times New Roman" w:eastAsia="Times New Roman" w:hAnsi="Times New Roman" w:cs="Times New Roman"/>
          <w:sz w:val="28"/>
          <w:szCs w:val="28"/>
        </w:rPr>
        <w:t>Индивидуальны</w:t>
      </w:r>
      <w:r w:rsidR="00942814">
        <w:rPr>
          <w:rFonts w:ascii="Times New Roman" w:eastAsia="Times New Roman" w:hAnsi="Times New Roman" w:cs="Times New Roman"/>
          <w:sz w:val="28"/>
          <w:szCs w:val="28"/>
        </w:rPr>
        <w:t>ми</w:t>
      </w:r>
      <w:r w:rsidR="00E03767" w:rsidRPr="00E03767">
        <w:rPr>
          <w:rFonts w:ascii="Times New Roman" w:eastAsia="Times New Roman" w:hAnsi="Times New Roman" w:cs="Times New Roman"/>
          <w:sz w:val="28"/>
          <w:szCs w:val="28"/>
        </w:rPr>
        <w:t xml:space="preserve"> приглашения</w:t>
      </w:r>
      <w:r w:rsidR="00942814">
        <w:rPr>
          <w:rFonts w:ascii="Times New Roman" w:eastAsia="Times New Roman" w:hAnsi="Times New Roman" w:cs="Times New Roman"/>
          <w:sz w:val="28"/>
          <w:szCs w:val="28"/>
        </w:rPr>
        <w:t>ми</w:t>
      </w:r>
      <w:r w:rsidR="00E03767" w:rsidRPr="00E03767">
        <w:rPr>
          <w:rFonts w:ascii="Times New Roman" w:eastAsia="Times New Roman" w:hAnsi="Times New Roman" w:cs="Times New Roman"/>
          <w:sz w:val="28"/>
          <w:szCs w:val="28"/>
        </w:rPr>
        <w:t xml:space="preserve"> участнико</w:t>
      </w:r>
      <w:r w:rsidR="00942814">
        <w:rPr>
          <w:rFonts w:ascii="Times New Roman" w:eastAsia="Times New Roman" w:hAnsi="Times New Roman" w:cs="Times New Roman"/>
          <w:sz w:val="28"/>
          <w:szCs w:val="28"/>
        </w:rPr>
        <w:t>в, встречами лично, по электронной</w:t>
      </w:r>
      <w:r w:rsidR="00E03767" w:rsidRPr="00E03767">
        <w:rPr>
          <w:rFonts w:ascii="Times New Roman" w:eastAsia="Times New Roman" w:hAnsi="Times New Roman" w:cs="Times New Roman"/>
          <w:sz w:val="28"/>
          <w:szCs w:val="28"/>
        </w:rPr>
        <w:t xml:space="preserve"> почте или по телефону.</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11.4.3.6.</w:t>
      </w:r>
      <w:r w:rsidR="00E03767" w:rsidRPr="00E03767">
        <w:rPr>
          <w:rFonts w:ascii="Times New Roman" w:eastAsia="Times New Roman" w:hAnsi="Times New Roman" w:cs="Times New Roman"/>
          <w:sz w:val="28"/>
          <w:szCs w:val="28"/>
        </w:rPr>
        <w:t>Использование</w:t>
      </w:r>
      <w:r w:rsidR="00942814">
        <w:rPr>
          <w:rFonts w:ascii="Times New Roman" w:eastAsia="Times New Roman" w:hAnsi="Times New Roman" w:cs="Times New Roman"/>
          <w:sz w:val="28"/>
          <w:szCs w:val="28"/>
        </w:rPr>
        <w:t>м социальных сетей</w:t>
      </w:r>
      <w:r w:rsidR="00E03767" w:rsidRPr="00E03767">
        <w:rPr>
          <w:rFonts w:ascii="Times New Roman" w:eastAsia="Times New Roman" w:hAnsi="Times New Roman" w:cs="Times New Roman"/>
          <w:sz w:val="28"/>
          <w:szCs w:val="28"/>
        </w:rPr>
        <w:t xml:space="preserve"> и интернет-ресурсов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для обеспечения донесения информации до различных городских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и профессиональных сообществ.</w:t>
      </w:r>
    </w:p>
    <w:p w:rsidR="00E03767" w:rsidRP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11.4.3.7.</w:t>
      </w:r>
      <w:r w:rsidR="00E03767" w:rsidRPr="00E03767">
        <w:rPr>
          <w:rFonts w:ascii="Times New Roman" w:eastAsia="Times New Roman" w:hAnsi="Times New Roman" w:cs="Times New Roman"/>
          <w:sz w:val="28"/>
          <w:szCs w:val="28"/>
        </w:rPr>
        <w:t>Установк</w:t>
      </w:r>
      <w:r w:rsidR="00942814">
        <w:rPr>
          <w:rFonts w:ascii="Times New Roman" w:eastAsia="Times New Roman" w:hAnsi="Times New Roman" w:cs="Times New Roman"/>
          <w:sz w:val="28"/>
          <w:szCs w:val="28"/>
        </w:rPr>
        <w:t>ой интерактивных стендов с устрой</w:t>
      </w:r>
      <w:r w:rsidR="00E03767" w:rsidRPr="00E03767">
        <w:rPr>
          <w:rFonts w:ascii="Times New Roman" w:eastAsia="Times New Roman" w:hAnsi="Times New Roman" w:cs="Times New Roman"/>
          <w:sz w:val="28"/>
          <w:szCs w:val="28"/>
        </w:rPr>
        <w:t xml:space="preserve">ствами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для заполнения и сбора небольших анкет, установк</w:t>
      </w:r>
      <w:r w:rsidR="00942814">
        <w:rPr>
          <w:rFonts w:ascii="Times New Roman" w:eastAsia="Times New Roman" w:hAnsi="Times New Roman" w:cs="Times New Roman"/>
          <w:sz w:val="28"/>
          <w:szCs w:val="28"/>
        </w:rPr>
        <w:t>ой</w:t>
      </w:r>
      <w:r w:rsidR="00E03767" w:rsidRPr="00E03767">
        <w:rPr>
          <w:rFonts w:ascii="Times New Roman" w:eastAsia="Times New Roman" w:hAnsi="Times New Roman" w:cs="Times New Roman"/>
          <w:sz w:val="28"/>
          <w:szCs w:val="28"/>
        </w:rPr>
        <w:t xml:space="preserve"> стендов с генпланом территории для проведения картирования и</w:t>
      </w:r>
      <w:r w:rsidR="00942814">
        <w:rPr>
          <w:rFonts w:ascii="Times New Roman" w:eastAsia="Times New Roman" w:hAnsi="Times New Roman" w:cs="Times New Roman"/>
          <w:sz w:val="28"/>
          <w:szCs w:val="28"/>
        </w:rPr>
        <w:t xml:space="preserve"> сбора пожеланий в центрах общественной</w:t>
      </w:r>
      <w:r w:rsidR="00E03767" w:rsidRPr="00E03767">
        <w:rPr>
          <w:rFonts w:ascii="Times New Roman" w:eastAsia="Times New Roman" w:hAnsi="Times New Roman" w:cs="Times New Roman"/>
          <w:sz w:val="28"/>
          <w:szCs w:val="28"/>
        </w:rPr>
        <w:t xml:space="preserve"> жизни и местах пребы</w:t>
      </w:r>
      <w:r w:rsidR="00942814">
        <w:rPr>
          <w:rFonts w:ascii="Times New Roman" w:eastAsia="Times New Roman" w:hAnsi="Times New Roman" w:cs="Times New Roman"/>
          <w:sz w:val="28"/>
          <w:szCs w:val="28"/>
        </w:rPr>
        <w:t>вания большого количества людей</w:t>
      </w:r>
      <w:r w:rsidR="00E03767" w:rsidRPr="00E03767">
        <w:rPr>
          <w:rFonts w:ascii="Times New Roman" w:eastAsia="Times New Roman" w:hAnsi="Times New Roman" w:cs="Times New Roman"/>
          <w:sz w:val="28"/>
          <w:szCs w:val="28"/>
        </w:rPr>
        <w:t>.</w:t>
      </w:r>
    </w:p>
    <w:p w:rsidR="00E03767" w:rsidRDefault="00ED5C13" w:rsidP="00ED5C13">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11.4.3.8.</w:t>
      </w:r>
      <w:r w:rsidR="00E03767" w:rsidRPr="00E03767">
        <w:rPr>
          <w:rFonts w:ascii="Times New Roman" w:eastAsia="Times New Roman" w:hAnsi="Times New Roman" w:cs="Times New Roman"/>
          <w:sz w:val="28"/>
          <w:szCs w:val="28"/>
        </w:rPr>
        <w:t>Установк</w:t>
      </w:r>
      <w:r w:rsidR="00942814">
        <w:rPr>
          <w:rFonts w:ascii="Times New Roman" w:eastAsia="Times New Roman" w:hAnsi="Times New Roman" w:cs="Times New Roman"/>
          <w:sz w:val="28"/>
          <w:szCs w:val="28"/>
        </w:rPr>
        <w:t>ой</w:t>
      </w:r>
      <w:r w:rsidR="00E03767" w:rsidRPr="00E03767">
        <w:rPr>
          <w:rFonts w:ascii="Times New Roman" w:eastAsia="Times New Roman" w:hAnsi="Times New Roman" w:cs="Times New Roman"/>
          <w:sz w:val="28"/>
          <w:szCs w:val="28"/>
        </w:rPr>
        <w:t xml:space="preserve"> специальных информацио</w:t>
      </w:r>
      <w:r w:rsidR="00942814">
        <w:rPr>
          <w:rFonts w:ascii="Times New Roman" w:eastAsia="Times New Roman" w:hAnsi="Times New Roman" w:cs="Times New Roman"/>
          <w:sz w:val="28"/>
          <w:szCs w:val="28"/>
        </w:rPr>
        <w:t xml:space="preserve">нных стендов в местах </w:t>
      </w:r>
      <w:r w:rsidR="00B654C3">
        <w:rPr>
          <w:rFonts w:ascii="Times New Roman" w:eastAsia="Times New Roman" w:hAnsi="Times New Roman" w:cs="Times New Roman"/>
          <w:sz w:val="28"/>
          <w:szCs w:val="28"/>
        </w:rPr>
        <w:t xml:space="preserve">                     </w:t>
      </w:r>
      <w:r w:rsidR="00942814">
        <w:rPr>
          <w:rFonts w:ascii="Times New Roman" w:eastAsia="Times New Roman" w:hAnsi="Times New Roman" w:cs="Times New Roman"/>
          <w:sz w:val="28"/>
          <w:szCs w:val="28"/>
        </w:rPr>
        <w:t>с большой</w:t>
      </w:r>
      <w:r w:rsidR="00E03767" w:rsidRPr="00E03767">
        <w:rPr>
          <w:rFonts w:ascii="Times New Roman" w:eastAsia="Times New Roman" w:hAnsi="Times New Roman" w:cs="Times New Roman"/>
          <w:sz w:val="28"/>
          <w:szCs w:val="28"/>
        </w:rPr>
        <w:t xml:space="preserve"> проходимостью, на территории самого объекта проектирования.</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lastRenderedPageBreak/>
        <w:t>Стенды могут работать как для сбора</w:t>
      </w:r>
      <w:r w:rsidR="00942814">
        <w:rPr>
          <w:rFonts w:ascii="Times New Roman" w:eastAsia="Times New Roman" w:hAnsi="Times New Roman" w:cs="Times New Roman"/>
          <w:sz w:val="28"/>
          <w:szCs w:val="28"/>
        </w:rPr>
        <w:t xml:space="preserve"> анкет, информации и обратной</w:t>
      </w:r>
      <w:r w:rsidR="00E03767" w:rsidRPr="00E03767">
        <w:rPr>
          <w:rFonts w:ascii="Times New Roman" w:eastAsia="Times New Roman" w:hAnsi="Times New Roman" w:cs="Times New Roman"/>
          <w:sz w:val="28"/>
          <w:szCs w:val="28"/>
        </w:rPr>
        <w:t xml:space="preserve"> связи,</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так и в качестве площадок для обнародования всех этапов процесса проектирования и отчетов по итогам про</w:t>
      </w:r>
      <w:r w:rsidR="00942814">
        <w:rPr>
          <w:rFonts w:ascii="Times New Roman" w:eastAsia="Times New Roman" w:hAnsi="Times New Roman" w:cs="Times New Roman"/>
          <w:sz w:val="28"/>
          <w:szCs w:val="28"/>
        </w:rPr>
        <w:t>ведения общественных обсуждений</w:t>
      </w:r>
      <w:r w:rsidR="00E03767" w:rsidRPr="00E03767">
        <w:rPr>
          <w:rFonts w:ascii="Times New Roman" w:eastAsia="Times New Roman" w:hAnsi="Times New Roman" w:cs="Times New Roman"/>
          <w:sz w:val="28"/>
          <w:szCs w:val="28"/>
        </w:rPr>
        <w:t>.</w:t>
      </w:r>
    </w:p>
    <w:p w:rsidR="00E03767" w:rsidRPr="00E03767" w:rsidRDefault="00E03767" w:rsidP="00E03767">
      <w:pPr>
        <w:spacing w:line="240" w:lineRule="auto"/>
        <w:ind w:left="709"/>
        <w:contextualSpacing/>
        <w:jc w:val="both"/>
        <w:rPr>
          <w:rFonts w:ascii="Times New Roman" w:eastAsia="Times New Roman" w:hAnsi="Times New Roman" w:cs="Times New Roman"/>
          <w:sz w:val="28"/>
          <w:szCs w:val="28"/>
        </w:rPr>
      </w:pPr>
    </w:p>
    <w:p w:rsidR="00E03767" w:rsidRPr="00652BF9" w:rsidRDefault="00ED5C13" w:rsidP="00ED5C13">
      <w:pPr>
        <w:spacing w:line="240" w:lineRule="auto"/>
        <w:ind w:left="709"/>
        <w:contextualSpacing/>
        <w:jc w:val="both"/>
        <w:rPr>
          <w:rFonts w:ascii="Times New Roman" w:eastAsia="Times New Roman" w:hAnsi="Times New Roman" w:cs="Times New Roman"/>
          <w:sz w:val="28"/>
          <w:szCs w:val="28"/>
        </w:rPr>
      </w:pPr>
      <w:r w:rsidRPr="00ED5C13">
        <w:rPr>
          <w:rFonts w:ascii="Times New Roman" w:eastAsia="Times New Roman" w:hAnsi="Times New Roman" w:cs="Times New Roman"/>
          <w:sz w:val="28"/>
          <w:szCs w:val="28"/>
        </w:rPr>
        <w:t>11.5.</w:t>
      </w:r>
      <w:r w:rsidR="00E03767" w:rsidRPr="00ED5C13">
        <w:rPr>
          <w:rFonts w:ascii="Times New Roman" w:eastAsia="Times New Roman" w:hAnsi="Times New Roman" w:cs="Times New Roman"/>
          <w:sz w:val="28"/>
          <w:szCs w:val="28"/>
        </w:rPr>
        <w:t>Механизмы</w:t>
      </w:r>
      <w:r w:rsidR="00E03767" w:rsidRPr="00652BF9">
        <w:rPr>
          <w:rFonts w:ascii="Times New Roman" w:eastAsia="Times New Roman" w:hAnsi="Times New Roman" w:cs="Times New Roman"/>
          <w:sz w:val="28"/>
          <w:szCs w:val="28"/>
        </w:rPr>
        <w:t xml:space="preserve"> общественного участия.</w:t>
      </w:r>
    </w:p>
    <w:p w:rsidR="00E03767" w:rsidRPr="00E03767" w:rsidRDefault="004A4E81" w:rsidP="004A4E81">
      <w:pPr>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11.5.1.</w:t>
      </w:r>
      <w:r w:rsidR="00E03767" w:rsidRPr="00E03767">
        <w:rPr>
          <w:rFonts w:ascii="Times New Roman" w:hAnsi="Times New Roman" w:cs="Times New Roman"/>
          <w:sz w:val="28"/>
          <w:szCs w:val="28"/>
          <w:highlight w:val="white"/>
        </w:rPr>
        <w:t xml:space="preserve">Обсуждение проектов должно происходить в интерактивном формате с использованием широкого набора инструментов для вовлечения </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и обеспечения участия и современных групповых методов работы.</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11.5.2.</w:t>
      </w:r>
      <w:r w:rsidR="00942814">
        <w:rPr>
          <w:rFonts w:ascii="Times New Roman" w:eastAsia="Times New Roman" w:hAnsi="Times New Roman" w:cs="Times New Roman"/>
          <w:sz w:val="28"/>
          <w:szCs w:val="28"/>
        </w:rPr>
        <w:t>Необходимо</w:t>
      </w:r>
      <w:r w:rsidR="00E03767" w:rsidRPr="00E03767">
        <w:rPr>
          <w:rFonts w:ascii="Times New Roman" w:hAnsi="Times New Roman" w:cs="Times New Roman"/>
          <w:sz w:val="28"/>
          <w:szCs w:val="28"/>
          <w:highlight w:val="white"/>
        </w:rPr>
        <w:t xml:space="preserve"> использовать следующие инструменты: анкетирование, опросы, интервьюирование, картирование, проведение </w:t>
      </w:r>
      <w:proofErr w:type="gramStart"/>
      <w:r w:rsidR="00E03767" w:rsidRPr="00E03767">
        <w:rPr>
          <w:rFonts w:ascii="Times New Roman" w:hAnsi="Times New Roman" w:cs="Times New Roman"/>
          <w:sz w:val="28"/>
          <w:szCs w:val="28"/>
          <w:highlight w:val="white"/>
        </w:rPr>
        <w:t>фокус-групп</w:t>
      </w:r>
      <w:proofErr w:type="gramEnd"/>
      <w:r w:rsidR="00E03767" w:rsidRPr="00E03767">
        <w:rPr>
          <w:rFonts w:ascii="Times New Roman" w:hAnsi="Times New Roman" w:cs="Times New Roman"/>
          <w:sz w:val="28"/>
          <w:szCs w:val="28"/>
          <w:highlight w:val="white"/>
        </w:rPr>
        <w:t>, работа с отдельными группами пользователей, организация проектных семинаров, организация проектных мастерских (воркшопов), про</w:t>
      </w:r>
      <w:r w:rsidR="00942814">
        <w:rPr>
          <w:rFonts w:ascii="Times New Roman" w:hAnsi="Times New Roman" w:cs="Times New Roman"/>
          <w:sz w:val="28"/>
          <w:szCs w:val="28"/>
          <w:highlight w:val="white"/>
        </w:rPr>
        <w:t>ведение общественных обсуждений, проведение дизаий</w:t>
      </w:r>
      <w:r w:rsidR="00E03767" w:rsidRPr="00E03767">
        <w:rPr>
          <w:rFonts w:ascii="Times New Roman" w:hAnsi="Times New Roman" w:cs="Times New Roman"/>
          <w:sz w:val="28"/>
          <w:szCs w:val="28"/>
          <w:highlight w:val="white"/>
        </w:rPr>
        <w:t>н-</w:t>
      </w:r>
      <w:r w:rsidR="00942814">
        <w:rPr>
          <w:rFonts w:ascii="Times New Roman" w:hAnsi="Times New Roman" w:cs="Times New Roman"/>
          <w:sz w:val="28"/>
          <w:szCs w:val="28"/>
          <w:highlight w:val="white"/>
        </w:rPr>
        <w:t>игр с участием взрослых и детей</w:t>
      </w:r>
      <w:r w:rsidR="00E03767" w:rsidRPr="00E03767">
        <w:rPr>
          <w:rFonts w:ascii="Times New Roman" w:hAnsi="Times New Roman" w:cs="Times New Roman"/>
          <w:sz w:val="28"/>
          <w:szCs w:val="28"/>
          <w:highlight w:val="white"/>
        </w:rPr>
        <w:t xml:space="preserve">, организация проектных мастерских со школьниками и студентами, школьные проекты </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(рисунки, сочинения, пожелания, макеты), проведение оценки эксплуатации территории.</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11.5.3.</w:t>
      </w:r>
      <w:r w:rsidR="00E03767" w:rsidRPr="00E03767">
        <w:rPr>
          <w:rFonts w:ascii="Times New Roman" w:hAnsi="Times New Roman" w:cs="Times New Roman"/>
          <w:sz w:val="28"/>
          <w:szCs w:val="28"/>
          <w:highlight w:val="white"/>
        </w:rPr>
        <w:t xml:space="preserve">На каждом этапе проектирования рекомендуется выбирать максимально подходящие для конкретной ситуации механизмы, они должны </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быть простыми и понятными для всех заинтересованных в проекте сторон.</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11.5.4.</w:t>
      </w:r>
      <w:r w:rsidR="00E03767" w:rsidRPr="00E03767">
        <w:rPr>
          <w:rFonts w:ascii="Times New Roman" w:hAnsi="Times New Roman" w:cs="Times New Roman"/>
          <w:sz w:val="28"/>
          <w:szCs w:val="28"/>
          <w:highlight w:val="white"/>
        </w:rPr>
        <w:t xml:space="preserve">Для проведения общественных обсуждений </w:t>
      </w:r>
      <w:r w:rsidR="00942814">
        <w:rPr>
          <w:rFonts w:ascii="Times New Roman" w:eastAsia="Times New Roman" w:hAnsi="Times New Roman" w:cs="Times New Roman"/>
          <w:sz w:val="28"/>
          <w:szCs w:val="28"/>
        </w:rPr>
        <w:t>необходимо</w:t>
      </w:r>
      <w:r w:rsidR="00E03767" w:rsidRPr="00E03767">
        <w:rPr>
          <w:rFonts w:ascii="Times New Roman" w:hAnsi="Times New Roman" w:cs="Times New Roman"/>
          <w:sz w:val="28"/>
          <w:szCs w:val="28"/>
          <w:highlight w:val="white"/>
        </w:rPr>
        <w:t xml:space="preserve"> выбирать хорошо известные людям общественные и культурные центры </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11.5.5.</w:t>
      </w:r>
      <w:r w:rsidR="00E03767" w:rsidRPr="00E03767">
        <w:rPr>
          <w:rFonts w:ascii="Times New Roman" w:hAnsi="Times New Roman" w:cs="Times New Roman"/>
          <w:sz w:val="28"/>
          <w:szCs w:val="28"/>
          <w:highlight w:val="white"/>
        </w:rPr>
        <w:t xml:space="preserve">Общественные обсуждения </w:t>
      </w:r>
      <w:r w:rsidR="00942814">
        <w:rPr>
          <w:rFonts w:ascii="Times New Roman" w:hAnsi="Times New Roman" w:cs="Times New Roman"/>
          <w:sz w:val="28"/>
          <w:szCs w:val="28"/>
          <w:highlight w:val="white"/>
        </w:rPr>
        <w:t>проводить</w:t>
      </w:r>
      <w:r w:rsidR="00E03767" w:rsidRPr="00E03767">
        <w:rPr>
          <w:rFonts w:ascii="Times New Roman" w:hAnsi="Times New Roman" w:cs="Times New Roman"/>
          <w:sz w:val="28"/>
          <w:szCs w:val="28"/>
          <w:highlight w:val="white"/>
        </w:rPr>
        <w:t xml:space="preserve"> </w:t>
      </w:r>
      <w:proofErr w:type="gramStart"/>
      <w:r w:rsidR="00E03767" w:rsidRPr="00E03767">
        <w:rPr>
          <w:rFonts w:ascii="Times New Roman" w:hAnsi="Times New Roman" w:cs="Times New Roman"/>
          <w:sz w:val="28"/>
          <w:szCs w:val="28"/>
          <w:highlight w:val="white"/>
        </w:rPr>
        <w:t>при</w:t>
      </w:r>
      <w:proofErr w:type="gramEnd"/>
      <w:r w:rsidR="00E03767" w:rsidRPr="00E03767">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11.5.6.</w:t>
      </w:r>
      <w:r w:rsidR="00E03767" w:rsidRPr="00E03767">
        <w:rPr>
          <w:rFonts w:ascii="Times New Roman" w:hAnsi="Times New Roman" w:cs="Times New Roman"/>
          <w:sz w:val="28"/>
          <w:szCs w:val="28"/>
          <w:highlight w:val="white"/>
        </w:rPr>
        <w:t xml:space="preserve">По итогам встреч, проектных семинаров, воркшопов, </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дизайн-игр и любых других форматов общественных обсуждений должен быть сформирован отчет о встрече, а также видеозапись самой встречи и выложены</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 xml:space="preserve"> в публичный </w:t>
      </w:r>
      <w:proofErr w:type="gramStart"/>
      <w:r w:rsidR="00E03767" w:rsidRPr="00E03767">
        <w:rPr>
          <w:rFonts w:ascii="Times New Roman" w:hAnsi="Times New Roman" w:cs="Times New Roman"/>
          <w:sz w:val="28"/>
          <w:szCs w:val="28"/>
          <w:highlight w:val="white"/>
        </w:rPr>
        <w:t>доступ</w:t>
      </w:r>
      <w:proofErr w:type="gramEnd"/>
      <w:r w:rsidR="00E03767" w:rsidRPr="00E03767">
        <w:rPr>
          <w:rFonts w:ascii="Times New Roman" w:hAnsi="Times New Roman" w:cs="Times New Roman"/>
          <w:sz w:val="28"/>
          <w:szCs w:val="28"/>
          <w:highlight w:val="white"/>
        </w:rPr>
        <w:t xml:space="preserve"> как на информационных ресурсах проекта,</w:t>
      </w:r>
      <w:r w:rsidR="00B654C3">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 xml:space="preserve">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w:t>
      </w:r>
      <w:proofErr w:type="gramStart"/>
      <w:r w:rsidR="00E03767" w:rsidRPr="00E03767">
        <w:rPr>
          <w:rFonts w:ascii="Times New Roman" w:hAnsi="Times New Roman" w:cs="Times New Roman"/>
          <w:sz w:val="28"/>
          <w:szCs w:val="28"/>
          <w:highlight w:val="white"/>
        </w:rPr>
        <w:t>этапе</w:t>
      </w:r>
      <w:proofErr w:type="gramEnd"/>
      <w:r w:rsidR="00E03767" w:rsidRPr="00E03767">
        <w:rPr>
          <w:rFonts w:ascii="Times New Roman" w:hAnsi="Times New Roman" w:cs="Times New Roman"/>
          <w:sz w:val="28"/>
          <w:szCs w:val="28"/>
          <w:highlight w:val="white"/>
        </w:rPr>
        <w:t>.</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rPr>
        <w:t>11.5.7</w:t>
      </w:r>
      <w:r w:rsidRPr="004A4E81">
        <w:rPr>
          <w:rFonts w:ascii="Times New Roman" w:hAnsi="Times New Roman" w:cs="Times New Roman"/>
          <w:sz w:val="28"/>
          <w:szCs w:val="28"/>
        </w:rPr>
        <w:t>.</w:t>
      </w:r>
      <w:r w:rsidR="00E03767" w:rsidRPr="004A4E81">
        <w:rPr>
          <w:rFonts w:ascii="Times New Roman" w:hAnsi="Times New Roman" w:cs="Times New Roman"/>
          <w:sz w:val="28"/>
          <w:szCs w:val="28"/>
        </w:rPr>
        <w:t xml:space="preserve">Для обеспечения </w:t>
      </w:r>
      <w:r w:rsidR="00E03767" w:rsidRPr="00E03767">
        <w:rPr>
          <w:rFonts w:ascii="Times New Roman" w:hAnsi="Times New Roman" w:cs="Times New Roman"/>
          <w:sz w:val="28"/>
          <w:szCs w:val="28"/>
          <w:highlight w:val="white"/>
        </w:rPr>
        <w:t>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942814">
        <w:rPr>
          <w:rFonts w:ascii="Times New Roman" w:hAnsi="Times New Roman" w:cs="Times New Roman"/>
          <w:sz w:val="28"/>
          <w:szCs w:val="28"/>
          <w:highlight w:val="white"/>
        </w:rPr>
        <w:t>,</w:t>
      </w:r>
      <w:r w:rsidR="00E03767" w:rsidRPr="00E03767">
        <w:rPr>
          <w:rFonts w:ascii="Times New Roman" w:hAnsi="Times New Roman" w:cs="Times New Roman"/>
          <w:sz w:val="28"/>
          <w:szCs w:val="28"/>
          <w:highlight w:val="white"/>
        </w:rPr>
        <w:t xml:space="preserve"> чем за 14 дней</w:t>
      </w:r>
      <w:r>
        <w:rPr>
          <w:rFonts w:ascii="Times New Roman" w:hAnsi="Times New Roman" w:cs="Times New Roman"/>
          <w:sz w:val="28"/>
          <w:szCs w:val="28"/>
          <w:highlight w:val="white"/>
        </w:rPr>
        <w:t xml:space="preserve"> </w:t>
      </w:r>
      <w:r w:rsidR="00E03767" w:rsidRPr="00E03767">
        <w:rPr>
          <w:rFonts w:ascii="Times New Roman" w:hAnsi="Times New Roman" w:cs="Times New Roman"/>
          <w:sz w:val="28"/>
          <w:szCs w:val="28"/>
          <w:highlight w:val="white"/>
        </w:rPr>
        <w:t>до проведения самого общественного обсуждения.</w:t>
      </w:r>
    </w:p>
    <w:p w:rsidR="00E03767" w:rsidRPr="00E03767" w:rsidRDefault="004A4E81" w:rsidP="004A4E81">
      <w:pPr>
        <w:spacing w:line="240" w:lineRule="auto"/>
        <w:ind w:firstLine="720"/>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11.5.8.</w:t>
      </w:r>
      <w:r w:rsidR="00E03767" w:rsidRPr="00E03767">
        <w:rPr>
          <w:rFonts w:ascii="Times New Roman" w:hAnsi="Times New Roman" w:cs="Times New Roman"/>
          <w:sz w:val="28"/>
          <w:szCs w:val="28"/>
          <w:highlight w:val="white"/>
        </w:rPr>
        <w:t>Общественный контроль является одним из механизмов общественного участия.</w:t>
      </w:r>
    </w:p>
    <w:p w:rsidR="00E03767" w:rsidRPr="00E03767" w:rsidRDefault="004A4E81" w:rsidP="004A4E81">
      <w:pPr>
        <w:spacing w:line="240" w:lineRule="auto"/>
        <w:ind w:firstLine="709"/>
        <w:contextualSpacing/>
        <w:jc w:val="both"/>
        <w:rPr>
          <w:rFonts w:ascii="Times New Roman" w:hAnsi="Times New Roman" w:cs="Times New Roman"/>
          <w:sz w:val="28"/>
          <w:szCs w:val="28"/>
          <w:highlight w:val="white"/>
        </w:rPr>
      </w:pPr>
      <w:r>
        <w:rPr>
          <w:rFonts w:ascii="Times New Roman" w:eastAsia="Times New Roman" w:hAnsi="Times New Roman" w:cs="Times New Roman"/>
          <w:sz w:val="28"/>
          <w:szCs w:val="28"/>
        </w:rPr>
        <w:t>11.5.9.</w:t>
      </w:r>
      <w:r w:rsidR="00942814">
        <w:rPr>
          <w:rFonts w:ascii="Times New Roman" w:eastAsia="Times New Roman" w:hAnsi="Times New Roman" w:cs="Times New Roman"/>
          <w:sz w:val="28"/>
          <w:szCs w:val="28"/>
        </w:rPr>
        <w:t>Необходимо</w:t>
      </w:r>
      <w:r w:rsidR="00E03767" w:rsidRPr="00E03767">
        <w:rPr>
          <w:rFonts w:ascii="Times New Roman" w:hAnsi="Times New Roman" w:cs="Times New Roman"/>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E03767" w:rsidRPr="00E03767" w:rsidRDefault="004A4E81" w:rsidP="004A4E81">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w:t>
      </w:r>
      <w:r w:rsidR="00E03767" w:rsidRPr="00E03767">
        <w:rPr>
          <w:rFonts w:ascii="Times New Roman" w:eastAsia="Times New Roman" w:hAnsi="Times New Roman" w:cs="Times New Roman"/>
          <w:sz w:val="28"/>
          <w:szCs w:val="28"/>
        </w:rPr>
        <w:t xml:space="preserve">Общественный контроль в области благоустройства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вправе осуществлять любые заинтересованные физические и юридические лица,</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lastRenderedPageBreak/>
        <w:t>в том числе с использованием технических средств для фот</w:t>
      </w:r>
      <w:proofErr w:type="gramStart"/>
      <w:r w:rsidR="00E03767" w:rsidRPr="00E03767">
        <w:rPr>
          <w:rFonts w:ascii="Times New Roman" w:eastAsia="Times New Roman" w:hAnsi="Times New Roman" w:cs="Times New Roman"/>
          <w:sz w:val="28"/>
          <w:szCs w:val="28"/>
        </w:rPr>
        <w:t>о-</w:t>
      </w:r>
      <w:proofErr w:type="gramEnd"/>
      <w:r w:rsidR="00E03767" w:rsidRPr="00E03767">
        <w:rPr>
          <w:rFonts w:ascii="Times New Roman" w:eastAsia="Times New Roman" w:hAnsi="Times New Roman" w:cs="Times New Roman"/>
          <w:sz w:val="28"/>
          <w:szCs w:val="28"/>
        </w:rPr>
        <w:t>, видеофиксации,</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а также общегородских интерактивных порталов в сети "Интернет". Информация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о выявленных и зафиксированных в рамках общественного контроля нарушениях</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 xml:space="preserve"> в сети "Интернет".</w:t>
      </w:r>
    </w:p>
    <w:p w:rsidR="00E03767" w:rsidRDefault="004A4E81" w:rsidP="004A4E81">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11.7.</w:t>
      </w:r>
      <w:r w:rsidR="00E03767" w:rsidRPr="00E03767">
        <w:rPr>
          <w:rFonts w:ascii="Times New Roman" w:eastAsia="Times New Roman" w:hAnsi="Times New Roman" w:cs="Times New Roman"/>
          <w:sz w:val="28"/>
          <w:szCs w:val="28"/>
        </w:rPr>
        <w:t xml:space="preserve">Общественный контроль в области благоустройства осуществляется </w:t>
      </w:r>
      <w:r w:rsidR="00B654C3">
        <w:rPr>
          <w:rFonts w:ascii="Times New Roman" w:eastAsia="Times New Roman" w:hAnsi="Times New Roman" w:cs="Times New Roman"/>
          <w:sz w:val="28"/>
          <w:szCs w:val="28"/>
        </w:rPr>
        <w:t xml:space="preserve">                   </w:t>
      </w:r>
      <w:r w:rsidR="00E03767" w:rsidRPr="00E03767">
        <w:rPr>
          <w:rFonts w:ascii="Times New Roman" w:eastAsia="Times New Roman" w:hAnsi="Times New Roman" w:cs="Times New Roman"/>
          <w:sz w:val="28"/>
          <w:szCs w:val="28"/>
        </w:rPr>
        <w:t>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8329F" w:rsidRDefault="00A8329F" w:rsidP="00A8329F">
      <w:pPr>
        <w:spacing w:line="240" w:lineRule="auto"/>
        <w:ind w:left="709"/>
        <w:contextualSpacing/>
        <w:jc w:val="both"/>
        <w:rPr>
          <w:rFonts w:ascii="Times New Roman" w:eastAsia="Times New Roman" w:hAnsi="Times New Roman" w:cs="Times New Roman"/>
          <w:sz w:val="28"/>
          <w:szCs w:val="28"/>
        </w:rPr>
      </w:pPr>
    </w:p>
    <w:p w:rsidR="008A0D19" w:rsidRPr="00057C8F" w:rsidRDefault="008A0D19" w:rsidP="008A0D19">
      <w:pPr>
        <w:pStyle w:val="1"/>
        <w:numPr>
          <w:ilvl w:val="0"/>
          <w:numId w:val="0"/>
        </w:numPr>
        <w:ind w:left="709"/>
        <w:jc w:val="center"/>
        <w:rPr>
          <w:rFonts w:ascii="Times New Roman" w:eastAsia="Times New Roman" w:hAnsi="Times New Roman" w:cs="Times New Roman"/>
          <w:b/>
          <w:sz w:val="28"/>
          <w:szCs w:val="28"/>
        </w:rPr>
      </w:pPr>
      <w:bookmarkStart w:id="27" w:name="_Toc491804932"/>
      <w:r>
        <w:rPr>
          <w:rFonts w:ascii="Times New Roman" w:eastAsia="Times New Roman" w:hAnsi="Times New Roman" w:cs="Times New Roman"/>
          <w:b/>
          <w:sz w:val="28"/>
          <w:szCs w:val="28"/>
        </w:rPr>
        <w:t>12.</w:t>
      </w:r>
      <w:proofErr w:type="gramStart"/>
      <w:r w:rsidRPr="00057C8F">
        <w:rPr>
          <w:rFonts w:ascii="Times New Roman" w:eastAsia="Times New Roman" w:hAnsi="Times New Roman" w:cs="Times New Roman"/>
          <w:b/>
          <w:sz w:val="28"/>
          <w:szCs w:val="28"/>
        </w:rPr>
        <w:t>КОНТРОЛЬ ЗА</w:t>
      </w:r>
      <w:proofErr w:type="gramEnd"/>
      <w:r w:rsidRPr="00057C8F">
        <w:rPr>
          <w:rFonts w:ascii="Times New Roman" w:eastAsia="Times New Roman" w:hAnsi="Times New Roman" w:cs="Times New Roman"/>
          <w:b/>
          <w:sz w:val="28"/>
          <w:szCs w:val="28"/>
        </w:rPr>
        <w:t xml:space="preserve"> СОБЛЮДЕНИЕМ НОРМ И ПРАВИЛ БЛАГОУСТРОЙСТВА</w:t>
      </w:r>
      <w:bookmarkEnd w:id="27"/>
    </w:p>
    <w:p w:rsidR="008A0D19" w:rsidRPr="00A8329F" w:rsidRDefault="006E1CC6" w:rsidP="008A0D1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8A0D19">
        <w:rPr>
          <w:rFonts w:ascii="Times New Roman" w:eastAsia="Times New Roman" w:hAnsi="Times New Roman" w:cs="Times New Roman"/>
          <w:sz w:val="28"/>
          <w:szCs w:val="28"/>
        </w:rPr>
        <w:t>.1.Необходимо</w:t>
      </w:r>
      <w:r w:rsidR="008A0D19">
        <w:rPr>
          <w:rFonts w:ascii="Times New Roman" w:eastAsia="Times New Roman" w:hAnsi="Times New Roman" w:cs="Times New Roman"/>
          <w:sz w:val="28"/>
          <w:szCs w:val="28"/>
          <w:highlight w:val="white"/>
        </w:rPr>
        <w:t xml:space="preserve">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008A0D19">
        <w:rPr>
          <w:rFonts w:ascii="Times New Roman" w:eastAsia="Times New Roman" w:hAnsi="Times New Roman" w:cs="Times New Roman"/>
          <w:sz w:val="28"/>
          <w:szCs w:val="28"/>
        </w:rPr>
        <w:t>.</w:t>
      </w:r>
    </w:p>
    <w:p w:rsidR="008A0D19" w:rsidRDefault="008A0D19" w:rsidP="00A8329F">
      <w:pPr>
        <w:spacing w:line="240" w:lineRule="auto"/>
        <w:ind w:left="709" w:firstLine="142"/>
        <w:jc w:val="center"/>
        <w:rPr>
          <w:rFonts w:ascii="Times New Roman" w:eastAsia="Times New Roman" w:hAnsi="Times New Roman" w:cs="Times New Roman"/>
          <w:b/>
          <w:sz w:val="28"/>
          <w:szCs w:val="28"/>
        </w:rPr>
      </w:pPr>
    </w:p>
    <w:p w:rsidR="008A0D19" w:rsidRDefault="008A0D19" w:rsidP="00A8329F">
      <w:pPr>
        <w:spacing w:line="240" w:lineRule="auto"/>
        <w:ind w:left="709" w:firstLine="142"/>
        <w:jc w:val="center"/>
        <w:rPr>
          <w:rFonts w:ascii="Times New Roman" w:eastAsia="Times New Roman" w:hAnsi="Times New Roman" w:cs="Times New Roman"/>
          <w:b/>
          <w:sz w:val="28"/>
          <w:szCs w:val="28"/>
        </w:rPr>
      </w:pPr>
    </w:p>
    <w:p w:rsidR="00A8329F" w:rsidRPr="00A8329F" w:rsidRDefault="008A0D19" w:rsidP="00A8329F">
      <w:pPr>
        <w:spacing w:line="240" w:lineRule="auto"/>
        <w:ind w:left="709" w:firstLine="1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13</w:t>
      </w:r>
      <w:r w:rsidR="00A8329F">
        <w:rPr>
          <w:rFonts w:ascii="Times New Roman" w:eastAsia="Times New Roman" w:hAnsi="Times New Roman" w:cs="Times New Roman"/>
          <w:b/>
          <w:sz w:val="28"/>
          <w:szCs w:val="28"/>
        </w:rPr>
        <w:t>.</w:t>
      </w:r>
      <w:r w:rsidR="00A8329F" w:rsidRPr="00A8329F">
        <w:rPr>
          <w:rFonts w:ascii="Times New Roman" w:eastAsia="Times New Roman" w:hAnsi="Times New Roman" w:cs="Times New Roman"/>
          <w:b/>
          <w:sz w:val="28"/>
          <w:szCs w:val="28"/>
        </w:rPr>
        <w:t>СОДЕРЖАНИЕ ВОДНЫХ АРТЕРИЙ ПОСЕЛЕНИЯ</w:t>
      </w:r>
    </w:p>
    <w:p w:rsidR="00A8329F" w:rsidRPr="005362BE" w:rsidRDefault="00A8329F" w:rsidP="00A8329F">
      <w:pPr>
        <w:spacing w:line="240" w:lineRule="auto"/>
        <w:ind w:left="720"/>
        <w:contextualSpacing/>
        <w:jc w:val="both"/>
        <w:rPr>
          <w:rFonts w:ascii="Times New Roman" w:eastAsia="Times New Roman" w:hAnsi="Times New Roman" w:cs="Times New Roman"/>
          <w:sz w:val="28"/>
          <w:szCs w:val="28"/>
        </w:rPr>
      </w:pPr>
    </w:p>
    <w:p w:rsidR="00A8329F" w:rsidRPr="005362BE" w:rsidRDefault="00A8329F" w:rsidP="00A8329F">
      <w:pPr>
        <w:spacing w:line="240" w:lineRule="auto"/>
        <w:ind w:firstLine="709"/>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1</w:t>
      </w:r>
      <w:r w:rsidR="008A0D19">
        <w:rPr>
          <w:rFonts w:ascii="Times New Roman" w:eastAsia="Times New Roman" w:hAnsi="Times New Roman" w:cs="Times New Roman"/>
          <w:sz w:val="28"/>
          <w:szCs w:val="28"/>
        </w:rPr>
        <w:t>3</w:t>
      </w:r>
      <w:r w:rsidRPr="005362BE">
        <w:rPr>
          <w:rFonts w:ascii="Times New Roman" w:eastAsia="Times New Roman" w:hAnsi="Times New Roman" w:cs="Times New Roman"/>
          <w:sz w:val="28"/>
          <w:szCs w:val="28"/>
        </w:rPr>
        <w:t>.1. Правообладатели земельных участков, по территории которых проходят (или граничат с ними) водные артерии должны не допус</w:t>
      </w:r>
      <w:r w:rsidR="007B1FBE">
        <w:rPr>
          <w:rFonts w:ascii="Times New Roman" w:eastAsia="Times New Roman" w:hAnsi="Times New Roman" w:cs="Times New Roman"/>
          <w:sz w:val="28"/>
          <w:szCs w:val="28"/>
        </w:rPr>
        <w:t>кать засорение водных артерий.</w:t>
      </w:r>
    </w:p>
    <w:p w:rsidR="00A8329F" w:rsidRPr="005362BE" w:rsidRDefault="00A8329F" w:rsidP="00A8329F">
      <w:pPr>
        <w:spacing w:line="240" w:lineRule="auto"/>
        <w:ind w:firstLine="709"/>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1</w:t>
      </w:r>
      <w:r w:rsidR="008A0D19">
        <w:rPr>
          <w:rFonts w:ascii="Times New Roman" w:eastAsia="Times New Roman" w:hAnsi="Times New Roman" w:cs="Times New Roman"/>
          <w:sz w:val="28"/>
          <w:szCs w:val="28"/>
        </w:rPr>
        <w:t>3</w:t>
      </w:r>
      <w:r w:rsidRPr="005362BE">
        <w:rPr>
          <w:rFonts w:ascii="Times New Roman" w:eastAsia="Times New Roman" w:hAnsi="Times New Roman" w:cs="Times New Roman"/>
          <w:sz w:val="28"/>
          <w:szCs w:val="28"/>
        </w:rPr>
        <w:t>.2. Правообладатели земельных участков обязаны производить уборку</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 xml:space="preserve"> и очистку береговых линий, содержать в образцовом </w:t>
      </w:r>
      <w:r w:rsidR="007B1FBE">
        <w:rPr>
          <w:rFonts w:ascii="Times New Roman" w:eastAsia="Times New Roman" w:hAnsi="Times New Roman" w:cs="Times New Roman"/>
          <w:sz w:val="28"/>
          <w:szCs w:val="28"/>
        </w:rPr>
        <w:t>порядке прибрежную территорию.</w:t>
      </w:r>
    </w:p>
    <w:p w:rsidR="00A8329F" w:rsidRPr="005362BE" w:rsidRDefault="00A8329F" w:rsidP="00A8329F">
      <w:pPr>
        <w:spacing w:line="240" w:lineRule="auto"/>
        <w:ind w:firstLine="709"/>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1</w:t>
      </w:r>
      <w:r w:rsidR="008A0D19">
        <w:rPr>
          <w:rFonts w:ascii="Times New Roman" w:eastAsia="Times New Roman" w:hAnsi="Times New Roman" w:cs="Times New Roman"/>
          <w:sz w:val="28"/>
          <w:szCs w:val="28"/>
        </w:rPr>
        <w:t>3</w:t>
      </w:r>
      <w:r w:rsidRPr="005362BE">
        <w:rPr>
          <w:rFonts w:ascii="Times New Roman" w:eastAsia="Times New Roman" w:hAnsi="Times New Roman" w:cs="Times New Roman"/>
          <w:sz w:val="28"/>
          <w:szCs w:val="28"/>
        </w:rPr>
        <w:t>.3. Запрещается на территории поселения:</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сбрасывать в водоемы и водные артерии (р. Лаба, р. Чамлык, р. Синюха, р. Кукса</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 xml:space="preserve"> и др.) бытовые и производственные отходы, хозфекальные и промышленные стоки;</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xml:space="preserve">- производить сужение русел рек при производстве строительных,  </w:t>
      </w:r>
      <w:proofErr w:type="gramStart"/>
      <w:r w:rsidRPr="005362BE">
        <w:rPr>
          <w:rFonts w:ascii="Times New Roman" w:eastAsia="Times New Roman" w:hAnsi="Times New Roman" w:cs="Times New Roman"/>
          <w:sz w:val="28"/>
          <w:szCs w:val="28"/>
        </w:rPr>
        <w:t>ремонтно- восстановительных</w:t>
      </w:r>
      <w:proofErr w:type="gramEnd"/>
      <w:r w:rsidRPr="005362BE">
        <w:rPr>
          <w:rFonts w:ascii="Times New Roman" w:eastAsia="Times New Roman" w:hAnsi="Times New Roman" w:cs="Times New Roman"/>
          <w:sz w:val="28"/>
          <w:szCs w:val="28"/>
        </w:rPr>
        <w:t xml:space="preserve"> работ без соответствующего разрешения администрации поселения;</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обрабатывать ядохимикатами посевы, опылять деревья ближе 15 метров от уреза воды;</w:t>
      </w:r>
    </w:p>
    <w:p w:rsidR="00A8329F" w:rsidRPr="005362BE"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располаг</w:t>
      </w:r>
      <w:r>
        <w:rPr>
          <w:rFonts w:ascii="Times New Roman" w:eastAsia="Times New Roman" w:hAnsi="Times New Roman" w:cs="Times New Roman"/>
          <w:sz w:val="28"/>
          <w:szCs w:val="28"/>
        </w:rPr>
        <w:t>ать ближе 20</w:t>
      </w:r>
      <w:r w:rsidRPr="005362BE">
        <w:rPr>
          <w:rFonts w:ascii="Times New Roman" w:eastAsia="Times New Roman" w:hAnsi="Times New Roman" w:cs="Times New Roman"/>
          <w:sz w:val="28"/>
          <w:szCs w:val="28"/>
        </w:rPr>
        <w:t xml:space="preserve"> метров от уреза воды строения и сооружения </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как капитальные, так и временные, а также располагать капитальные ограждения;</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устраивать в руслах рек любого рода перегородки для птицы, рыбы, нутрий</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 xml:space="preserve"> и других животных;</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lastRenderedPageBreak/>
        <w:t>- прокладывать ниже максимального уровня воды в руслах рек различные коммуникации (связь, газопроводы и так далее), являющиеся искусственным препятствием для прохождения воды;</w:t>
      </w:r>
    </w:p>
    <w:p w:rsidR="00A8329F" w:rsidRDefault="00A8329F" w:rsidP="00A8329F">
      <w:pPr>
        <w:spacing w:line="240" w:lineRule="auto"/>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 xml:space="preserve">- устраивать в непосредственной близости от рек, а также в руслах рек </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не санкционированные пруды, другие гидротехнические сооружения.</w:t>
      </w:r>
    </w:p>
    <w:p w:rsidR="00A8329F" w:rsidRDefault="00A8329F" w:rsidP="00A8329F">
      <w:pPr>
        <w:spacing w:line="240" w:lineRule="auto"/>
        <w:ind w:firstLine="709"/>
        <w:contextualSpacing/>
        <w:jc w:val="both"/>
        <w:rPr>
          <w:rFonts w:ascii="Times New Roman" w:eastAsia="Times New Roman" w:hAnsi="Times New Roman" w:cs="Times New Roman"/>
          <w:sz w:val="28"/>
          <w:szCs w:val="28"/>
        </w:rPr>
      </w:pPr>
      <w:r w:rsidRPr="005362BE">
        <w:rPr>
          <w:rFonts w:ascii="Times New Roman" w:eastAsia="Times New Roman" w:hAnsi="Times New Roman" w:cs="Times New Roman"/>
          <w:sz w:val="28"/>
          <w:szCs w:val="28"/>
        </w:rPr>
        <w:t>1</w:t>
      </w:r>
      <w:r w:rsidR="008A0D19">
        <w:rPr>
          <w:rFonts w:ascii="Times New Roman" w:eastAsia="Times New Roman" w:hAnsi="Times New Roman" w:cs="Times New Roman"/>
          <w:sz w:val="28"/>
          <w:szCs w:val="28"/>
        </w:rPr>
        <w:t>3</w:t>
      </w:r>
      <w:r w:rsidRPr="005362BE">
        <w:rPr>
          <w:rFonts w:ascii="Times New Roman" w:eastAsia="Times New Roman" w:hAnsi="Times New Roman" w:cs="Times New Roman"/>
          <w:sz w:val="28"/>
          <w:szCs w:val="28"/>
        </w:rPr>
        <w:t>.4. Собственники домовладений, в случае чрезвычайной ситуации,</w:t>
      </w:r>
      <w:r w:rsidR="00B654C3">
        <w:rPr>
          <w:rFonts w:ascii="Times New Roman" w:eastAsia="Times New Roman" w:hAnsi="Times New Roman" w:cs="Times New Roman"/>
          <w:sz w:val="28"/>
          <w:szCs w:val="28"/>
        </w:rPr>
        <w:t xml:space="preserve">                            </w:t>
      </w:r>
      <w:r w:rsidRPr="005362BE">
        <w:rPr>
          <w:rFonts w:ascii="Times New Roman" w:eastAsia="Times New Roman" w:hAnsi="Times New Roman" w:cs="Times New Roman"/>
          <w:sz w:val="28"/>
          <w:szCs w:val="28"/>
        </w:rPr>
        <w:t xml:space="preserve"> а также в случае проведения работ по отчистке русла реки обязаны обеспечить досту</w:t>
      </w:r>
      <w:r>
        <w:rPr>
          <w:rFonts w:ascii="Times New Roman" w:eastAsia="Times New Roman" w:hAnsi="Times New Roman" w:cs="Times New Roman"/>
          <w:sz w:val="28"/>
          <w:szCs w:val="28"/>
        </w:rPr>
        <w:t>п к водным артериям в пределах 2</w:t>
      </w:r>
      <w:r w:rsidRPr="005362BE">
        <w:rPr>
          <w:rFonts w:ascii="Times New Roman" w:eastAsia="Times New Roman" w:hAnsi="Times New Roman" w:cs="Times New Roman"/>
          <w:sz w:val="28"/>
          <w:szCs w:val="28"/>
        </w:rPr>
        <w:t>0-ти метровой береговой линии.</w:t>
      </w:r>
    </w:p>
    <w:p w:rsidR="00A8329F" w:rsidRPr="00E03767" w:rsidRDefault="00A8329F" w:rsidP="00A8329F">
      <w:pPr>
        <w:spacing w:line="240" w:lineRule="auto"/>
        <w:ind w:left="709"/>
        <w:contextualSpacing/>
        <w:jc w:val="both"/>
        <w:rPr>
          <w:rFonts w:ascii="Times New Roman" w:eastAsia="Times New Roman" w:hAnsi="Times New Roman" w:cs="Times New Roman"/>
          <w:sz w:val="28"/>
          <w:szCs w:val="28"/>
        </w:rPr>
      </w:pPr>
    </w:p>
    <w:p w:rsidR="008F61D1" w:rsidRDefault="008F61D1">
      <w:bookmarkStart w:id="28" w:name="_gjdgxs" w:colFirst="0" w:colLast="0"/>
      <w:bookmarkEnd w:id="28"/>
      <w:r>
        <w:br w:type="page"/>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bookmarkStart w:id="29" w:name="_Toc491804933"/>
      <w:r>
        <w:rPr>
          <w:rFonts w:ascii="Times New Roman" w:hAnsi="Times New Roman" w:cs="Times New Roman"/>
          <w:sz w:val="28"/>
          <w:szCs w:val="28"/>
        </w:rPr>
        <w:lastRenderedPageBreak/>
        <w:t xml:space="preserve">Приложение </w:t>
      </w:r>
      <w:r w:rsidR="00CC515C">
        <w:rPr>
          <w:rFonts w:ascii="Times New Roman" w:hAnsi="Times New Roman" w:cs="Times New Roman"/>
          <w:sz w:val="28"/>
          <w:szCs w:val="28"/>
        </w:rPr>
        <w:t>№ 1</w:t>
      </w:r>
      <w:bookmarkEnd w:id="29"/>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30" w:name="_Toc491804934"/>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bookmarkEnd w:id="30"/>
    </w:p>
    <w:p w:rsidR="00CC515C" w:rsidRDefault="00CC515C" w:rsidP="0097400D">
      <w:pPr>
        <w:autoSpaceDE w:val="0"/>
        <w:autoSpaceDN w:val="0"/>
        <w:adjustRightInd w:val="0"/>
        <w:spacing w:line="240" w:lineRule="auto"/>
        <w:outlineLvl w:val="0"/>
        <w:rPr>
          <w:rFonts w:ascii="Times New Roman" w:hAnsi="Times New Roman" w:cs="Times New Roman"/>
          <w:sz w:val="28"/>
          <w:szCs w:val="28"/>
        </w:rPr>
      </w:pPr>
    </w:p>
    <w:p w:rsidR="008F61D1" w:rsidRDefault="008F61D1" w:rsidP="00942814">
      <w:pPr>
        <w:autoSpaceDE w:val="0"/>
        <w:autoSpaceDN w:val="0"/>
        <w:adjustRightInd w:val="0"/>
        <w:spacing w:line="240" w:lineRule="auto"/>
        <w:jc w:val="center"/>
        <w:outlineLvl w:val="0"/>
        <w:rPr>
          <w:rFonts w:ascii="Times New Roman" w:hAnsi="Times New Roman" w:cs="Times New Roman"/>
          <w:sz w:val="28"/>
          <w:szCs w:val="28"/>
        </w:rPr>
      </w:pPr>
      <w:bookmarkStart w:id="31" w:name="_Toc491804935"/>
      <w:r>
        <w:rPr>
          <w:rFonts w:ascii="Times New Roman" w:hAnsi="Times New Roman" w:cs="Times New Roman"/>
          <w:sz w:val="28"/>
          <w:szCs w:val="28"/>
        </w:rPr>
        <w:t>Таблица 1. Зависимость уклона пандуса от высоты подъема</w:t>
      </w:r>
      <w:bookmarkEnd w:id="31"/>
    </w:p>
    <w:p w:rsidR="00942814" w:rsidRDefault="00942814" w:rsidP="00942814">
      <w:pPr>
        <w:autoSpaceDE w:val="0"/>
        <w:autoSpaceDN w:val="0"/>
        <w:adjustRightInd w:val="0"/>
        <w:spacing w:line="240" w:lineRule="auto"/>
        <w:jc w:val="center"/>
        <w:outlineLvl w:val="0"/>
        <w:rPr>
          <w:rFonts w:ascii="Times New Roman" w:hAnsi="Times New Roman" w:cs="Times New Roman"/>
          <w:sz w:val="28"/>
          <w:szCs w:val="28"/>
        </w:rPr>
      </w:pPr>
    </w:p>
    <w:p w:rsidR="008F61D1" w:rsidRPr="001A67EC" w:rsidRDefault="0046353B" w:rsidP="008F61D1">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8F61D1" w:rsidRPr="001A67EC">
        <w:rPr>
          <w:rFonts w:ascii="Times New Roman" w:hAnsi="Times New Roman" w:cs="Times New Roman"/>
          <w:sz w:val="24"/>
          <w:szCs w:val="24"/>
        </w:rPr>
        <w:t xml:space="preserve">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Высота подъема</w:t>
            </w:r>
          </w:p>
        </w:tc>
      </w:tr>
      <w:tr w:rsidR="008F61D1" w:rsidRPr="001A67EC"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75</w:t>
            </w:r>
          </w:p>
        </w:tc>
      </w:tr>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150</w:t>
            </w:r>
          </w:p>
        </w:tc>
      </w:tr>
      <w:tr w:rsidR="008F61D1" w:rsidRPr="001A67EC"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600</w:t>
            </w:r>
          </w:p>
        </w:tc>
      </w:tr>
      <w:tr w:rsidR="008F61D1" w:rsidRPr="001A67EC"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Pr="001A67EC" w:rsidRDefault="008F61D1">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760</w:t>
            </w:r>
          </w:p>
        </w:tc>
      </w:tr>
    </w:tbl>
    <w:p w:rsidR="00CC515C" w:rsidRDefault="00CC515C" w:rsidP="00CC515C"/>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2" w:name="_Toc491804936"/>
      <w:r>
        <w:rPr>
          <w:rFonts w:ascii="Times New Roman" w:hAnsi="Times New Roman" w:cs="Times New Roman"/>
          <w:sz w:val="28"/>
          <w:szCs w:val="28"/>
        </w:rPr>
        <w:t>Таблица 2. Минимальные расстояния безопасности</w:t>
      </w:r>
      <w:bookmarkEnd w:id="32"/>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Минимальные расстояния</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1,5 м в стороны от боковых конструкций и не менее 2,0 м вперед (назад) от крайних точек качели в состоянии наклона</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1,0 м в стороны от боковых конструкций и не менее 1,5 м вперед от крайних точек качалки в состоянии наклона</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2 м в стороны от боковых конструкций и не менее 3 м вверх от нижней вращающейся поверхности карусели</w:t>
            </w:r>
          </w:p>
        </w:tc>
      </w:tr>
      <w:tr w:rsidR="00CC515C" w:rsidRPr="001A67EC" w:rsidTr="00E513D5">
        <w:tc>
          <w:tcPr>
            <w:tcW w:w="247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ind w:firstLine="283"/>
              <w:jc w:val="both"/>
              <w:rPr>
                <w:rFonts w:ascii="Times New Roman" w:hAnsi="Times New Roman" w:cs="Times New Roman"/>
                <w:sz w:val="24"/>
                <w:szCs w:val="24"/>
              </w:rPr>
            </w:pPr>
            <w:r w:rsidRPr="001A67EC">
              <w:rPr>
                <w:rFonts w:ascii="Times New Roman" w:hAnsi="Times New Roman" w:cs="Times New Roman"/>
                <w:sz w:val="24"/>
                <w:szCs w:val="24"/>
              </w:rPr>
              <w:t>не менее 1 м от боковых сторон и 2 м вперед от нижнего края ската горки</w:t>
            </w:r>
          </w:p>
        </w:tc>
      </w:tr>
    </w:tbl>
    <w:p w:rsidR="00CC515C" w:rsidRDefault="00CC515C" w:rsidP="00264BDC">
      <w:pPr>
        <w:autoSpaceDE w:val="0"/>
        <w:autoSpaceDN w:val="0"/>
        <w:adjustRightInd w:val="0"/>
        <w:spacing w:line="240" w:lineRule="auto"/>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33" w:name="_Toc491804937"/>
      <w:r>
        <w:rPr>
          <w:rFonts w:ascii="Times New Roman" w:hAnsi="Times New Roman" w:cs="Times New Roman"/>
          <w:sz w:val="28"/>
          <w:szCs w:val="28"/>
        </w:rPr>
        <w:t>Таблица 3. Требования к игровому оборудованию</w:t>
      </w:r>
      <w:bookmarkEnd w:id="33"/>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Требования</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Высота от уровня земли до сиденья качелей в состоянии покоя должна быть не менее 350 мм и не более 635 мм. </w:t>
            </w:r>
            <w:proofErr w:type="gramStart"/>
            <w:r w:rsidRPr="001A67EC">
              <w:rPr>
                <w:rFonts w:ascii="Times New Roman" w:hAnsi="Times New Roman" w:cs="Times New Roman"/>
                <w:sz w:val="24"/>
                <w:szCs w:val="24"/>
              </w:rPr>
              <w:t>Допускается не более двух сидений</w:t>
            </w:r>
            <w:proofErr w:type="gramEnd"/>
            <w:r w:rsidRPr="001A67EC">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1A67EC">
              <w:rPr>
                <w:rFonts w:ascii="Times New Roman" w:hAnsi="Times New Roman" w:cs="Times New Roman"/>
                <w:sz w:val="24"/>
                <w:szCs w:val="24"/>
              </w:rPr>
              <w:t>более старших</w:t>
            </w:r>
            <w:proofErr w:type="gramEnd"/>
            <w:r w:rsidRPr="001A67EC">
              <w:rPr>
                <w:rFonts w:ascii="Times New Roman" w:hAnsi="Times New Roman" w:cs="Times New Roman"/>
                <w:sz w:val="24"/>
                <w:szCs w:val="24"/>
              </w:rPr>
              <w:t xml:space="preserve"> детей.</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Минимальное расстояние от уровня земли до нижней вращающейся </w:t>
            </w:r>
            <w:r w:rsidRPr="001A67EC">
              <w:rPr>
                <w:rFonts w:ascii="Times New Roman" w:hAnsi="Times New Roman" w:cs="Times New Roman"/>
                <w:sz w:val="24"/>
                <w:szCs w:val="24"/>
              </w:rPr>
              <w:lastRenderedPageBreak/>
              <w:t>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RPr="001A67EC" w:rsidTr="00E513D5">
        <w:tc>
          <w:tcPr>
            <w:tcW w:w="2640"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lastRenderedPageBreak/>
              <w:t>Горки</w:t>
            </w:r>
          </w:p>
        </w:tc>
        <w:tc>
          <w:tcPr>
            <w:tcW w:w="7425" w:type="dxa"/>
            <w:tcBorders>
              <w:top w:val="single" w:sz="4" w:space="0" w:color="auto"/>
              <w:left w:val="single" w:sz="4" w:space="0" w:color="auto"/>
              <w:bottom w:val="single" w:sz="4" w:space="0" w:color="auto"/>
              <w:right w:val="single" w:sz="4" w:space="0" w:color="auto"/>
            </w:tcBorders>
          </w:tcPr>
          <w:p w:rsidR="00CC515C" w:rsidRPr="001A67EC" w:rsidRDefault="00CC515C">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267C7" w:rsidRDefault="006267C7" w:rsidP="00264BDC">
      <w:pPr>
        <w:autoSpaceDE w:val="0"/>
        <w:autoSpaceDN w:val="0"/>
        <w:adjustRightInd w:val="0"/>
        <w:spacing w:line="240" w:lineRule="auto"/>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34" w:name="_Toc491804938"/>
      <w:r>
        <w:rPr>
          <w:rFonts w:ascii="Times New Roman" w:hAnsi="Times New Roman" w:cs="Times New Roman"/>
          <w:sz w:val="28"/>
          <w:szCs w:val="28"/>
        </w:rPr>
        <w:t>Таблица 4. Комплексное благоустройство территории</w:t>
      </w:r>
      <w:bookmarkEnd w:id="34"/>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Рекреационная нагрузка, чел./</w:t>
            </w:r>
            <w:proofErr w:type="gramStart"/>
            <w:r w:rsidRPr="001A67EC">
              <w:rPr>
                <w:rFonts w:ascii="Times New Roman" w:hAnsi="Times New Roman" w:cs="Times New Roman"/>
                <w:sz w:val="24"/>
                <w:szCs w:val="24"/>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Мероприятия благоустройства и озеленения</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A67EC" w:rsidRDefault="00264BD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с</w:t>
            </w:r>
            <w:r w:rsidR="006267C7" w:rsidRPr="001A67EC">
              <w:rPr>
                <w:rFonts w:ascii="Times New Roman" w:hAnsi="Times New Roman" w:cs="Times New Roman"/>
                <w:sz w:val="24"/>
                <w:szCs w:val="24"/>
              </w:rPr>
              <w:t>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Организация дорожно-тропиночной сети плотностью 5 - 8 %, прокладка экологических троп</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 xml:space="preserve">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w:t>
            </w:r>
            <w:r w:rsidRPr="001A67EC">
              <w:rPr>
                <w:rFonts w:ascii="Times New Roman" w:hAnsi="Times New Roman" w:cs="Times New Roman"/>
                <w:sz w:val="24"/>
                <w:szCs w:val="24"/>
              </w:rPr>
              <w:lastRenderedPageBreak/>
              <w:t>полос вдоль автомагистралей, пересекающих лесопарковый массив или идущих вдоль границ</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1A67EC" w:rsidRDefault="00264BDC">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с</w:t>
            </w:r>
            <w:r w:rsidR="006267C7" w:rsidRPr="001A67EC">
              <w:rPr>
                <w:rFonts w:ascii="Times New Roman" w:hAnsi="Times New Roman" w:cs="Times New Roman"/>
                <w:sz w:val="24"/>
                <w:szCs w:val="24"/>
              </w:rPr>
              <w:t>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Функциональное зонирование территории и организация дорожн</w:t>
            </w:r>
            <w:proofErr w:type="gramStart"/>
            <w:r w:rsidRPr="001A67EC">
              <w:rPr>
                <w:rFonts w:ascii="Times New Roman" w:hAnsi="Times New Roman" w:cs="Times New Roman"/>
                <w:sz w:val="24"/>
                <w:szCs w:val="24"/>
              </w:rPr>
              <w:t>о-</w:t>
            </w:r>
            <w:proofErr w:type="gramEnd"/>
            <w:r w:rsidRPr="001A67EC">
              <w:rPr>
                <w:rFonts w:ascii="Times New Roman" w:hAnsi="Times New Roman" w:cs="Times New Roman"/>
                <w:sz w:val="24"/>
                <w:szCs w:val="24"/>
              </w:rPr>
              <w:t xml:space="preserve">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1A67EC">
              <w:rPr>
                <w:rFonts w:ascii="Times New Roman" w:hAnsi="Times New Roman" w:cs="Times New Roman"/>
                <w:sz w:val="24"/>
                <w:szCs w:val="24"/>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1A67EC">
              <w:rPr>
                <w:rFonts w:ascii="Times New Roman" w:hAnsi="Times New Roman" w:cs="Times New Roman"/>
                <w:sz w:val="24"/>
                <w:szCs w:val="24"/>
              </w:rPr>
              <w:t xml:space="preserve"> Установка мусоросборников, туалетов, МАФ</w:t>
            </w:r>
          </w:p>
        </w:tc>
      </w:tr>
      <w:tr w:rsidR="006267C7" w:rsidRPr="001A67EC" w:rsidTr="00E513D5">
        <w:tc>
          <w:tcPr>
            <w:tcW w:w="165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1A67EC">
              <w:rPr>
                <w:rFonts w:ascii="Times New Roman" w:hAnsi="Times New Roman" w:cs="Times New Roman"/>
                <w:sz w:val="24"/>
                <w:szCs w:val="24"/>
              </w:rPr>
              <w:t>га</w:t>
            </w:r>
            <w:proofErr w:type="gramEnd"/>
            <w:r w:rsidRPr="001A67EC">
              <w:rPr>
                <w:rFonts w:ascii="Times New Roman" w:hAnsi="Times New Roman" w:cs="Times New Roman"/>
                <w:sz w:val="24"/>
                <w:szCs w:val="24"/>
              </w:rPr>
              <w:t>, огораживание участков с ценными насаждениями или с растительностью вообще декоративными оградами</w:t>
            </w:r>
          </w:p>
        </w:tc>
      </w:tr>
      <w:tr w:rsidR="006267C7" w:rsidRPr="001A67EC"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Pr="001A67EC" w:rsidRDefault="006267C7">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Примечание. В слу</w:t>
            </w:r>
            <w:r w:rsidR="00264BDC" w:rsidRPr="001A67EC">
              <w:rPr>
                <w:rFonts w:ascii="Times New Roman" w:hAnsi="Times New Roman" w:cs="Times New Roman"/>
                <w:sz w:val="24"/>
                <w:szCs w:val="24"/>
              </w:rPr>
              <w:t>чае невозможности предотвращени</w:t>
            </w:r>
            <w:r w:rsidRPr="001A67EC">
              <w:rPr>
                <w:rFonts w:ascii="Times New Roman" w:hAnsi="Times New Roman" w:cs="Times New Roman"/>
                <w:sz w:val="24"/>
                <w:szCs w:val="24"/>
              </w:rPr>
              <w:t>я превышения нагрузок следует предусматривать формирование нового объекта рекреации в зонах доступности (таблица 11).</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5406DB" w:rsidRDefault="005406DB" w:rsidP="006267C7">
      <w:pPr>
        <w:autoSpaceDE w:val="0"/>
        <w:autoSpaceDN w:val="0"/>
        <w:adjustRightInd w:val="0"/>
        <w:spacing w:line="240" w:lineRule="auto"/>
        <w:jc w:val="center"/>
        <w:outlineLvl w:val="0"/>
        <w:rPr>
          <w:rFonts w:ascii="Times New Roman" w:hAnsi="Times New Roman" w:cs="Times New Roman"/>
          <w:sz w:val="28"/>
          <w:szCs w:val="28"/>
        </w:rPr>
      </w:pPr>
      <w:bookmarkStart w:id="35" w:name="_Toc491804939"/>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Таблица 5. Ориентировочный уровень </w:t>
      </w:r>
      <w:proofErr w:type="gramStart"/>
      <w:r>
        <w:rPr>
          <w:rFonts w:ascii="Times New Roman" w:hAnsi="Times New Roman" w:cs="Times New Roman"/>
          <w:sz w:val="28"/>
          <w:szCs w:val="28"/>
        </w:rPr>
        <w:t>предельной</w:t>
      </w:r>
      <w:bookmarkEnd w:id="35"/>
      <w:proofErr w:type="gramEnd"/>
    </w:p>
    <w:p w:rsidR="006267C7" w:rsidRDefault="006267C7" w:rsidP="00264BD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EF36DB" w:rsidRDefault="00EF36DB" w:rsidP="0097400D">
      <w:pPr>
        <w:autoSpaceDE w:val="0"/>
        <w:autoSpaceDN w:val="0"/>
        <w:adjustRightInd w:val="0"/>
        <w:spacing w:line="240" w:lineRule="auto"/>
        <w:rPr>
          <w:rFonts w:ascii="Times New Roman" w:hAnsi="Times New Roman" w:cs="Times New Roman"/>
          <w:sz w:val="28"/>
          <w:szCs w:val="28"/>
        </w:rPr>
      </w:pPr>
    </w:p>
    <w:tbl>
      <w:tblPr>
        <w:tblStyle w:val="af6"/>
        <w:tblW w:w="0" w:type="auto"/>
        <w:tblLook w:val="04A0"/>
      </w:tblPr>
      <w:tblGrid>
        <w:gridCol w:w="2775"/>
        <w:gridCol w:w="2555"/>
        <w:gridCol w:w="2560"/>
        <w:gridCol w:w="2531"/>
      </w:tblGrid>
      <w:tr w:rsidR="00942814" w:rsidRPr="001A67EC" w:rsidTr="001A67EC">
        <w:tc>
          <w:tcPr>
            <w:tcW w:w="2725" w:type="dxa"/>
          </w:tcPr>
          <w:p w:rsidR="00942814"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Тип рекреационного объекта населенного    пункта        </w:t>
            </w:r>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6" w:name="_Toc491804940"/>
            <w:r w:rsidRPr="001A67EC">
              <w:rPr>
                <w:rFonts w:ascii="Times New Roman" w:hAnsi="Times New Roman" w:cs="Times New Roman"/>
                <w:sz w:val="24"/>
                <w:szCs w:val="24"/>
              </w:rPr>
              <w:t>Предельная      рекреационная     нагрузка - число   единовременных посетителей в среднем по объекту, чел./</w:t>
            </w:r>
            <w:proofErr w:type="gramStart"/>
            <w:r w:rsidRPr="001A67EC">
              <w:rPr>
                <w:rFonts w:ascii="Times New Roman" w:hAnsi="Times New Roman" w:cs="Times New Roman"/>
                <w:sz w:val="24"/>
                <w:szCs w:val="24"/>
              </w:rPr>
              <w:t>га</w:t>
            </w:r>
            <w:bookmarkEnd w:id="36"/>
            <w:proofErr w:type="gramEnd"/>
            <w:r w:rsidRPr="001A67EC">
              <w:rPr>
                <w:rFonts w:ascii="Times New Roman" w:hAnsi="Times New Roman" w:cs="Times New Roman"/>
                <w:sz w:val="24"/>
                <w:szCs w:val="24"/>
              </w:rPr>
              <w:t xml:space="preserve">  </w:t>
            </w:r>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7" w:name="_Toc491804941"/>
            <w:r w:rsidRPr="001A67EC">
              <w:rPr>
                <w:rFonts w:ascii="Times New Roman" w:hAnsi="Times New Roman" w:cs="Times New Roman"/>
                <w:sz w:val="24"/>
                <w:szCs w:val="24"/>
              </w:rPr>
              <w:t>Радиус обслуживания     населения (зона доступности)│</w:t>
            </w:r>
            <w:bookmarkEnd w:id="37"/>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8" w:name="_Toc491804942"/>
            <w:r w:rsidRPr="001A67EC">
              <w:rPr>
                <w:rFonts w:ascii="Times New Roman" w:hAnsi="Times New Roman" w:cs="Times New Roman"/>
                <w:sz w:val="24"/>
                <w:szCs w:val="24"/>
              </w:rPr>
              <w:t>Примечание</w:t>
            </w:r>
            <w:bookmarkEnd w:id="38"/>
            <w:r w:rsidRPr="001A67EC">
              <w:rPr>
                <w:rFonts w:ascii="Times New Roman" w:hAnsi="Times New Roman" w:cs="Times New Roman"/>
                <w:sz w:val="24"/>
                <w:szCs w:val="24"/>
              </w:rPr>
              <w:t xml:space="preserve"> </w:t>
            </w:r>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39" w:name="_Toc491804943"/>
            <w:r w:rsidRPr="001A67EC">
              <w:rPr>
                <w:rFonts w:ascii="Times New Roman" w:hAnsi="Times New Roman" w:cs="Times New Roman"/>
                <w:sz w:val="24"/>
                <w:szCs w:val="24"/>
              </w:rPr>
              <w:t>Лес</w:t>
            </w:r>
            <w:bookmarkEnd w:id="39"/>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0" w:name="_Toc491804944"/>
            <w:r w:rsidRPr="001A67EC">
              <w:rPr>
                <w:rFonts w:ascii="Times New Roman" w:hAnsi="Times New Roman" w:cs="Times New Roman"/>
                <w:sz w:val="24"/>
                <w:szCs w:val="24"/>
              </w:rPr>
              <w:t>Не более 5</w:t>
            </w:r>
            <w:bookmarkEnd w:id="40"/>
            <w:r w:rsidRPr="001A67EC">
              <w:rPr>
                <w:rFonts w:ascii="Times New Roman" w:hAnsi="Times New Roman" w:cs="Times New Roman"/>
                <w:sz w:val="24"/>
                <w:szCs w:val="24"/>
              </w:rPr>
              <w:t xml:space="preserve">      </w:t>
            </w:r>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1" w:name="_Toc491804945"/>
            <w:r w:rsidRPr="001A67EC">
              <w:rPr>
                <w:rFonts w:ascii="Times New Roman" w:hAnsi="Times New Roman" w:cs="Times New Roman"/>
                <w:sz w:val="24"/>
                <w:szCs w:val="24"/>
              </w:rPr>
              <w:t>-</w:t>
            </w:r>
            <w:bookmarkEnd w:id="41"/>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2" w:name="_Toc491804946"/>
            <w:r w:rsidRPr="001A67EC">
              <w:rPr>
                <w:rFonts w:ascii="Times New Roman" w:hAnsi="Times New Roman" w:cs="Times New Roman"/>
                <w:sz w:val="24"/>
                <w:szCs w:val="24"/>
              </w:rPr>
              <w:t>-</w:t>
            </w:r>
            <w:bookmarkEnd w:id="42"/>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3" w:name="_Toc491804947"/>
            <w:r w:rsidRPr="001A67EC">
              <w:rPr>
                <w:rFonts w:ascii="Times New Roman" w:hAnsi="Times New Roman" w:cs="Times New Roman"/>
                <w:sz w:val="24"/>
                <w:szCs w:val="24"/>
              </w:rPr>
              <w:t>Лесопарк</w:t>
            </w:r>
            <w:bookmarkEnd w:id="43"/>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4" w:name="_Toc491804948"/>
            <w:r w:rsidRPr="001A67EC">
              <w:rPr>
                <w:rFonts w:ascii="Times New Roman" w:hAnsi="Times New Roman" w:cs="Times New Roman"/>
                <w:sz w:val="24"/>
                <w:szCs w:val="24"/>
              </w:rPr>
              <w:t>Не более 50</w:t>
            </w:r>
            <w:bookmarkEnd w:id="44"/>
            <w:r w:rsidRPr="001A67EC">
              <w:rPr>
                <w:rFonts w:ascii="Times New Roman" w:hAnsi="Times New Roman" w:cs="Times New Roman"/>
                <w:sz w:val="24"/>
                <w:szCs w:val="24"/>
              </w:rPr>
              <w:t xml:space="preserve">      </w:t>
            </w:r>
          </w:p>
        </w:tc>
        <w:tc>
          <w:tcPr>
            <w:tcW w:w="2577" w:type="dxa"/>
          </w:tcPr>
          <w:p w:rsidR="00942814" w:rsidRPr="001A67EC" w:rsidRDefault="001A67EC" w:rsidP="001A67EC">
            <w:pPr>
              <w:autoSpaceDE w:val="0"/>
              <w:autoSpaceDN w:val="0"/>
              <w:adjustRightInd w:val="0"/>
              <w:jc w:val="center"/>
              <w:outlineLvl w:val="1"/>
              <w:rPr>
                <w:rFonts w:ascii="Times New Roman" w:hAnsi="Times New Roman" w:cs="Times New Roman"/>
                <w:sz w:val="24"/>
                <w:szCs w:val="24"/>
              </w:rPr>
            </w:pPr>
            <w:bookmarkStart w:id="45" w:name="_Toc491804949"/>
            <w:r w:rsidRPr="001A67EC">
              <w:rPr>
                <w:rFonts w:ascii="Times New Roman" w:hAnsi="Times New Roman" w:cs="Times New Roman"/>
                <w:sz w:val="24"/>
                <w:szCs w:val="24"/>
              </w:rPr>
              <w:t>15 - 20 мин. трансп</w:t>
            </w:r>
            <w:r>
              <w:rPr>
                <w:rFonts w:ascii="Times New Roman" w:hAnsi="Times New Roman" w:cs="Times New Roman"/>
                <w:sz w:val="24"/>
                <w:szCs w:val="24"/>
              </w:rPr>
              <w:t>ортной</w:t>
            </w:r>
            <w:r w:rsidRPr="001A67EC">
              <w:rPr>
                <w:rFonts w:ascii="Times New Roman" w:hAnsi="Times New Roman" w:cs="Times New Roman"/>
                <w:sz w:val="24"/>
                <w:szCs w:val="24"/>
              </w:rPr>
              <w:t xml:space="preserve">  </w:t>
            </w:r>
            <w:r>
              <w:rPr>
                <w:rFonts w:ascii="Times New Roman" w:hAnsi="Times New Roman" w:cs="Times New Roman"/>
                <w:sz w:val="24"/>
                <w:szCs w:val="24"/>
              </w:rPr>
              <w:t>д</w:t>
            </w:r>
            <w:r w:rsidRPr="001A67EC">
              <w:rPr>
                <w:rFonts w:ascii="Times New Roman" w:hAnsi="Times New Roman" w:cs="Times New Roman"/>
                <w:sz w:val="24"/>
                <w:szCs w:val="24"/>
              </w:rPr>
              <w:t>оступн</w:t>
            </w:r>
            <w:r>
              <w:rPr>
                <w:rFonts w:ascii="Times New Roman" w:hAnsi="Times New Roman" w:cs="Times New Roman"/>
                <w:sz w:val="24"/>
                <w:szCs w:val="24"/>
              </w:rPr>
              <w:t>ости</w:t>
            </w:r>
            <w:bookmarkEnd w:id="45"/>
            <w:r w:rsidRPr="001A67EC">
              <w:rPr>
                <w:rFonts w:ascii="Times New Roman" w:hAnsi="Times New Roman" w:cs="Times New Roman"/>
                <w:sz w:val="24"/>
                <w:szCs w:val="24"/>
              </w:rPr>
              <w:t xml:space="preserve">          </w:t>
            </w:r>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6" w:name="_Toc491804950"/>
            <w:r w:rsidRPr="001A67EC">
              <w:rPr>
                <w:rFonts w:ascii="Times New Roman" w:hAnsi="Times New Roman" w:cs="Times New Roman"/>
                <w:sz w:val="24"/>
                <w:szCs w:val="24"/>
              </w:rPr>
              <w:t>-</w:t>
            </w:r>
            <w:bookmarkEnd w:id="46"/>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7" w:name="_Toc491804951"/>
            <w:r w:rsidRPr="001A67EC">
              <w:rPr>
                <w:rFonts w:ascii="Times New Roman" w:hAnsi="Times New Roman" w:cs="Times New Roman"/>
                <w:sz w:val="24"/>
                <w:szCs w:val="24"/>
              </w:rPr>
              <w:t>Сад</w:t>
            </w:r>
            <w:bookmarkEnd w:id="47"/>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8" w:name="_Toc491804952"/>
            <w:r w:rsidRPr="001A67EC">
              <w:rPr>
                <w:rFonts w:ascii="Times New Roman" w:hAnsi="Times New Roman" w:cs="Times New Roman"/>
                <w:sz w:val="24"/>
                <w:szCs w:val="24"/>
              </w:rPr>
              <w:t>Не более 100</w:t>
            </w:r>
            <w:bookmarkEnd w:id="48"/>
            <w:r w:rsidRPr="001A67EC">
              <w:rPr>
                <w:rFonts w:ascii="Times New Roman" w:hAnsi="Times New Roman" w:cs="Times New Roman"/>
                <w:sz w:val="24"/>
                <w:szCs w:val="24"/>
              </w:rPr>
              <w:t xml:space="preserve">     </w:t>
            </w:r>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49" w:name="_Toc491804953"/>
            <w:r w:rsidRPr="001A67EC">
              <w:rPr>
                <w:rFonts w:ascii="Times New Roman" w:hAnsi="Times New Roman" w:cs="Times New Roman"/>
                <w:sz w:val="24"/>
                <w:szCs w:val="24"/>
              </w:rPr>
              <w:t>400 - 600 м</w:t>
            </w:r>
            <w:bookmarkEnd w:id="49"/>
            <w:r w:rsidRPr="001A67EC">
              <w:rPr>
                <w:rFonts w:ascii="Times New Roman" w:hAnsi="Times New Roman" w:cs="Times New Roman"/>
                <w:sz w:val="24"/>
                <w:szCs w:val="24"/>
              </w:rPr>
              <w:t xml:space="preserve">         </w:t>
            </w:r>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0" w:name="_Toc491804954"/>
            <w:r w:rsidRPr="001A67EC">
              <w:rPr>
                <w:rFonts w:ascii="Times New Roman" w:hAnsi="Times New Roman" w:cs="Times New Roman"/>
                <w:sz w:val="24"/>
                <w:szCs w:val="24"/>
              </w:rPr>
              <w:t>-</w:t>
            </w:r>
            <w:bookmarkEnd w:id="50"/>
          </w:p>
        </w:tc>
      </w:tr>
      <w:tr w:rsidR="00942814" w:rsidRPr="001A67EC" w:rsidTr="001A67EC">
        <w:tc>
          <w:tcPr>
            <w:tcW w:w="2725" w:type="dxa"/>
          </w:tcPr>
          <w:p w:rsidR="00942814" w:rsidRPr="001A67EC" w:rsidRDefault="001A67EC" w:rsidP="001A67EC">
            <w:pPr>
              <w:autoSpaceDE w:val="0"/>
              <w:autoSpaceDN w:val="0"/>
              <w:adjustRightInd w:val="0"/>
              <w:jc w:val="center"/>
              <w:outlineLvl w:val="1"/>
              <w:rPr>
                <w:rFonts w:ascii="Times New Roman" w:hAnsi="Times New Roman" w:cs="Times New Roman"/>
                <w:sz w:val="24"/>
                <w:szCs w:val="24"/>
              </w:rPr>
            </w:pPr>
            <w:bookmarkStart w:id="51" w:name="_Toc491804955"/>
            <w:r w:rsidRPr="001A67EC">
              <w:rPr>
                <w:rFonts w:ascii="Times New Roman" w:hAnsi="Times New Roman" w:cs="Times New Roman"/>
                <w:sz w:val="24"/>
                <w:szCs w:val="24"/>
              </w:rPr>
              <w:t>Пар</w:t>
            </w:r>
            <w:r>
              <w:rPr>
                <w:rFonts w:ascii="Times New Roman" w:hAnsi="Times New Roman" w:cs="Times New Roman"/>
                <w:sz w:val="24"/>
                <w:szCs w:val="24"/>
              </w:rPr>
              <w:t xml:space="preserve"> </w:t>
            </w:r>
            <w:r w:rsidRPr="001A67EC">
              <w:rPr>
                <w:rFonts w:ascii="Times New Roman" w:hAnsi="Times New Roman" w:cs="Times New Roman"/>
                <w:sz w:val="24"/>
                <w:szCs w:val="24"/>
              </w:rPr>
              <w:t>(многофункцион</w:t>
            </w:r>
            <w:r>
              <w:rPr>
                <w:rFonts w:ascii="Times New Roman" w:hAnsi="Times New Roman" w:cs="Times New Roman"/>
                <w:sz w:val="24"/>
                <w:szCs w:val="24"/>
              </w:rPr>
              <w:t>альный</w:t>
            </w:r>
            <w:r w:rsidRPr="001A67EC">
              <w:rPr>
                <w:rFonts w:ascii="Times New Roman" w:hAnsi="Times New Roman" w:cs="Times New Roman"/>
                <w:sz w:val="24"/>
                <w:szCs w:val="24"/>
              </w:rPr>
              <w:t>)</w:t>
            </w:r>
            <w:bookmarkEnd w:id="51"/>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2" w:name="_Toc491804956"/>
            <w:r w:rsidRPr="001A67EC">
              <w:rPr>
                <w:rFonts w:ascii="Times New Roman" w:hAnsi="Times New Roman" w:cs="Times New Roman"/>
                <w:sz w:val="24"/>
                <w:szCs w:val="24"/>
              </w:rPr>
              <w:t>Не более 300</w:t>
            </w:r>
            <w:bookmarkEnd w:id="52"/>
            <w:r w:rsidRPr="001A67EC">
              <w:rPr>
                <w:rFonts w:ascii="Times New Roman" w:hAnsi="Times New Roman" w:cs="Times New Roman"/>
                <w:sz w:val="24"/>
                <w:szCs w:val="24"/>
              </w:rPr>
              <w:t xml:space="preserve">     </w:t>
            </w:r>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3" w:name="_Toc491804957"/>
            <w:r w:rsidRPr="001A67EC">
              <w:rPr>
                <w:rFonts w:ascii="Times New Roman" w:hAnsi="Times New Roman" w:cs="Times New Roman"/>
                <w:sz w:val="24"/>
                <w:szCs w:val="24"/>
              </w:rPr>
              <w:t>1,2 - 1,5 км</w:t>
            </w:r>
            <w:bookmarkEnd w:id="53"/>
            <w:r w:rsidRPr="001A67EC">
              <w:rPr>
                <w:rFonts w:ascii="Times New Roman" w:hAnsi="Times New Roman" w:cs="Times New Roman"/>
                <w:sz w:val="24"/>
                <w:szCs w:val="24"/>
              </w:rPr>
              <w:t xml:space="preserve">        </w:t>
            </w:r>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4" w:name="_Toc491804958"/>
            <w:r w:rsidRPr="001A67EC">
              <w:rPr>
                <w:rFonts w:ascii="Times New Roman" w:hAnsi="Times New Roman" w:cs="Times New Roman"/>
                <w:sz w:val="24"/>
                <w:szCs w:val="24"/>
              </w:rPr>
              <w:t>-</w:t>
            </w:r>
            <w:bookmarkEnd w:id="54"/>
          </w:p>
        </w:tc>
      </w:tr>
      <w:tr w:rsidR="00942814" w:rsidRPr="001A67EC" w:rsidTr="001A67EC">
        <w:tc>
          <w:tcPr>
            <w:tcW w:w="2725"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5" w:name="_Toc491804959"/>
            <w:r w:rsidRPr="001A67EC">
              <w:rPr>
                <w:rFonts w:ascii="Times New Roman" w:hAnsi="Times New Roman" w:cs="Times New Roman"/>
                <w:sz w:val="24"/>
                <w:szCs w:val="24"/>
              </w:rPr>
              <w:t>Сквер, бульвар</w:t>
            </w:r>
            <w:bookmarkEnd w:id="55"/>
            <w:r w:rsidRPr="001A67EC">
              <w:rPr>
                <w:rFonts w:ascii="Times New Roman" w:hAnsi="Times New Roman" w:cs="Times New Roman"/>
                <w:sz w:val="24"/>
                <w:szCs w:val="24"/>
              </w:rPr>
              <w:t xml:space="preserve">  </w:t>
            </w:r>
          </w:p>
        </w:tc>
        <w:tc>
          <w:tcPr>
            <w:tcW w:w="2568"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6" w:name="_Toc491804960"/>
            <w:r w:rsidRPr="001A67EC">
              <w:rPr>
                <w:rFonts w:ascii="Times New Roman" w:hAnsi="Times New Roman" w:cs="Times New Roman"/>
                <w:sz w:val="24"/>
                <w:szCs w:val="24"/>
              </w:rPr>
              <w:t>100 и более</w:t>
            </w:r>
            <w:bookmarkEnd w:id="56"/>
            <w:r w:rsidRPr="001A67EC">
              <w:rPr>
                <w:rFonts w:ascii="Times New Roman" w:hAnsi="Times New Roman" w:cs="Times New Roman"/>
                <w:sz w:val="24"/>
                <w:szCs w:val="24"/>
              </w:rPr>
              <w:t xml:space="preserve">      </w:t>
            </w:r>
          </w:p>
        </w:tc>
        <w:tc>
          <w:tcPr>
            <w:tcW w:w="2577"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7" w:name="_Toc491804961"/>
            <w:r w:rsidRPr="001A67EC">
              <w:rPr>
                <w:rFonts w:ascii="Times New Roman" w:hAnsi="Times New Roman" w:cs="Times New Roman"/>
                <w:sz w:val="24"/>
                <w:szCs w:val="24"/>
              </w:rPr>
              <w:t>300 - 400 м</w:t>
            </w:r>
            <w:bookmarkEnd w:id="57"/>
            <w:r w:rsidRPr="001A67EC">
              <w:rPr>
                <w:rFonts w:ascii="Times New Roman" w:hAnsi="Times New Roman" w:cs="Times New Roman"/>
                <w:sz w:val="24"/>
                <w:szCs w:val="24"/>
              </w:rPr>
              <w:t xml:space="preserve">         </w:t>
            </w:r>
          </w:p>
        </w:tc>
        <w:tc>
          <w:tcPr>
            <w:tcW w:w="2553" w:type="dxa"/>
          </w:tcPr>
          <w:p w:rsidR="00942814" w:rsidRPr="001A67EC" w:rsidRDefault="001A67EC" w:rsidP="00EF36DB">
            <w:pPr>
              <w:autoSpaceDE w:val="0"/>
              <w:autoSpaceDN w:val="0"/>
              <w:adjustRightInd w:val="0"/>
              <w:jc w:val="center"/>
              <w:outlineLvl w:val="1"/>
              <w:rPr>
                <w:rFonts w:ascii="Times New Roman" w:hAnsi="Times New Roman" w:cs="Times New Roman"/>
                <w:sz w:val="24"/>
                <w:szCs w:val="24"/>
              </w:rPr>
            </w:pPr>
            <w:bookmarkStart w:id="58" w:name="_Toc491804962"/>
            <w:r w:rsidRPr="001A67EC">
              <w:rPr>
                <w:rFonts w:ascii="Times New Roman" w:hAnsi="Times New Roman" w:cs="Times New Roman"/>
                <w:sz w:val="24"/>
                <w:szCs w:val="24"/>
              </w:rPr>
              <w:t>-</w:t>
            </w:r>
            <w:bookmarkEnd w:id="58"/>
          </w:p>
        </w:tc>
      </w:tr>
      <w:tr w:rsidR="001A67EC" w:rsidRPr="001A67EC" w:rsidTr="00531239">
        <w:tc>
          <w:tcPr>
            <w:tcW w:w="10423" w:type="dxa"/>
            <w:gridSpan w:val="4"/>
          </w:tcPr>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Примечания:                                                           </w:t>
            </w:r>
          </w:p>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1. На территории объекта  рекреации  могут  быть   выделены   зоны   с различным уровнем предельной рекреационной нагрузки.                     </w:t>
            </w:r>
          </w:p>
          <w:p w:rsidR="001A67EC" w:rsidRPr="001A67EC" w:rsidRDefault="001A67EC" w:rsidP="001A67EC">
            <w:pPr>
              <w:autoSpaceDE w:val="0"/>
              <w:autoSpaceDN w:val="0"/>
              <w:adjustRightInd w:val="0"/>
              <w:jc w:val="both"/>
              <w:rPr>
                <w:rFonts w:ascii="Times New Roman" w:hAnsi="Times New Roman" w:cs="Times New Roman"/>
                <w:sz w:val="24"/>
                <w:szCs w:val="24"/>
              </w:rPr>
            </w:pPr>
            <w:r w:rsidRPr="001A67EC">
              <w:rPr>
                <w:rFonts w:ascii="Times New Roman" w:hAnsi="Times New Roman" w:cs="Times New Roman"/>
                <w:sz w:val="24"/>
                <w:szCs w:val="24"/>
              </w:rPr>
              <w:t xml:space="preserve">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bl>
    <w:p w:rsidR="00942814" w:rsidRDefault="00942814" w:rsidP="001A67EC">
      <w:pPr>
        <w:autoSpaceDE w:val="0"/>
        <w:autoSpaceDN w:val="0"/>
        <w:adjustRightInd w:val="0"/>
        <w:spacing w:line="240" w:lineRule="auto"/>
        <w:outlineLvl w:val="1"/>
        <w:rPr>
          <w:rFonts w:ascii="Times New Roman" w:hAnsi="Times New Roman" w:cs="Times New Roman"/>
          <w:sz w:val="28"/>
          <w:szCs w:val="28"/>
        </w:rPr>
      </w:pPr>
    </w:p>
    <w:p w:rsidR="005406DB" w:rsidRDefault="005406DB" w:rsidP="00EF36DB">
      <w:pPr>
        <w:autoSpaceDE w:val="0"/>
        <w:autoSpaceDN w:val="0"/>
        <w:adjustRightInd w:val="0"/>
        <w:spacing w:line="240" w:lineRule="auto"/>
        <w:jc w:val="center"/>
        <w:outlineLvl w:val="1"/>
        <w:rPr>
          <w:rFonts w:ascii="Times New Roman" w:hAnsi="Times New Roman" w:cs="Times New Roman"/>
          <w:sz w:val="28"/>
          <w:szCs w:val="28"/>
        </w:rPr>
      </w:pPr>
      <w:bookmarkStart w:id="59" w:name="_Toc491804963"/>
    </w:p>
    <w:p w:rsidR="005406DB" w:rsidRDefault="005406DB" w:rsidP="00EF36DB">
      <w:pPr>
        <w:autoSpaceDE w:val="0"/>
        <w:autoSpaceDN w:val="0"/>
        <w:adjustRightInd w:val="0"/>
        <w:spacing w:line="240" w:lineRule="auto"/>
        <w:jc w:val="center"/>
        <w:outlineLvl w:val="1"/>
        <w:rPr>
          <w:rFonts w:ascii="Times New Roman" w:hAnsi="Times New Roman" w:cs="Times New Roman"/>
          <w:sz w:val="28"/>
          <w:szCs w:val="28"/>
        </w:rPr>
      </w:pPr>
    </w:p>
    <w:p w:rsidR="00EF36DB" w:rsidRDefault="00EF36DB" w:rsidP="00EF36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Таблица 6. </w:t>
      </w:r>
      <w:r w:rsidR="00264BDC">
        <w:rPr>
          <w:rFonts w:ascii="Times New Roman" w:hAnsi="Times New Roman" w:cs="Times New Roman"/>
          <w:sz w:val="28"/>
          <w:szCs w:val="28"/>
        </w:rPr>
        <w:t>Р</w:t>
      </w:r>
      <w:r>
        <w:rPr>
          <w:rFonts w:ascii="Times New Roman" w:hAnsi="Times New Roman" w:cs="Times New Roman"/>
          <w:sz w:val="28"/>
          <w:szCs w:val="28"/>
        </w:rPr>
        <w:t>асстояния посадки деревьев</w:t>
      </w:r>
      <w:bookmarkEnd w:id="59"/>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EF36DB"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1A67EC" w:rsidRDefault="0046353B" w:rsidP="00EF36D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EF36DB" w:rsidRPr="001A67EC">
        <w:rPr>
          <w:rFonts w:ascii="Times New Roman" w:hAnsi="Times New Roman" w:cs="Times New Roman"/>
          <w:sz w:val="24"/>
          <w:szCs w:val="24"/>
        </w:rPr>
        <w:t xml:space="preserve"> метрах</w:t>
      </w:r>
    </w:p>
    <w:tbl>
      <w:tblPr>
        <w:tblW w:w="0" w:type="auto"/>
        <w:tblInd w:w="-5" w:type="dxa"/>
        <w:tblLayout w:type="fixed"/>
        <w:tblCellMar>
          <w:top w:w="102" w:type="dxa"/>
          <w:left w:w="62" w:type="dxa"/>
          <w:bottom w:w="102" w:type="dxa"/>
          <w:right w:w="62" w:type="dxa"/>
        </w:tblCellMar>
        <w:tblLook w:val="0000"/>
      </w:tblPr>
      <w:tblGrid>
        <w:gridCol w:w="8250"/>
        <w:gridCol w:w="1882"/>
      </w:tblGrid>
      <w:tr w:rsidR="00EF36DB" w:rsidRPr="001A67EC" w:rsidTr="00264BDC">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Категория улиц и дорог</w:t>
            </w:r>
          </w:p>
        </w:tc>
        <w:tc>
          <w:tcPr>
            <w:tcW w:w="1882"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Расстояние от проезжей части до ствола</w:t>
            </w:r>
          </w:p>
        </w:tc>
      </w:tr>
      <w:tr w:rsidR="00EF36DB" w:rsidRPr="001A67EC" w:rsidTr="00264BDC">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Магистральные улицы общегородского значения</w:t>
            </w:r>
          </w:p>
        </w:tc>
        <w:tc>
          <w:tcPr>
            <w:tcW w:w="1882"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5 - 7</w:t>
            </w:r>
          </w:p>
        </w:tc>
      </w:tr>
      <w:tr w:rsidR="00EF36DB" w:rsidRPr="001A67EC" w:rsidTr="00264BDC">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Магистральные улицы районного значения</w:t>
            </w:r>
          </w:p>
        </w:tc>
        <w:tc>
          <w:tcPr>
            <w:tcW w:w="1882"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3 - 4</w:t>
            </w:r>
          </w:p>
        </w:tc>
      </w:tr>
      <w:tr w:rsidR="00EF36DB" w:rsidRPr="001A67EC" w:rsidTr="00264BDC">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Улицы и дороги местного значения</w:t>
            </w:r>
          </w:p>
        </w:tc>
        <w:tc>
          <w:tcPr>
            <w:tcW w:w="1882"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2 - 3</w:t>
            </w:r>
          </w:p>
        </w:tc>
      </w:tr>
      <w:tr w:rsidR="00EF36DB" w:rsidRPr="001A67EC" w:rsidTr="00264BDC">
        <w:tc>
          <w:tcPr>
            <w:tcW w:w="8250"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Проезды</w:t>
            </w:r>
          </w:p>
        </w:tc>
        <w:tc>
          <w:tcPr>
            <w:tcW w:w="1882" w:type="dxa"/>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center"/>
              <w:rPr>
                <w:rFonts w:ascii="Times New Roman" w:hAnsi="Times New Roman" w:cs="Times New Roman"/>
                <w:sz w:val="24"/>
                <w:szCs w:val="24"/>
              </w:rPr>
            </w:pPr>
            <w:r w:rsidRPr="001A67EC">
              <w:rPr>
                <w:rFonts w:ascii="Times New Roman" w:hAnsi="Times New Roman" w:cs="Times New Roman"/>
                <w:sz w:val="24"/>
                <w:szCs w:val="24"/>
              </w:rPr>
              <w:t>1,5 - 2</w:t>
            </w:r>
          </w:p>
        </w:tc>
      </w:tr>
      <w:tr w:rsidR="00EF36DB" w:rsidRPr="001A67EC" w:rsidTr="00264BDC">
        <w:tc>
          <w:tcPr>
            <w:tcW w:w="10132" w:type="dxa"/>
            <w:gridSpan w:val="2"/>
            <w:tcBorders>
              <w:top w:val="single" w:sz="4" w:space="0" w:color="auto"/>
              <w:left w:val="single" w:sz="4" w:space="0" w:color="auto"/>
              <w:bottom w:val="single" w:sz="4" w:space="0" w:color="auto"/>
              <w:right w:val="single" w:sz="4" w:space="0" w:color="auto"/>
            </w:tcBorders>
          </w:tcPr>
          <w:p w:rsidR="00EF36DB" w:rsidRPr="001A67EC" w:rsidRDefault="00EF36DB">
            <w:pPr>
              <w:autoSpaceDE w:val="0"/>
              <w:autoSpaceDN w:val="0"/>
              <w:adjustRightInd w:val="0"/>
              <w:spacing w:line="240" w:lineRule="auto"/>
              <w:jc w:val="both"/>
              <w:rPr>
                <w:rFonts w:ascii="Times New Roman" w:hAnsi="Times New Roman" w:cs="Times New Roman"/>
                <w:sz w:val="24"/>
                <w:szCs w:val="24"/>
              </w:rPr>
            </w:pPr>
            <w:r w:rsidRPr="001A67EC">
              <w:rPr>
                <w:rFonts w:ascii="Times New Roman" w:hAnsi="Times New Roman" w:cs="Times New Roman"/>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CC515C">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bookmarkStart w:id="60" w:name="_Toc491804964"/>
      <w:r>
        <w:rPr>
          <w:rFonts w:ascii="Times New Roman" w:hAnsi="Times New Roman" w:cs="Times New Roman"/>
          <w:sz w:val="28"/>
          <w:szCs w:val="28"/>
        </w:rPr>
        <w:lastRenderedPageBreak/>
        <w:t xml:space="preserve">Приложение </w:t>
      </w:r>
      <w:r w:rsidR="001A67EC">
        <w:rPr>
          <w:rFonts w:ascii="Times New Roman" w:hAnsi="Times New Roman" w:cs="Times New Roman"/>
          <w:sz w:val="28"/>
          <w:szCs w:val="28"/>
        </w:rPr>
        <w:t>№</w:t>
      </w:r>
      <w:r>
        <w:rPr>
          <w:rFonts w:ascii="Times New Roman" w:hAnsi="Times New Roman" w:cs="Times New Roman"/>
          <w:sz w:val="28"/>
          <w:szCs w:val="28"/>
        </w:rPr>
        <w:t xml:space="preserve"> 2</w:t>
      </w:r>
      <w:bookmarkEnd w:id="60"/>
    </w:p>
    <w:p w:rsidR="00CC515C" w:rsidRDefault="00CC515C" w:rsidP="00264BD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p>
    <w:p w:rsidR="00CC515C"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w:t>
      </w:r>
      <w:r w:rsidR="001A67EC">
        <w:rPr>
          <w:rFonts w:ascii="Times New Roman" w:hAnsi="Times New Roman" w:cs="Times New Roman"/>
          <w:sz w:val="28"/>
          <w:szCs w:val="28"/>
        </w:rPr>
        <w:t xml:space="preserve">асчет ширины пешеходных коммуникаций </w:t>
      </w:r>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Default="00CC515C" w:rsidP="00264BD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производить по формуле:</w:t>
      </w:r>
    </w:p>
    <w:p w:rsidR="00CC515C" w:rsidRDefault="00CC515C" w:rsidP="00264BD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Default="00CC515C" w:rsidP="00CC515C">
      <w:pPr>
        <w:autoSpaceDE w:val="0"/>
        <w:autoSpaceDN w:val="0"/>
        <w:adjustRightInd w:val="0"/>
        <w:spacing w:line="240" w:lineRule="auto"/>
        <w:jc w:val="center"/>
        <w:outlineLvl w:val="1"/>
        <w:rPr>
          <w:rFonts w:ascii="Times New Roman" w:hAnsi="Times New Roman" w:cs="Times New Roman"/>
          <w:sz w:val="28"/>
          <w:szCs w:val="28"/>
        </w:rPr>
      </w:pPr>
      <w:bookmarkStart w:id="61" w:name="_Toc491804965"/>
      <w:r>
        <w:rPr>
          <w:rFonts w:ascii="Times New Roman" w:hAnsi="Times New Roman" w:cs="Times New Roman"/>
          <w:sz w:val="28"/>
          <w:szCs w:val="28"/>
        </w:rPr>
        <w:t>Пропускная способность пешеходных коммуникаций</w:t>
      </w:r>
      <w:bookmarkEnd w:id="61"/>
    </w:p>
    <w:p w:rsidR="00CC515C" w:rsidRDefault="00CC515C" w:rsidP="00CC515C">
      <w:pPr>
        <w:autoSpaceDE w:val="0"/>
        <w:autoSpaceDN w:val="0"/>
        <w:adjustRightInd w:val="0"/>
        <w:spacing w:line="240" w:lineRule="auto"/>
        <w:jc w:val="center"/>
        <w:rPr>
          <w:rFonts w:ascii="Times New Roman" w:hAnsi="Times New Roman" w:cs="Times New Roman"/>
          <w:sz w:val="28"/>
          <w:szCs w:val="28"/>
        </w:rPr>
      </w:pPr>
    </w:p>
    <w:p w:rsidR="001A67EC" w:rsidRPr="0046353B" w:rsidRDefault="0046353B" w:rsidP="0046353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ч</w:t>
      </w:r>
      <w:r w:rsidR="00CC515C" w:rsidRPr="001A67EC">
        <w:rPr>
          <w:rFonts w:ascii="Times New Roman" w:hAnsi="Times New Roman" w:cs="Times New Roman"/>
          <w:sz w:val="24"/>
          <w:szCs w:val="24"/>
        </w:rPr>
        <w:t>еловек в час</w:t>
      </w:r>
    </w:p>
    <w:tbl>
      <w:tblPr>
        <w:tblStyle w:val="af6"/>
        <w:tblW w:w="0" w:type="auto"/>
        <w:tblLook w:val="04A0"/>
      </w:tblPr>
      <w:tblGrid>
        <w:gridCol w:w="5210"/>
        <w:gridCol w:w="5211"/>
      </w:tblGrid>
      <w:tr w:rsidR="001A67EC" w:rsidRPr="0046353B" w:rsidTr="001A67EC">
        <w:tc>
          <w:tcPr>
            <w:tcW w:w="5211"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2" w:name="_Toc491804966"/>
            <w:r w:rsidRPr="0046353B">
              <w:rPr>
                <w:rFonts w:ascii="Times New Roman" w:hAnsi="Times New Roman" w:cs="Times New Roman"/>
                <w:sz w:val="24"/>
                <w:szCs w:val="24"/>
              </w:rPr>
              <w:t>Элементы пешеходных коммуникаций</w:t>
            </w:r>
            <w:bookmarkEnd w:id="62"/>
          </w:p>
        </w:tc>
        <w:tc>
          <w:tcPr>
            <w:tcW w:w="5212" w:type="dxa"/>
          </w:tcPr>
          <w:p w:rsidR="001A67EC" w:rsidRPr="0046353B" w:rsidRDefault="001A67EC"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Пропускная способность одной полосы движения</w:t>
            </w:r>
          </w:p>
        </w:tc>
      </w:tr>
      <w:tr w:rsidR="001A67EC" w:rsidRPr="0046353B" w:rsidTr="001A67EC">
        <w:tc>
          <w:tcPr>
            <w:tcW w:w="5211" w:type="dxa"/>
          </w:tcPr>
          <w:p w:rsidR="001A67EC" w:rsidRPr="0046353B" w:rsidRDefault="0046353B"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Тротуары, расположенные вдоль красной линии улиц с развитой торговой сетью</w:t>
            </w:r>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3" w:name="_Toc491804967"/>
            <w:r w:rsidRPr="0046353B">
              <w:rPr>
                <w:rFonts w:ascii="Times New Roman" w:hAnsi="Times New Roman" w:cs="Times New Roman"/>
                <w:sz w:val="24"/>
                <w:szCs w:val="24"/>
              </w:rPr>
              <w:t>700</w:t>
            </w:r>
            <w:bookmarkEnd w:id="63"/>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64" w:name="_Toc491804968"/>
            <w:r w:rsidRPr="0046353B">
              <w:rPr>
                <w:rFonts w:ascii="Times New Roman" w:hAnsi="Times New Roman" w:cs="Times New Roman"/>
                <w:sz w:val="24"/>
                <w:szCs w:val="24"/>
              </w:rPr>
              <w:t>Тротуары, расположенные вдоль красной линии улиц с незначительной торговой сетью</w:t>
            </w:r>
            <w:bookmarkEnd w:id="64"/>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5" w:name="_Toc491804969"/>
            <w:r w:rsidRPr="0046353B">
              <w:rPr>
                <w:rFonts w:ascii="Times New Roman" w:hAnsi="Times New Roman" w:cs="Times New Roman"/>
                <w:sz w:val="24"/>
                <w:szCs w:val="24"/>
              </w:rPr>
              <w:t>800</w:t>
            </w:r>
            <w:bookmarkEnd w:id="65"/>
          </w:p>
        </w:tc>
      </w:tr>
      <w:tr w:rsidR="001A67EC" w:rsidRPr="0046353B" w:rsidTr="001A67EC">
        <w:tc>
          <w:tcPr>
            <w:tcW w:w="5211" w:type="dxa"/>
          </w:tcPr>
          <w:p w:rsidR="001A67EC" w:rsidRPr="0046353B" w:rsidRDefault="0046353B" w:rsidP="0046353B">
            <w:pPr>
              <w:autoSpaceDE w:val="0"/>
              <w:autoSpaceDN w:val="0"/>
              <w:adjustRightInd w:val="0"/>
              <w:jc w:val="center"/>
              <w:rPr>
                <w:rFonts w:ascii="Times New Roman" w:hAnsi="Times New Roman" w:cs="Times New Roman"/>
                <w:sz w:val="24"/>
                <w:szCs w:val="24"/>
              </w:rPr>
            </w:pPr>
            <w:r w:rsidRPr="0046353B">
              <w:rPr>
                <w:rFonts w:ascii="Times New Roman" w:hAnsi="Times New Roman" w:cs="Times New Roman"/>
                <w:sz w:val="24"/>
                <w:szCs w:val="24"/>
              </w:rPr>
              <w:t>Тротуары в пределах зеленых насаждений улиц и доро</w:t>
            </w:r>
            <w:proofErr w:type="gramStart"/>
            <w:r w:rsidRPr="0046353B">
              <w:rPr>
                <w:rFonts w:ascii="Times New Roman" w:hAnsi="Times New Roman" w:cs="Times New Roman"/>
                <w:sz w:val="24"/>
                <w:szCs w:val="24"/>
              </w:rPr>
              <w:t>г(</w:t>
            </w:r>
            <w:proofErr w:type="gramEnd"/>
            <w:r w:rsidRPr="0046353B">
              <w:rPr>
                <w:rFonts w:ascii="Times New Roman" w:hAnsi="Times New Roman" w:cs="Times New Roman"/>
                <w:sz w:val="24"/>
                <w:szCs w:val="24"/>
              </w:rPr>
              <w:t>бульвары)</w:t>
            </w:r>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6" w:name="_Toc491804970"/>
            <w:r w:rsidRPr="0046353B">
              <w:rPr>
                <w:rFonts w:ascii="Times New Roman" w:hAnsi="Times New Roman" w:cs="Times New Roman"/>
                <w:sz w:val="24"/>
                <w:szCs w:val="24"/>
              </w:rPr>
              <w:t>800 - 1000</w:t>
            </w:r>
            <w:bookmarkEnd w:id="66"/>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67" w:name="_Toc491804971"/>
            <w:r w:rsidRPr="0046353B">
              <w:rPr>
                <w:rFonts w:ascii="Times New Roman" w:hAnsi="Times New Roman" w:cs="Times New Roman"/>
                <w:sz w:val="24"/>
                <w:szCs w:val="24"/>
              </w:rPr>
              <w:t>Пешеходные дороги (прогулочные)</w:t>
            </w:r>
            <w:bookmarkEnd w:id="67"/>
          </w:p>
        </w:tc>
        <w:tc>
          <w:tcPr>
            <w:tcW w:w="5212" w:type="dxa"/>
          </w:tcPr>
          <w:p w:rsidR="001A67EC" w:rsidRPr="0046353B" w:rsidRDefault="001A67EC" w:rsidP="0046353B">
            <w:pPr>
              <w:autoSpaceDE w:val="0"/>
              <w:autoSpaceDN w:val="0"/>
              <w:adjustRightInd w:val="0"/>
              <w:jc w:val="center"/>
              <w:outlineLvl w:val="0"/>
              <w:rPr>
                <w:rFonts w:ascii="Times New Roman" w:hAnsi="Times New Roman" w:cs="Times New Roman"/>
                <w:sz w:val="24"/>
                <w:szCs w:val="24"/>
              </w:rPr>
            </w:pPr>
            <w:bookmarkStart w:id="68" w:name="_Toc491804972"/>
            <w:r w:rsidRPr="0046353B">
              <w:rPr>
                <w:rFonts w:ascii="Times New Roman" w:hAnsi="Times New Roman" w:cs="Times New Roman"/>
                <w:sz w:val="24"/>
                <w:szCs w:val="24"/>
              </w:rPr>
              <w:t>600 - 700</w:t>
            </w:r>
            <w:bookmarkEnd w:id="68"/>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69" w:name="_Toc491804973"/>
            <w:r w:rsidRPr="0046353B">
              <w:rPr>
                <w:rFonts w:ascii="Times New Roman" w:hAnsi="Times New Roman" w:cs="Times New Roman"/>
                <w:sz w:val="24"/>
                <w:szCs w:val="24"/>
              </w:rPr>
              <w:t>Пешеходные переходы через проезжую часть (наземные)</w:t>
            </w:r>
            <w:bookmarkEnd w:id="69"/>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0" w:name="_Toc491804974"/>
            <w:r w:rsidRPr="0046353B">
              <w:rPr>
                <w:rFonts w:ascii="Times New Roman" w:hAnsi="Times New Roman" w:cs="Times New Roman"/>
                <w:sz w:val="24"/>
                <w:szCs w:val="24"/>
              </w:rPr>
              <w:t>1200 - 1500</w:t>
            </w:r>
            <w:bookmarkEnd w:id="70"/>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1" w:name="_Toc491804975"/>
            <w:r w:rsidRPr="0046353B">
              <w:rPr>
                <w:rFonts w:ascii="Times New Roman" w:hAnsi="Times New Roman" w:cs="Times New Roman"/>
                <w:sz w:val="24"/>
                <w:szCs w:val="24"/>
              </w:rPr>
              <w:t>Лестница</w:t>
            </w:r>
            <w:bookmarkEnd w:id="71"/>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2" w:name="_Toc491804976"/>
            <w:r w:rsidRPr="0046353B">
              <w:rPr>
                <w:rFonts w:ascii="Times New Roman" w:hAnsi="Times New Roman" w:cs="Times New Roman"/>
                <w:sz w:val="24"/>
                <w:szCs w:val="24"/>
              </w:rPr>
              <w:t>500 - 600</w:t>
            </w:r>
            <w:bookmarkEnd w:id="72"/>
          </w:p>
        </w:tc>
      </w:tr>
      <w:tr w:rsidR="001A67EC" w:rsidRPr="0046353B" w:rsidTr="001A67EC">
        <w:tc>
          <w:tcPr>
            <w:tcW w:w="5211"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3" w:name="_Toc491804977"/>
            <w:r w:rsidRPr="0046353B">
              <w:rPr>
                <w:rFonts w:ascii="Times New Roman" w:hAnsi="Times New Roman" w:cs="Times New Roman"/>
                <w:sz w:val="24"/>
                <w:szCs w:val="24"/>
              </w:rPr>
              <w:t>Пандус (уклон 1:10)</w:t>
            </w:r>
            <w:bookmarkEnd w:id="73"/>
          </w:p>
        </w:tc>
        <w:tc>
          <w:tcPr>
            <w:tcW w:w="5212" w:type="dxa"/>
          </w:tcPr>
          <w:p w:rsidR="001A67EC" w:rsidRPr="0046353B" w:rsidRDefault="0046353B" w:rsidP="0046353B">
            <w:pPr>
              <w:autoSpaceDE w:val="0"/>
              <w:autoSpaceDN w:val="0"/>
              <w:adjustRightInd w:val="0"/>
              <w:jc w:val="center"/>
              <w:outlineLvl w:val="0"/>
              <w:rPr>
                <w:rFonts w:ascii="Times New Roman" w:hAnsi="Times New Roman" w:cs="Times New Roman"/>
                <w:sz w:val="24"/>
                <w:szCs w:val="24"/>
              </w:rPr>
            </w:pPr>
            <w:bookmarkStart w:id="74" w:name="_Toc491804978"/>
            <w:r w:rsidRPr="0046353B">
              <w:rPr>
                <w:rFonts w:ascii="Times New Roman" w:hAnsi="Times New Roman" w:cs="Times New Roman"/>
                <w:sz w:val="24"/>
                <w:szCs w:val="24"/>
              </w:rPr>
              <w:t>700</w:t>
            </w:r>
            <w:bookmarkEnd w:id="74"/>
          </w:p>
        </w:tc>
      </w:tr>
      <w:tr w:rsidR="0046353B" w:rsidRPr="0046353B" w:rsidTr="00531239">
        <w:tc>
          <w:tcPr>
            <w:tcW w:w="10423" w:type="dxa"/>
            <w:gridSpan w:val="2"/>
          </w:tcPr>
          <w:p w:rsidR="0046353B" w:rsidRPr="0046353B" w:rsidRDefault="0046353B" w:rsidP="0046353B">
            <w:pPr>
              <w:autoSpaceDE w:val="0"/>
              <w:autoSpaceDN w:val="0"/>
              <w:adjustRightInd w:val="0"/>
              <w:jc w:val="both"/>
              <w:rPr>
                <w:rFonts w:ascii="Times New Roman" w:hAnsi="Times New Roman" w:cs="Times New Roman"/>
                <w:sz w:val="24"/>
                <w:szCs w:val="24"/>
              </w:rPr>
            </w:pPr>
            <w:r w:rsidRPr="0046353B">
              <w:rPr>
                <w:rFonts w:ascii="Times New Roman" w:hAnsi="Times New Roman" w:cs="Times New Roman"/>
                <w:sz w:val="24"/>
                <w:szCs w:val="24"/>
              </w:rPr>
              <w:t xml:space="preserve">&lt;*&gt; Предельная пропускная способность,  принимаемая  при  определении максимальных нагрузок, - 1500 чел./час. </w:t>
            </w:r>
          </w:p>
          <w:p w:rsidR="0046353B" w:rsidRPr="0046353B" w:rsidRDefault="0046353B" w:rsidP="0046353B">
            <w:pPr>
              <w:autoSpaceDE w:val="0"/>
              <w:autoSpaceDN w:val="0"/>
              <w:adjustRightInd w:val="0"/>
              <w:jc w:val="both"/>
              <w:rPr>
                <w:rFonts w:ascii="Times New Roman" w:hAnsi="Times New Roman" w:cs="Times New Roman"/>
                <w:sz w:val="24"/>
                <w:szCs w:val="24"/>
              </w:rPr>
            </w:pPr>
            <w:r w:rsidRPr="0046353B">
              <w:rPr>
                <w:rFonts w:ascii="Times New Roman" w:hAnsi="Times New Roman" w:cs="Times New Roman"/>
                <w:sz w:val="24"/>
                <w:szCs w:val="24"/>
              </w:rPr>
              <w:t xml:space="preserve">Примечание:                                                         </w:t>
            </w:r>
          </w:p>
          <w:p w:rsidR="0046353B" w:rsidRPr="0046353B" w:rsidRDefault="0046353B" w:rsidP="0046353B">
            <w:pPr>
              <w:autoSpaceDE w:val="0"/>
              <w:autoSpaceDN w:val="0"/>
              <w:adjustRightInd w:val="0"/>
              <w:outlineLvl w:val="0"/>
              <w:rPr>
                <w:rFonts w:ascii="Times New Roman" w:hAnsi="Times New Roman" w:cs="Times New Roman"/>
                <w:sz w:val="24"/>
                <w:szCs w:val="24"/>
              </w:rPr>
            </w:pPr>
            <w:bookmarkStart w:id="75" w:name="_Toc491804979"/>
            <w:r w:rsidRPr="0046353B">
              <w:rPr>
                <w:rFonts w:ascii="Times New Roman" w:hAnsi="Times New Roman" w:cs="Times New Roman"/>
                <w:sz w:val="24"/>
                <w:szCs w:val="24"/>
              </w:rPr>
              <w:t>Ширина одной полосы пешеходного движения - 0,75 м.</w:t>
            </w:r>
            <w:bookmarkEnd w:id="75"/>
            <w:r w:rsidRPr="0046353B">
              <w:rPr>
                <w:rFonts w:ascii="Times New Roman" w:hAnsi="Times New Roman" w:cs="Times New Roman"/>
                <w:sz w:val="24"/>
                <w:szCs w:val="24"/>
              </w:rPr>
              <w:t xml:space="preserve">                                                    </w:t>
            </w:r>
          </w:p>
        </w:tc>
      </w:tr>
    </w:tbl>
    <w:p w:rsidR="001A67EC" w:rsidRDefault="001A67EC" w:rsidP="006267C7">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6267C7">
      <w:pPr>
        <w:autoSpaceDE w:val="0"/>
        <w:autoSpaceDN w:val="0"/>
        <w:adjustRightInd w:val="0"/>
        <w:spacing w:line="240" w:lineRule="auto"/>
        <w:jc w:val="right"/>
        <w:outlineLvl w:val="0"/>
        <w:rPr>
          <w:rFonts w:ascii="Times New Roman" w:hAnsi="Times New Roman" w:cs="Times New Roman"/>
          <w:sz w:val="28"/>
          <w:szCs w:val="28"/>
        </w:rPr>
      </w:pPr>
      <w:bookmarkStart w:id="76" w:name="_Toc491804980"/>
    </w:p>
    <w:p w:rsidR="005406DB" w:rsidRDefault="005406DB" w:rsidP="006267C7">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6267C7">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6267C7">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6267C7">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264BDC">
        <w:rPr>
          <w:rFonts w:ascii="Times New Roman" w:hAnsi="Times New Roman" w:cs="Times New Roman"/>
          <w:sz w:val="28"/>
          <w:szCs w:val="28"/>
        </w:rPr>
        <w:t>№</w:t>
      </w:r>
      <w:r>
        <w:rPr>
          <w:rFonts w:ascii="Times New Roman" w:hAnsi="Times New Roman" w:cs="Times New Roman"/>
          <w:sz w:val="28"/>
          <w:szCs w:val="28"/>
        </w:rPr>
        <w:t xml:space="preserve"> 3</w:t>
      </w:r>
      <w:bookmarkEnd w:id="76"/>
    </w:p>
    <w:p w:rsidR="006267C7" w:rsidRDefault="006267C7" w:rsidP="0046353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264BDC">
        <w:rPr>
          <w:rFonts w:ascii="Times New Roman" w:hAnsi="Times New Roman" w:cs="Times New Roman"/>
          <w:sz w:val="28"/>
          <w:szCs w:val="28"/>
        </w:rPr>
        <w:t>Правилам</w:t>
      </w:r>
    </w:p>
    <w:p w:rsidR="001E31AC" w:rsidRDefault="001E31AC" w:rsidP="0046353B">
      <w:pPr>
        <w:autoSpaceDE w:val="0"/>
        <w:autoSpaceDN w:val="0"/>
        <w:adjustRightInd w:val="0"/>
        <w:spacing w:line="240" w:lineRule="auto"/>
        <w:jc w:val="right"/>
        <w:rPr>
          <w:rFonts w:ascii="Times New Roman" w:hAnsi="Times New Roman" w:cs="Times New Roman"/>
          <w:sz w:val="28"/>
          <w:szCs w:val="28"/>
        </w:rPr>
      </w:pPr>
    </w:p>
    <w:p w:rsidR="0046353B" w:rsidRDefault="001E31AC" w:rsidP="001E31A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 благоустройства на территориях рекреационного назначения</w:t>
      </w: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77" w:name="_Toc491804981"/>
      <w:r>
        <w:rPr>
          <w:rFonts w:ascii="Times New Roman" w:hAnsi="Times New Roman" w:cs="Times New Roman"/>
          <w:sz w:val="28"/>
          <w:szCs w:val="28"/>
        </w:rPr>
        <w:t>Таблица 1. Организация аллей и дорог парка, лесопарка</w:t>
      </w:r>
      <w:bookmarkEnd w:id="77"/>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 других крупных объектов рекреации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5406DB">
        <w:rPr>
          <w:rFonts w:ascii="Courier New" w:hAnsi="Courier New" w:cs="Courier New"/>
          <w:sz w:val="20"/>
          <w:szCs w:val="20"/>
        </w:rPr>
        <w:t xml:space="preserve">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Типы аллей │  Ширина  │     Назначение     │      Рекомендации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дорог   │   (м)    │                    │      благоустройству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Основные  │   6 - 9  │      Интенсивное</w:t>
      </w:r>
      <w:proofErr w:type="gramStart"/>
      <w:r w:rsidRPr="00E513D5">
        <w:rPr>
          <w:rFonts w:ascii="Courier New" w:hAnsi="Courier New" w:cs="Courier New"/>
          <w:szCs w:val="20"/>
        </w:rPr>
        <w:t xml:space="preserve">   │     Д</w:t>
      </w:r>
      <w:proofErr w:type="gramEnd"/>
      <w:r w:rsidRPr="00E513D5">
        <w:rPr>
          <w:rFonts w:ascii="Courier New" w:hAnsi="Courier New" w:cs="Courier New"/>
          <w:szCs w:val="20"/>
        </w:rPr>
        <w:t>опускаются     зеленые│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│пешеходное  движение│разделительные        полосы│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│аллеи и     │          │(более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ш</w:t>
      </w:r>
      <w:proofErr w:type="gramEnd"/>
      <w:r w:rsidRPr="00E513D5">
        <w:rPr>
          <w:rFonts w:ascii="Courier New" w:hAnsi="Courier New" w:cs="Courier New"/>
          <w:szCs w:val="20"/>
        </w:rPr>
        <w:t>ириной порядка 2  м,  через│</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w:t>
      </w:r>
      <w:proofErr w:type="gramStart"/>
      <w:r w:rsidRPr="00E513D5">
        <w:rPr>
          <w:rFonts w:ascii="Courier New" w:hAnsi="Courier New" w:cs="Courier New"/>
          <w:szCs w:val="20"/>
        </w:rPr>
        <w:t xml:space="preserve"> *    │          │Д</w:t>
      </w:r>
      <w:proofErr w:type="gramEnd"/>
      <w:r w:rsidRPr="00E513D5">
        <w:rPr>
          <w:rFonts w:ascii="Courier New" w:hAnsi="Courier New" w:cs="Courier New"/>
          <w:szCs w:val="20"/>
        </w:rPr>
        <w:t>опускается   проезд│каждые 25 - 30 м -  проходы.│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│внутрипаркового</w:t>
      </w:r>
      <w:proofErr w:type="gramStart"/>
      <w:r w:rsidRPr="00E513D5">
        <w:rPr>
          <w:rFonts w:ascii="Courier New" w:hAnsi="Courier New" w:cs="Courier New"/>
          <w:szCs w:val="20"/>
        </w:rPr>
        <w:t xml:space="preserve">     │Е</w:t>
      </w:r>
      <w:proofErr w:type="gramEnd"/>
      <w:r w:rsidRPr="00E513D5">
        <w:rPr>
          <w:rFonts w:ascii="Courier New" w:hAnsi="Courier New" w:cs="Courier New"/>
          <w:szCs w:val="20"/>
        </w:rPr>
        <w:t>сли   аллея    на    берегу│</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в</w:t>
      </w:r>
      <w:proofErr w:type="gramEnd"/>
      <w:r w:rsidRPr="00E513D5">
        <w:rPr>
          <w:rFonts w:ascii="Courier New" w:hAnsi="Courier New" w:cs="Courier New"/>
          <w:szCs w:val="20"/>
        </w:rPr>
        <w:t>одоема,    ее    поперечный│</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│Соединяет           │профиль может быть  решен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│функциональные  зоны│разных   </w:t>
      </w:r>
      <w:proofErr w:type="gramStart"/>
      <w:r w:rsidRPr="00E513D5">
        <w:rPr>
          <w:rFonts w:ascii="Courier New" w:hAnsi="Courier New" w:cs="Courier New"/>
          <w:szCs w:val="20"/>
        </w:rPr>
        <w:t>уровнях</w:t>
      </w:r>
      <w:proofErr w:type="gramEnd"/>
      <w:r w:rsidRPr="00E513D5">
        <w:rPr>
          <w:rFonts w:ascii="Courier New" w:hAnsi="Courier New" w:cs="Courier New"/>
          <w:szCs w:val="20"/>
        </w:rPr>
        <w:t>,    которые│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│и   участки    между│связаны  откосами,  стенками│</w:t>
      </w:r>
      <w:proofErr w:type="gramEnd"/>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│собой, те и другие с│и   лестницами.    Покрытие:│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│основными входами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вердое             (плитка,│</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│асфальтобетон)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│обрамлением         бортовым│</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│камнем.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Второсте-  │ 3 - 4,5  │      Интенсивное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рассируются         по│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│пенные аллеи│          │пешеходное  движение│живописным   местам,   могут│</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 дороги *  │          │(до   300    ч/час)</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и</w:t>
      </w:r>
      <w:proofErr w:type="gramEnd"/>
      <w:r w:rsidRPr="00E513D5">
        <w:rPr>
          <w:rFonts w:ascii="Courier New" w:hAnsi="Courier New" w:cs="Courier New"/>
          <w:szCs w:val="20"/>
        </w:rPr>
        <w:t>меть          криволинейные│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   проезд│очертания. Покрытие: твердое│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│(плитка,     асфальтобетон),│</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щ</w:t>
      </w:r>
      <w:proofErr w:type="gramEnd"/>
      <w:r w:rsidRPr="00E513D5">
        <w:rPr>
          <w:rFonts w:ascii="Courier New" w:hAnsi="Courier New" w:cs="Courier New"/>
          <w:szCs w:val="20"/>
        </w:rPr>
        <w:t>ебеночное,     обработанное│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│Соединяют           │вяжущими.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│второстепенные входы│высоту 2,0 - 2,5 м.  Садовый│</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  парковые  объекты│борт, бордюры  из  цветов  и│</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│между собой</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рав,   водоотводные   лотки│</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│или др.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Дополни-  │1,5 - 2,5 │      Пешеходное    │     Свободная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тельные</w:t>
      </w:r>
      <w:proofErr w:type="gramEnd"/>
      <w:r w:rsidRPr="00E513D5">
        <w:rPr>
          <w:rFonts w:ascii="Courier New" w:hAnsi="Courier New" w:cs="Courier New"/>
          <w:szCs w:val="20"/>
        </w:rPr>
        <w:t xml:space="preserve">     │          │движение       малой│трассировка, каждый  поворот│</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│пешеходные  │          │интенсивности</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правдан   и    зафиксирован│</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          │Проезд транспорта не│объектом,       сооружением,│</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│допускается</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г</w:t>
      </w:r>
      <w:proofErr w:type="gramEnd"/>
      <w:r w:rsidRPr="00E513D5">
        <w:rPr>
          <w:rFonts w:ascii="Courier New" w:hAnsi="Courier New" w:cs="Courier New"/>
          <w:szCs w:val="20"/>
        </w:rPr>
        <w:t>руппой    или    одиночными│</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│Подводят к </w:t>
      </w:r>
      <w:proofErr w:type="gramStart"/>
      <w:r w:rsidRPr="00E513D5">
        <w:rPr>
          <w:rFonts w:ascii="Courier New" w:hAnsi="Courier New" w:cs="Courier New"/>
          <w:szCs w:val="20"/>
        </w:rPr>
        <w:t>отдельным</w:t>
      </w:r>
      <w:proofErr w:type="gramEnd"/>
      <w:r w:rsidRPr="00E513D5">
        <w:rPr>
          <w:rFonts w:ascii="Courier New" w:hAnsi="Courier New" w:cs="Courier New"/>
          <w:szCs w:val="20"/>
        </w:rPr>
        <w:t>│насаждениями.     Продольный│</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парковым</w:t>
      </w:r>
      <w:proofErr w:type="gramEnd"/>
      <w:r w:rsidRPr="00E513D5">
        <w:rPr>
          <w:rFonts w:ascii="Courier New" w:hAnsi="Courier New" w:cs="Courier New"/>
          <w:szCs w:val="20"/>
        </w:rPr>
        <w:t xml:space="preserve">            │уклон     допускается     80│</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│сооружениям</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ромилле.  Покрытие: плитка,│</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│грунтовое улучшенное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Тропы     │0,75 - 1,0│     Дополнительная</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│прогулочная  сеть  </w:t>
      </w:r>
      <w:proofErr w:type="gramStart"/>
      <w:r w:rsidRPr="00E513D5">
        <w:rPr>
          <w:rFonts w:ascii="Courier New" w:hAnsi="Courier New" w:cs="Courier New"/>
          <w:szCs w:val="20"/>
        </w:rPr>
        <w:t>с</w:t>
      </w:r>
      <w:proofErr w:type="gramEnd"/>
      <w:r w:rsidRPr="00E513D5">
        <w:rPr>
          <w:rFonts w:ascii="Courier New" w:hAnsi="Courier New" w:cs="Courier New"/>
          <w:szCs w:val="20"/>
        </w:rPr>
        <w:t>│крутым склонам, через  чаши,│</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естественным</w:t>
      </w:r>
      <w:proofErr w:type="gramEnd"/>
      <w:r w:rsidRPr="00E513D5">
        <w:rPr>
          <w:rFonts w:ascii="Courier New" w:hAnsi="Courier New" w:cs="Courier New"/>
          <w:szCs w:val="20"/>
        </w:rPr>
        <w:t xml:space="preserve">        │овраги, ручьи.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│характером          │      Покрытие: грунтовое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│ландшафта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е</w:t>
      </w:r>
      <w:proofErr w:type="gramEnd"/>
      <w:r w:rsidRPr="00E513D5">
        <w:rPr>
          <w:rFonts w:ascii="Courier New" w:hAnsi="Courier New" w:cs="Courier New"/>
          <w:szCs w:val="20"/>
        </w:rPr>
        <w:t>стественное.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Велосипед-│  1,5 -   │     </w:t>
      </w:r>
      <w:proofErr w:type="gramStart"/>
      <w:r w:rsidRPr="00E513D5">
        <w:rPr>
          <w:rFonts w:ascii="Courier New" w:hAnsi="Courier New" w:cs="Courier New"/>
          <w:szCs w:val="20"/>
        </w:rPr>
        <w:t>Велосипедные</w:t>
      </w:r>
      <w:proofErr w:type="gramEnd"/>
      <w:r w:rsidRPr="00E513D5">
        <w:rPr>
          <w:rFonts w:ascii="Courier New" w:hAnsi="Courier New" w:cs="Courier New"/>
          <w:szCs w:val="20"/>
        </w:rPr>
        <w:t xml:space="preserve">   │     Трассирование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│ные дорожки │   2,25   │прогулки            │замкнутое        (кольцевое,│</w:t>
      </w:r>
      <w:proofErr w:type="gramEnd"/>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          │                    │петельное,    восьмерочное).│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│Рекомендуется          пункт│</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│техобслуживания.    Покрытие│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│твердое.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│высоту 2,5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│Дороги для  │4,0 - 6,0 │     Прогулки       │     Наибольшие   продольные│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│конной езды │          │верхом, в  экипажах,│уклоны до 60 промилле.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санях</w:t>
      </w:r>
      <w:proofErr w:type="gramEnd"/>
      <w:r w:rsidRPr="00E513D5">
        <w:rPr>
          <w:rFonts w:ascii="Courier New" w:hAnsi="Courier New" w:cs="Courier New"/>
          <w:szCs w:val="20"/>
        </w:rPr>
        <w:t xml:space="preserve">.   Допускается│     Обрезка    ветвей    </w:t>
      </w:r>
      <w:proofErr w:type="gramStart"/>
      <w:r w:rsidRPr="00E513D5">
        <w:rPr>
          <w:rFonts w:ascii="Courier New" w:hAnsi="Courier New" w:cs="Courier New"/>
          <w:szCs w:val="20"/>
        </w:rPr>
        <w:t>на</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│высоту 4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w:t>
      </w:r>
      <w:proofErr w:type="gramStart"/>
      <w:r w:rsidRPr="00E513D5">
        <w:rPr>
          <w:rFonts w:ascii="Courier New" w:hAnsi="Courier New" w:cs="Courier New"/>
          <w:szCs w:val="20"/>
        </w:rPr>
        <w:t>эксплуатационного</w:t>
      </w:r>
      <w:proofErr w:type="gramEnd"/>
      <w:r w:rsidRPr="00E513D5">
        <w:rPr>
          <w:rFonts w:ascii="Courier New" w:hAnsi="Courier New" w:cs="Courier New"/>
          <w:szCs w:val="20"/>
        </w:rPr>
        <w:t xml:space="preserve">   │     Покрытие:     грунтовое│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у</w:t>
      </w:r>
      <w:proofErr w:type="gramEnd"/>
      <w:r w:rsidRPr="00E513D5">
        <w:rPr>
          <w:rFonts w:ascii="Courier New" w:hAnsi="Courier New" w:cs="Courier New"/>
          <w:szCs w:val="20"/>
        </w:rPr>
        <w:t>лучшенное.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Автомо-   │4,5 - 7,0 │     Автомобильные</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рассируется         по│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│бильная     │          │прогулки  и   проезд│периферии    лесопарка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│дорога      │          │внутрипаркового     │стороне    от     </w:t>
      </w:r>
      <w:proofErr w:type="gramStart"/>
      <w:r w:rsidRPr="00E513D5">
        <w:rPr>
          <w:rFonts w:ascii="Courier New" w:hAnsi="Courier New" w:cs="Courier New"/>
          <w:szCs w:val="20"/>
        </w:rPr>
        <w:t>пешеходных</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│(парквей)   │          │транспорта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к</w:t>
      </w:r>
      <w:proofErr w:type="gramEnd"/>
      <w:r w:rsidRPr="00E513D5">
        <w:rPr>
          <w:rFonts w:ascii="Courier New" w:hAnsi="Courier New" w:cs="Courier New"/>
          <w:szCs w:val="20"/>
        </w:rPr>
        <w:t>оммуникаций.     Наибольший│</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Допускается    │продольный      уклон     70│</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│проезд              │промилле,  макс.  скорость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│эксплуатационного   │40      км/час.      Радиусы│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│транспорта          │закруглений - не менее 15 м.│</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│Покрытие:     асфальтобетон,│</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│щебеночное,       гравийное,│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│обработка          </w:t>
      </w:r>
      <w:proofErr w:type="gramStart"/>
      <w:r w:rsidRPr="00E513D5">
        <w:rPr>
          <w:rFonts w:ascii="Courier New" w:hAnsi="Courier New" w:cs="Courier New"/>
          <w:szCs w:val="20"/>
        </w:rPr>
        <w:t>вяжущими</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│бордюрный камень.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1.  В  ширину   пешеходных    аллей    включаются    зоны│</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│пешеходного  движения,  разграничительные  зеленые  полосы,  водоотводные│</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│лотки и площадки  для  установки  скамеек.  Устройство  </w:t>
      </w:r>
      <w:proofErr w:type="gramStart"/>
      <w:r w:rsidRPr="00E513D5">
        <w:rPr>
          <w:rFonts w:ascii="Courier New" w:hAnsi="Courier New" w:cs="Courier New"/>
          <w:szCs w:val="20"/>
        </w:rPr>
        <w:t>разграничительных</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│зеленых полос необходимо при ширине более 6 м.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2. На типах  аллей  и  дорог,  помеченных   знаком  "*",   допускается│</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│катание  на  роликовых  досках,  коньках,  самокатах,  </w:t>
      </w:r>
      <w:proofErr w:type="gramStart"/>
      <w:r w:rsidRPr="00E513D5">
        <w:rPr>
          <w:rFonts w:ascii="Courier New" w:hAnsi="Courier New" w:cs="Courier New"/>
          <w:szCs w:val="20"/>
        </w:rPr>
        <w:t>помимо</w:t>
      </w:r>
      <w:proofErr w:type="gramEnd"/>
      <w:r w:rsidRPr="00E513D5">
        <w:rPr>
          <w:rFonts w:ascii="Courier New" w:hAnsi="Courier New" w:cs="Courier New"/>
          <w:szCs w:val="20"/>
        </w:rPr>
        <w:t xml:space="preserve">  специально│</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│оборудованных территорий.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3. Автомобильные   дороги   следует  предусматривать  в  лесопарках  </w:t>
      </w:r>
      <w:proofErr w:type="gramStart"/>
      <w:r w:rsidRPr="00E513D5">
        <w:rPr>
          <w:rFonts w:ascii="Courier New" w:hAnsi="Courier New" w:cs="Courier New"/>
          <w:szCs w:val="20"/>
        </w:rPr>
        <w:t>с</w:t>
      </w:r>
      <w:proofErr w:type="gramEnd"/>
      <w:r w:rsidRPr="00E513D5">
        <w:rPr>
          <w:rFonts w:ascii="Courier New" w:hAnsi="Courier New" w:cs="Courier New"/>
          <w:szCs w:val="20"/>
        </w:rPr>
        <w:t>│</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│размером территории более 100 га.                                        │</w:t>
      </w:r>
    </w:p>
    <w:p w:rsidR="006267C7" w:rsidRPr="00E513D5" w:rsidRDefault="006267C7" w:rsidP="0046353B">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78" w:name="_Toc491804982"/>
      <w:r>
        <w:rPr>
          <w:rFonts w:ascii="Times New Roman" w:hAnsi="Times New Roman" w:cs="Times New Roman"/>
          <w:sz w:val="28"/>
          <w:szCs w:val="28"/>
        </w:rPr>
        <w:t>Таблица 2. Организация площадок городского парка</w:t>
      </w:r>
      <w:bookmarkEnd w:id="78"/>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p>
    <w:p w:rsidR="006267C7" w:rsidRPr="0046353B" w:rsidRDefault="0046353B" w:rsidP="006267C7">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t>в</w:t>
      </w:r>
      <w:r w:rsidR="006267C7" w:rsidRPr="0046353B">
        <w:rPr>
          <w:rFonts w:ascii="Times New Roman" w:hAnsi="Times New Roman" w:cs="Times New Roman"/>
          <w:sz w:val="24"/>
          <w:szCs w:val="24"/>
        </w:rPr>
        <w:t xml:space="preserve"> кв. метрах</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Парковые  │   Назначение    │      Элементы      │  Размеры  │Мин.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и │                 │  благоустройства   │           │норма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  │                 │                    │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│посети-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           │теля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│Основные   │Центры </w:t>
      </w:r>
      <w:proofErr w:type="gramStart"/>
      <w:r w:rsidRPr="00E513D5">
        <w:rPr>
          <w:rFonts w:ascii="Courier New" w:hAnsi="Courier New" w:cs="Courier New"/>
          <w:szCs w:val="20"/>
        </w:rPr>
        <w:t>парковой</w:t>
      </w:r>
      <w:proofErr w:type="gramEnd"/>
      <w:r w:rsidRPr="00E513D5">
        <w:rPr>
          <w:rFonts w:ascii="Courier New" w:hAnsi="Courier New" w:cs="Courier New"/>
          <w:szCs w:val="20"/>
        </w:rPr>
        <w:t xml:space="preserve">  │Бассейны, фонтаны,  │С учетом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│планировки,      │скульптура,         │пропускной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│размещаются </w:t>
      </w:r>
      <w:proofErr w:type="gramStart"/>
      <w:r w:rsidRPr="00E513D5">
        <w:rPr>
          <w:rFonts w:ascii="Courier New" w:hAnsi="Courier New" w:cs="Courier New"/>
          <w:szCs w:val="20"/>
        </w:rPr>
        <w:t>на</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партерная</w:t>
      </w:r>
      <w:proofErr w:type="gramEnd"/>
      <w:r w:rsidRPr="00E513D5">
        <w:rPr>
          <w:rFonts w:ascii="Courier New" w:hAnsi="Courier New" w:cs="Courier New"/>
          <w:szCs w:val="20"/>
        </w:rPr>
        <w:t xml:space="preserve"> зелень,   │способности│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│пересечении      │цветники, парадное  │</w:t>
      </w:r>
      <w:proofErr w:type="gramStart"/>
      <w:r w:rsidRPr="00E513D5">
        <w:rPr>
          <w:rFonts w:ascii="Courier New" w:hAnsi="Courier New" w:cs="Courier New"/>
          <w:szCs w:val="20"/>
        </w:rPr>
        <w:t>отходящих</w:t>
      </w:r>
      <w:proofErr w:type="gramEnd"/>
      <w:r w:rsidRPr="00E513D5">
        <w:rPr>
          <w:rFonts w:ascii="Courier New" w:hAnsi="Courier New" w:cs="Courier New"/>
          <w:szCs w:val="20"/>
        </w:rPr>
        <w:t xml:space="preserve">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│аллей, у </w:t>
      </w:r>
      <w:proofErr w:type="gramStart"/>
      <w:r w:rsidRPr="00E513D5">
        <w:rPr>
          <w:rFonts w:ascii="Courier New" w:hAnsi="Courier New" w:cs="Courier New"/>
          <w:szCs w:val="20"/>
        </w:rPr>
        <w:t>входной</w:t>
      </w:r>
      <w:proofErr w:type="gramEnd"/>
      <w:r w:rsidRPr="00E513D5">
        <w:rPr>
          <w:rFonts w:ascii="Courier New" w:hAnsi="Courier New" w:cs="Courier New"/>
          <w:szCs w:val="20"/>
        </w:rPr>
        <w:t xml:space="preserve"> │и декоративное      │от входа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│части парка,     │освещение</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а</w:t>
      </w:r>
      <w:proofErr w:type="gramEnd"/>
      <w:r w:rsidRPr="00E513D5">
        <w:rPr>
          <w:rFonts w:ascii="Courier New" w:hAnsi="Courier New" w:cs="Courier New"/>
          <w:szCs w:val="20"/>
        </w:rPr>
        <w:t>ллей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перед</w:t>
      </w:r>
      <w:proofErr w:type="gramEnd"/>
      <w:r w:rsidRPr="00E513D5">
        <w:rPr>
          <w:rFonts w:ascii="Courier New" w:hAnsi="Courier New" w:cs="Courier New"/>
          <w:szCs w:val="20"/>
        </w:rPr>
        <w:t xml:space="preserve">            │Покрытие: плиточное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│сооружениями     │мощение, </w:t>
      </w:r>
      <w:proofErr w:type="gramStart"/>
      <w:r w:rsidRPr="00E513D5">
        <w:rPr>
          <w:rFonts w:ascii="Courier New" w:hAnsi="Courier New" w:cs="Courier New"/>
          <w:szCs w:val="20"/>
        </w:rPr>
        <w:t>бортовой</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│камень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│Проведение       │Осветительное       │1200 - 5000│1,0 - 2,5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│массовых   │концертов,       │оборудование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│мероприятий│праздников,      │(фонари,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│большие размеры</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п</w:t>
      </w:r>
      <w:proofErr w:type="gramEnd"/>
      <w:r w:rsidRPr="00E513D5">
        <w:rPr>
          <w:rFonts w:ascii="Courier New" w:hAnsi="Courier New" w:cs="Courier New"/>
          <w:szCs w:val="20"/>
        </w:rPr>
        <w:t>рожекторы).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│Формируется в    │Посадки - </w:t>
      </w:r>
      <w:proofErr w:type="gramStart"/>
      <w:r w:rsidRPr="00E513D5">
        <w:rPr>
          <w:rFonts w:ascii="Courier New" w:hAnsi="Courier New" w:cs="Courier New"/>
          <w:szCs w:val="20"/>
        </w:rPr>
        <w:t>по</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│виде </w:t>
      </w:r>
      <w:proofErr w:type="gramStart"/>
      <w:r w:rsidRPr="00E513D5">
        <w:rPr>
          <w:rFonts w:ascii="Courier New" w:hAnsi="Courier New" w:cs="Courier New"/>
          <w:szCs w:val="20"/>
        </w:rPr>
        <w:t>лугового</w:t>
      </w:r>
      <w:proofErr w:type="gramEnd"/>
      <w:r w:rsidRPr="00E513D5">
        <w:rPr>
          <w:rFonts w:ascii="Courier New" w:hAnsi="Courier New" w:cs="Courier New"/>
          <w:szCs w:val="20"/>
        </w:rPr>
        <w:t xml:space="preserve">    │периметру.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│пространства или │Покрытие: газонное,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w:t>
      </w:r>
      <w:proofErr w:type="gramStart"/>
      <w:r w:rsidRPr="00E513D5">
        <w:rPr>
          <w:rFonts w:ascii="Courier New" w:hAnsi="Courier New" w:cs="Courier New"/>
          <w:szCs w:val="20"/>
        </w:rPr>
        <w:t>твердое</w:t>
      </w:r>
      <w:proofErr w:type="gramEnd"/>
      <w:r w:rsidRPr="00E513D5">
        <w:rPr>
          <w:rFonts w:ascii="Courier New" w:hAnsi="Courier New" w:cs="Courier New"/>
          <w:szCs w:val="20"/>
        </w:rPr>
        <w:t xml:space="preserve"> (плитка),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│регулярного      │комбинированное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│очертания. Связь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главной аллее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Площадки</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различных   │   Везде:           │ 20 - 200  │  5 - 20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│отдыха,    │частях парка</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о</w:t>
      </w:r>
      <w:proofErr w:type="gramEnd"/>
      <w:r w:rsidRPr="00E513D5">
        <w:rPr>
          <w:rFonts w:ascii="Courier New" w:hAnsi="Courier New" w:cs="Courier New"/>
          <w:szCs w:val="20"/>
        </w:rPr>
        <w:t>свещение, беседки,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│лужайки    │   Виды площадок:│перголы, трельяжи,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регулярной  │скамьи,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w:t>
      </w:r>
      <w:proofErr w:type="gramStart"/>
      <w:r w:rsidRPr="00E513D5">
        <w:rPr>
          <w:rFonts w:ascii="Courier New" w:hAnsi="Courier New" w:cs="Courier New"/>
          <w:szCs w:val="20"/>
        </w:rPr>
        <w:t>Декоративное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регулярным</w:t>
      </w:r>
      <w:proofErr w:type="gramEnd"/>
      <w:r w:rsidRPr="00E513D5">
        <w:rPr>
          <w:rFonts w:ascii="Courier New" w:hAnsi="Courier New" w:cs="Courier New"/>
          <w:szCs w:val="20"/>
        </w:rPr>
        <w:t xml:space="preserve">       │оформление в центре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│озеленением;     │(цветник, фонтан,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   - регулярн.   │скульптура, вазон). │           │          │</w:t>
      </w:r>
      <w:proofErr w:type="gram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│планировки с     │Покрытие: мощение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│плиткой, бортовой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│свободными       │камень, бордюры </w:t>
      </w:r>
      <w:proofErr w:type="gramStart"/>
      <w:r w:rsidRPr="00E513D5">
        <w:rPr>
          <w:rFonts w:ascii="Courier New" w:hAnsi="Courier New" w:cs="Courier New"/>
          <w:szCs w:val="20"/>
        </w:rPr>
        <w:t>из</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│цветов и трав.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│растений;        │На площадках-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свободной</w:t>
      </w:r>
      <w:proofErr w:type="gramEnd"/>
      <w:r w:rsidRPr="00E513D5">
        <w:rPr>
          <w:rFonts w:ascii="Courier New" w:hAnsi="Courier New" w:cs="Courier New"/>
          <w:szCs w:val="20"/>
        </w:rPr>
        <w:t xml:space="preserve">   │лужайках - газон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│планировки </w:t>
      </w:r>
      <w:proofErr w:type="gramStart"/>
      <w:r w:rsidRPr="00E513D5">
        <w:rPr>
          <w:rFonts w:ascii="Courier New" w:hAnsi="Courier New" w:cs="Courier New"/>
          <w:szCs w:val="20"/>
        </w:rPr>
        <w:t>с</w:t>
      </w:r>
      <w:proofErr w:type="gramEnd"/>
      <w:r w:rsidRPr="00E513D5">
        <w:rPr>
          <w:rFonts w:ascii="Courier New" w:hAnsi="Courier New" w:cs="Courier New"/>
          <w:szCs w:val="20"/>
        </w:rPr>
        <w:t xml:space="preserve">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│обрамлением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│свободными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│группами растений│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Танцев</w:t>
      </w:r>
      <w:proofErr w:type="gramStart"/>
      <w:r w:rsidRPr="00E513D5">
        <w:rPr>
          <w:rFonts w:ascii="Courier New" w:hAnsi="Courier New" w:cs="Courier New"/>
          <w:szCs w:val="20"/>
        </w:rPr>
        <w:t>а-</w:t>
      </w:r>
      <w:proofErr w:type="gramEnd"/>
      <w:r w:rsidRPr="00E513D5">
        <w:rPr>
          <w:rFonts w:ascii="Courier New" w:hAnsi="Courier New" w:cs="Courier New"/>
          <w:szCs w:val="20"/>
        </w:rPr>
        <w:t xml:space="preserve"> │   Размещаются   │   Освещение,       │ 150 - 500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│льные      │рядом с </w:t>
      </w:r>
      <w:proofErr w:type="gramStart"/>
      <w:r w:rsidRPr="00E513D5">
        <w:rPr>
          <w:rFonts w:ascii="Courier New" w:hAnsi="Courier New" w:cs="Courier New"/>
          <w:szCs w:val="20"/>
        </w:rPr>
        <w:t>главными</w:t>
      </w:r>
      <w:proofErr w:type="gramEnd"/>
      <w:r w:rsidRPr="00E513D5">
        <w:rPr>
          <w:rFonts w:ascii="Courier New" w:hAnsi="Courier New" w:cs="Courier New"/>
          <w:szCs w:val="20"/>
        </w:rPr>
        <w:t xml:space="preserve"> │ограждение, скамьи,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│или              │урны.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│сооружения │</w:t>
      </w:r>
      <w:proofErr w:type="gramStart"/>
      <w:r w:rsidRPr="00E513D5">
        <w:rPr>
          <w:rFonts w:ascii="Courier New" w:hAnsi="Courier New" w:cs="Courier New"/>
          <w:szCs w:val="20"/>
        </w:rPr>
        <w:t>второстепенными</w:t>
      </w:r>
      <w:proofErr w:type="gramEnd"/>
      <w:r w:rsidRPr="00E513D5">
        <w:rPr>
          <w:rFonts w:ascii="Courier New" w:hAnsi="Courier New" w:cs="Courier New"/>
          <w:szCs w:val="20"/>
        </w:rPr>
        <w:t xml:space="preserve">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│аллеями          │</w:t>
      </w:r>
      <w:proofErr w:type="gramStart"/>
      <w:r w:rsidRPr="00E513D5">
        <w:rPr>
          <w:rFonts w:ascii="Courier New" w:hAnsi="Courier New" w:cs="Courier New"/>
          <w:szCs w:val="20"/>
        </w:rPr>
        <w:t>специальное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Малоподвижные │   Игровое,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│площадки   │индивидуальные,  │физкультурно-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w:t>
      </w:r>
      <w:proofErr w:type="gramStart"/>
      <w:r w:rsidRPr="00E513D5">
        <w:rPr>
          <w:rFonts w:ascii="Courier New" w:hAnsi="Courier New" w:cs="Courier New"/>
          <w:szCs w:val="20"/>
        </w:rPr>
        <w:t>подвижные</w:t>
      </w:r>
      <w:proofErr w:type="gramEnd"/>
      <w:r w:rsidRPr="00E513D5">
        <w:rPr>
          <w:rFonts w:ascii="Courier New" w:hAnsi="Courier New" w:cs="Courier New"/>
          <w:szCs w:val="20"/>
        </w:rPr>
        <w:t xml:space="preserve">        │оздоровительное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 3 лет │</w:t>
      </w:r>
      <w:proofErr w:type="gramStart"/>
      <w:r w:rsidRPr="00E513D5">
        <w:rPr>
          <w:rFonts w:ascii="Courier New" w:hAnsi="Courier New" w:cs="Courier New"/>
          <w:szCs w:val="20"/>
        </w:rPr>
        <w:t>коллективные</w:t>
      </w:r>
      <w:proofErr w:type="gramEnd"/>
      <w:r w:rsidRPr="00E513D5">
        <w:rPr>
          <w:rFonts w:ascii="Courier New" w:hAnsi="Courier New" w:cs="Courier New"/>
          <w:szCs w:val="20"/>
        </w:rPr>
        <w:t xml:space="preserve">     │оборудование,       │ 10 - 100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│- 4 - 6 лет│игры. Размещение │освещение, скамьи,  │ 120 - 300 │   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│- 7 - 14   │вдоль            │урны.               │500 - 2000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│второстепенных   │   Покрытие: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│аллей            │</w:t>
      </w:r>
      <w:proofErr w:type="gramStart"/>
      <w:r w:rsidRPr="00E513D5">
        <w:rPr>
          <w:rFonts w:ascii="Courier New" w:hAnsi="Courier New" w:cs="Courier New"/>
          <w:szCs w:val="20"/>
        </w:rPr>
        <w:t>песчаное</w:t>
      </w:r>
      <w:proofErr w:type="gramEnd"/>
      <w:r w:rsidRPr="00E513D5">
        <w:rPr>
          <w:rFonts w:ascii="Courier New" w:hAnsi="Courier New" w:cs="Courier New"/>
          <w:szCs w:val="20"/>
        </w:rPr>
        <w:t>, фунтовое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улучшенное</w:t>
      </w:r>
      <w:proofErr w:type="gramEnd"/>
      <w:r w:rsidRPr="00E513D5">
        <w:rPr>
          <w:rFonts w:ascii="Courier New" w:hAnsi="Courier New" w:cs="Courier New"/>
          <w:szCs w:val="20"/>
        </w:rPr>
        <w:t>, газон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Игровые │   Подвижные     │                    │1200 - 1700│   15,0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│комплексы  │коллективные игры│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│до 14 лет  │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Спорти</w:t>
      </w:r>
      <w:proofErr w:type="gramStart"/>
      <w:r w:rsidRPr="00E513D5">
        <w:rPr>
          <w:rFonts w:ascii="Courier New" w:hAnsi="Courier New" w:cs="Courier New"/>
          <w:szCs w:val="20"/>
        </w:rPr>
        <w:t>в-</w:t>
      </w:r>
      <w:proofErr w:type="gramEnd"/>
      <w:r w:rsidRPr="00E513D5">
        <w:rPr>
          <w:rFonts w:ascii="Courier New" w:hAnsi="Courier New" w:cs="Courier New"/>
          <w:szCs w:val="20"/>
        </w:rPr>
        <w:t>│   Различные     │   Специальное      │150 - 7000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но-игровые</w:t>
      </w:r>
      <w:proofErr w:type="gramEnd"/>
      <w:r w:rsidRPr="00E513D5">
        <w:rPr>
          <w:rFonts w:ascii="Courier New" w:hAnsi="Courier New" w:cs="Courier New"/>
          <w:szCs w:val="20"/>
        </w:rPr>
        <w:t xml:space="preserve"> │подвижные игры и │оборудование и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│для детей и│развлечения, в   │благоустройство,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│подростков │т.ч. велодромы,  │</w:t>
      </w:r>
      <w:proofErr w:type="gramStart"/>
      <w:r w:rsidRPr="00E513D5">
        <w:rPr>
          <w:rFonts w:ascii="Courier New" w:hAnsi="Courier New" w:cs="Courier New"/>
          <w:szCs w:val="20"/>
        </w:rPr>
        <w:t>рассчитанное</w:t>
      </w:r>
      <w:proofErr w:type="gramEnd"/>
      <w:r w:rsidRPr="00E513D5">
        <w:rPr>
          <w:rFonts w:ascii="Courier New" w:hAnsi="Courier New" w:cs="Courier New"/>
          <w:szCs w:val="20"/>
        </w:rPr>
        <w:t xml:space="preserve"> на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│10 - 17    │скалодромы,      │конкретное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│лет, для   │мини-рампы,      │</w:t>
      </w:r>
      <w:proofErr w:type="gramStart"/>
      <w:r w:rsidRPr="00E513D5">
        <w:rPr>
          <w:rFonts w:ascii="Courier New" w:hAnsi="Courier New" w:cs="Courier New"/>
          <w:szCs w:val="20"/>
        </w:rPr>
        <w:t>спортивно-игровое</w:t>
      </w:r>
      <w:proofErr w:type="gramEnd"/>
      <w:r w:rsidRPr="00E513D5">
        <w:rPr>
          <w:rFonts w:ascii="Courier New" w:hAnsi="Courier New" w:cs="Courier New"/>
          <w:szCs w:val="20"/>
        </w:rPr>
        <w:t xml:space="preserve">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│взрослых   │катание на       │использование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│роликовых </w:t>
      </w:r>
      <w:proofErr w:type="gramStart"/>
      <w:r w:rsidRPr="00E513D5">
        <w:rPr>
          <w:rFonts w:ascii="Courier New" w:hAnsi="Courier New" w:cs="Courier New"/>
          <w:szCs w:val="20"/>
        </w:rPr>
        <w:t>коньках</w:t>
      </w:r>
      <w:proofErr w:type="gramEnd"/>
      <w:r w:rsidRPr="00E513D5">
        <w:rPr>
          <w:rFonts w:ascii="Courier New" w:hAnsi="Courier New" w:cs="Courier New"/>
          <w:szCs w:val="20"/>
        </w:rPr>
        <w:t>│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 пр.            │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Предпа</w:t>
      </w:r>
      <w:proofErr w:type="gramStart"/>
      <w:r w:rsidRPr="00E513D5">
        <w:rPr>
          <w:rFonts w:ascii="Courier New" w:hAnsi="Courier New" w:cs="Courier New"/>
          <w:szCs w:val="20"/>
        </w:rPr>
        <w:t>р-</w:t>
      </w:r>
      <w:proofErr w:type="gramEnd"/>
      <w:r w:rsidRPr="00E513D5">
        <w:rPr>
          <w:rFonts w:ascii="Courier New" w:hAnsi="Courier New" w:cs="Courier New"/>
          <w:szCs w:val="20"/>
        </w:rPr>
        <w:t>│   У входов в    │   Покрытие:        │   Определяются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│ковые      │парк, у мест     │</w:t>
      </w:r>
      <w:proofErr w:type="gramStart"/>
      <w:r w:rsidRPr="00E513D5">
        <w:rPr>
          <w:rFonts w:ascii="Courier New" w:hAnsi="Courier New" w:cs="Courier New"/>
          <w:szCs w:val="20"/>
        </w:rPr>
        <w:t>асфальтобетонное</w:t>
      </w:r>
      <w:proofErr w:type="gramEnd"/>
      <w:r w:rsidRPr="00E513D5">
        <w:rPr>
          <w:rFonts w:ascii="Courier New" w:hAnsi="Courier New" w:cs="Courier New"/>
          <w:szCs w:val="20"/>
        </w:rPr>
        <w:t>,   │транспортными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│площади с  │пересечения      │</w:t>
      </w:r>
      <w:proofErr w:type="gramStart"/>
      <w:r w:rsidRPr="00E513D5">
        <w:rPr>
          <w:rFonts w:ascii="Courier New" w:hAnsi="Courier New" w:cs="Courier New"/>
          <w:szCs w:val="20"/>
        </w:rPr>
        <w:t>плиточное</w:t>
      </w:r>
      <w:proofErr w:type="gramEnd"/>
      <w:r w:rsidRPr="00E513D5">
        <w:rPr>
          <w:rFonts w:ascii="Courier New" w:hAnsi="Courier New" w:cs="Courier New"/>
          <w:szCs w:val="20"/>
        </w:rPr>
        <w:t>, плитки и │требованиями 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│автостоя</w:t>
      </w:r>
      <w:proofErr w:type="gramStart"/>
      <w:r w:rsidRPr="00E513D5">
        <w:rPr>
          <w:rFonts w:ascii="Courier New" w:hAnsi="Courier New" w:cs="Courier New"/>
          <w:szCs w:val="20"/>
        </w:rPr>
        <w:t>н-</w:t>
      </w:r>
      <w:proofErr w:type="gramEnd"/>
      <w:r w:rsidRPr="00E513D5">
        <w:rPr>
          <w:rFonts w:ascii="Courier New" w:hAnsi="Courier New" w:cs="Courier New"/>
          <w:szCs w:val="20"/>
        </w:rPr>
        <w:t xml:space="preserve"> │подъездов к парку│соты, утопленные в  │графиком движения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│кой        │с </w:t>
      </w:r>
      <w:proofErr w:type="gramStart"/>
      <w:r w:rsidRPr="00E513D5">
        <w:rPr>
          <w:rFonts w:ascii="Courier New" w:hAnsi="Courier New" w:cs="Courier New"/>
          <w:szCs w:val="20"/>
        </w:rPr>
        <w:t>городским</w:t>
      </w:r>
      <w:proofErr w:type="gramEnd"/>
      <w:r w:rsidRPr="00E513D5">
        <w:rPr>
          <w:rFonts w:ascii="Courier New" w:hAnsi="Courier New" w:cs="Courier New"/>
          <w:szCs w:val="20"/>
        </w:rPr>
        <w:t xml:space="preserve">      │газон, оборудованы  │транспорта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│транспортом      │бортовым камнем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6267C7">
      <w:pPr>
        <w:autoSpaceDE w:val="0"/>
        <w:autoSpaceDN w:val="0"/>
        <w:adjustRightInd w:val="0"/>
        <w:spacing w:line="240" w:lineRule="auto"/>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1"/>
        <w:rPr>
          <w:rFonts w:ascii="Times New Roman" w:hAnsi="Times New Roman" w:cs="Times New Roman"/>
          <w:sz w:val="28"/>
          <w:szCs w:val="28"/>
        </w:rPr>
      </w:pPr>
      <w:bookmarkStart w:id="79" w:name="_Toc491804983"/>
      <w:r>
        <w:rPr>
          <w:rFonts w:ascii="Times New Roman" w:hAnsi="Times New Roman" w:cs="Times New Roman"/>
          <w:sz w:val="28"/>
          <w:szCs w:val="28"/>
        </w:rPr>
        <w:t xml:space="preserve">Таблица 3. Площади и пропускная способность </w:t>
      </w:r>
      <w:proofErr w:type="gramStart"/>
      <w:r>
        <w:rPr>
          <w:rFonts w:ascii="Times New Roman" w:hAnsi="Times New Roman" w:cs="Times New Roman"/>
          <w:sz w:val="28"/>
          <w:szCs w:val="28"/>
        </w:rPr>
        <w:t>парковых</w:t>
      </w:r>
      <w:bookmarkEnd w:id="79"/>
      <w:proofErr w:type="gramEnd"/>
    </w:p>
    <w:p w:rsidR="006267C7" w:rsidRDefault="006267C7" w:rsidP="0046353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сооружений и площадок</w:t>
      </w:r>
    </w:p>
    <w:p w:rsidR="006267C7" w:rsidRDefault="006267C7" w:rsidP="00626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Наименование объектов и сооружений │    Пропускная     │Норма площади </w:t>
      </w:r>
      <w:proofErr w:type="gramStart"/>
      <w:r w:rsidRPr="00E513D5">
        <w:rPr>
          <w:rFonts w:ascii="Courier New" w:hAnsi="Courier New" w:cs="Courier New"/>
          <w:szCs w:val="20"/>
        </w:rPr>
        <w:t>в</w:t>
      </w:r>
      <w:proofErr w:type="gramEnd"/>
      <w:r w:rsidRPr="00E513D5">
        <w:rPr>
          <w:rFonts w:ascii="Courier New" w:hAnsi="Courier New" w:cs="Courier New"/>
          <w:szCs w:val="20"/>
        </w:rPr>
        <w:t xml:space="preserve">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│способность одного │ кв. м на одно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места или объекта │ место или один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(человек в день)  │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1                  │         2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Аттракцион крупный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250        │      800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Малый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46353B" w:rsidP="006267C7">
      <w:pPr>
        <w:autoSpaceDE w:val="0"/>
        <w:autoSpaceDN w:val="0"/>
        <w:adjustRightInd w:val="0"/>
        <w:spacing w:line="240" w:lineRule="auto"/>
        <w:jc w:val="both"/>
        <w:rPr>
          <w:rFonts w:ascii="Courier New" w:hAnsi="Courier New" w:cs="Courier New"/>
          <w:szCs w:val="20"/>
        </w:rPr>
      </w:pPr>
      <w:r>
        <w:rPr>
          <w:rFonts w:ascii="Courier New" w:hAnsi="Courier New" w:cs="Courier New"/>
          <w:szCs w:val="20"/>
        </w:rPr>
        <w:t>│</w:t>
      </w:r>
      <w:r w:rsidR="006267C7" w:rsidRPr="00E513D5">
        <w:rPr>
          <w:rFonts w:ascii="Courier New" w:hAnsi="Courier New" w:cs="Courier New"/>
          <w:szCs w:val="20"/>
        </w:rPr>
        <w:t xml:space="preserve">Бассейн для плавания: открытый  </w:t>
      </w:r>
      <w:r>
        <w:rPr>
          <w:rFonts w:ascii="Courier New" w:hAnsi="Courier New" w:cs="Courier New"/>
          <w:szCs w:val="20"/>
        </w:rPr>
        <w:t xml:space="preserve">    </w:t>
      </w:r>
      <w:r w:rsidR="006267C7" w:rsidRPr="00E513D5">
        <w:rPr>
          <w:rFonts w:ascii="Courier New" w:hAnsi="Courier New" w:cs="Courier New"/>
          <w:szCs w:val="20"/>
        </w:rPr>
        <w:t>│      50 x 5       │    25 x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    50 x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Игротека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хорового пения     │        6,0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(терраса, зал) для     │        4,0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│танцев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театр                  │        1,0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кинотеатр (без фойе)     │        5,0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цирк                     │        2,0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Выставочный павильон            │        5,0        │      10,0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Открытый лекторий               │        3,0        │      0,5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Павильон для чтения и тихих игр │        6,0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Кафе                             │        6,0        │      2,5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Торговый киоск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Киоск-библиотека                │       50,0        │       60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Касса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120,0 (в 1 час)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Туалет                          │  20,0 (в 1 час)   │      1,2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Беседки для отдыха              │       10,0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Водно-лыжная</w:t>
      </w:r>
      <w:proofErr w:type="gramEnd"/>
      <w:r w:rsidRPr="00E513D5">
        <w:rPr>
          <w:rFonts w:ascii="Courier New" w:hAnsi="Courier New" w:cs="Courier New"/>
          <w:szCs w:val="20"/>
        </w:rPr>
        <w:t xml:space="preserve"> станция            │        6,0        │      4,0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Физкультурно-тренажерный зал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Летняя раздевалка               │       20,0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Зимняя раздевалка               │       10,0        │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Летний душ с раздевалками       │       10,0        │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автомобилей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4,0 машины     │      25,0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Стоянки для велосипедов </w:t>
      </w:r>
      <w:hyperlink w:anchor="Par288" w:history="1">
        <w:r w:rsidRPr="00E513D5">
          <w:rPr>
            <w:rFonts w:ascii="Courier New" w:hAnsi="Courier New" w:cs="Courier New"/>
            <w:color w:val="0000FF"/>
            <w:szCs w:val="20"/>
          </w:rPr>
          <w:t>&lt;**&gt;</w:t>
        </w:r>
      </w:hyperlink>
      <w:r w:rsidRPr="00E513D5">
        <w:rPr>
          <w:rFonts w:ascii="Courier New" w:hAnsi="Courier New" w:cs="Courier New"/>
          <w:szCs w:val="20"/>
        </w:rPr>
        <w:t xml:space="preserve">    │    12,0 машины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Биллиардная</w:t>
      </w:r>
      <w:proofErr w:type="gramEnd"/>
      <w:r w:rsidRPr="00E513D5">
        <w:rPr>
          <w:rFonts w:ascii="Courier New" w:hAnsi="Courier New" w:cs="Courier New"/>
          <w:szCs w:val="20"/>
        </w:rPr>
        <w:t xml:space="preserve"> (1 стол)            │         6         │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Детский автодром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       10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Каток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100 x 4      │    51 x 24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Корт для тенниса (крытый)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30 x 18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бадминтона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6,1 x 13,4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баскетбола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15 x 4       │    26 x 14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волейбола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18 x 4       │     19 x 9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гимнастики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30 x 5       │    40 x 26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городков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10 x 5       │    30 x 15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дошкольников       │         6         │       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массовых игр       │         6         │       3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Площадка для наст</w:t>
      </w:r>
      <w:proofErr w:type="gramStart"/>
      <w:r w:rsidRPr="00E513D5">
        <w:rPr>
          <w:rFonts w:ascii="Courier New" w:hAnsi="Courier New" w:cs="Courier New"/>
          <w:szCs w:val="20"/>
        </w:rPr>
        <w:t>.</w:t>
      </w:r>
      <w:proofErr w:type="gramEnd"/>
      <w:r w:rsidRPr="00E513D5">
        <w:rPr>
          <w:rFonts w:ascii="Courier New" w:hAnsi="Courier New" w:cs="Courier New"/>
          <w:szCs w:val="20"/>
        </w:rPr>
        <w:t xml:space="preserve"> </w:t>
      </w:r>
      <w:proofErr w:type="gramStart"/>
      <w:r w:rsidRPr="00E513D5">
        <w:rPr>
          <w:rFonts w:ascii="Courier New" w:hAnsi="Courier New" w:cs="Courier New"/>
          <w:szCs w:val="20"/>
        </w:rPr>
        <w:t>т</w:t>
      </w:r>
      <w:proofErr w:type="gramEnd"/>
      <w:r w:rsidRPr="00E513D5">
        <w:rPr>
          <w:rFonts w:ascii="Courier New" w:hAnsi="Courier New" w:cs="Courier New"/>
          <w:szCs w:val="20"/>
        </w:rPr>
        <w:t>енниса (1   │       5 x 4       │   2,7 x 1,52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│стол)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Площадка для тенниса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4 x 5       │    40 x 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футбола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24 x 2       │    90 x 45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96 x 94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Поле для хоккея с шайбой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60 x 30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Спортивное ядро, стадион </w:t>
      </w:r>
      <w:hyperlink w:anchor="Par287" w:history="1">
        <w:r w:rsidRPr="00E513D5">
          <w:rPr>
            <w:rFonts w:ascii="Courier New" w:hAnsi="Courier New" w:cs="Courier New"/>
            <w:color w:val="0000FF"/>
            <w:szCs w:val="20"/>
          </w:rPr>
          <w:t>&lt;*&gt;</w:t>
        </w:r>
      </w:hyperlink>
      <w:r w:rsidRPr="00E513D5">
        <w:rPr>
          <w:rFonts w:ascii="Courier New" w:hAnsi="Courier New" w:cs="Courier New"/>
          <w:szCs w:val="20"/>
        </w:rPr>
        <w:t xml:space="preserve">    │      20 x 2       │    96 x 120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Консультационный пункт          │         5         │      0,4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80" w:name="Par287"/>
      <w:bookmarkEnd w:id="80"/>
      <w:r w:rsidRPr="00E513D5">
        <w:rPr>
          <w:rFonts w:ascii="Courier New" w:hAnsi="Courier New" w:cs="Courier New"/>
          <w:szCs w:val="20"/>
        </w:rPr>
        <w:t>│   &lt;*&gt; Норма площади дана на объект.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bookmarkStart w:id="81" w:name="Par288"/>
      <w:bookmarkEnd w:id="81"/>
      <w:r w:rsidRPr="00E513D5">
        <w:rPr>
          <w:rFonts w:ascii="Courier New" w:hAnsi="Courier New" w:cs="Courier New"/>
          <w:szCs w:val="20"/>
        </w:rPr>
        <w:t>│   &lt;**&gt; Объект расположен за границами территории парка.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Default="006267C7" w:rsidP="0097400D">
      <w:pPr>
        <w:autoSpaceDE w:val="0"/>
        <w:autoSpaceDN w:val="0"/>
        <w:adjustRightInd w:val="0"/>
        <w:spacing w:line="240" w:lineRule="auto"/>
        <w:jc w:val="both"/>
        <w:rPr>
          <w:rFonts w:ascii="Times New Roman" w:hAnsi="Times New Roman" w:cs="Times New Roman"/>
          <w:sz w:val="28"/>
          <w:szCs w:val="28"/>
        </w:rPr>
      </w:pPr>
    </w:p>
    <w:p w:rsidR="005406DB" w:rsidRDefault="005406DB" w:rsidP="00946AFC">
      <w:pPr>
        <w:autoSpaceDE w:val="0"/>
        <w:autoSpaceDN w:val="0"/>
        <w:adjustRightInd w:val="0"/>
        <w:spacing w:line="240" w:lineRule="auto"/>
        <w:jc w:val="right"/>
        <w:outlineLvl w:val="0"/>
        <w:rPr>
          <w:rFonts w:ascii="Times New Roman" w:hAnsi="Times New Roman" w:cs="Times New Roman"/>
          <w:sz w:val="28"/>
          <w:szCs w:val="28"/>
        </w:rPr>
      </w:pPr>
      <w:bookmarkStart w:id="82" w:name="_Toc491804984"/>
    </w:p>
    <w:p w:rsidR="005406DB" w:rsidRDefault="005406DB" w:rsidP="00946AFC">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946AFC">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946AFC">
      <w:pPr>
        <w:autoSpaceDE w:val="0"/>
        <w:autoSpaceDN w:val="0"/>
        <w:adjustRightInd w:val="0"/>
        <w:spacing w:line="240" w:lineRule="auto"/>
        <w:jc w:val="right"/>
        <w:outlineLvl w:val="0"/>
        <w:rPr>
          <w:rFonts w:ascii="Times New Roman" w:hAnsi="Times New Roman" w:cs="Times New Roman"/>
          <w:sz w:val="28"/>
          <w:szCs w:val="28"/>
        </w:rPr>
      </w:pPr>
    </w:p>
    <w:p w:rsidR="005406DB" w:rsidRDefault="005406DB" w:rsidP="00946AFC">
      <w:pPr>
        <w:autoSpaceDE w:val="0"/>
        <w:autoSpaceDN w:val="0"/>
        <w:adjustRightInd w:val="0"/>
        <w:spacing w:line="240" w:lineRule="auto"/>
        <w:jc w:val="right"/>
        <w:outlineLvl w:val="0"/>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E00E0">
        <w:rPr>
          <w:rFonts w:ascii="Times New Roman" w:hAnsi="Times New Roman" w:cs="Times New Roman"/>
          <w:sz w:val="28"/>
          <w:szCs w:val="28"/>
        </w:rPr>
        <w:t>№</w:t>
      </w:r>
      <w:r>
        <w:rPr>
          <w:rFonts w:ascii="Times New Roman" w:hAnsi="Times New Roman" w:cs="Times New Roman"/>
          <w:sz w:val="28"/>
          <w:szCs w:val="28"/>
        </w:rPr>
        <w:t>4</w:t>
      </w:r>
      <w:bookmarkEnd w:id="82"/>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6E00E0">
        <w:rPr>
          <w:rFonts w:ascii="Times New Roman" w:hAnsi="Times New Roman" w:cs="Times New Roman"/>
          <w:sz w:val="28"/>
          <w:szCs w:val="28"/>
        </w:rPr>
        <w:t>Правилам</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46353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0046353B">
        <w:rPr>
          <w:rFonts w:ascii="Times New Roman" w:hAnsi="Times New Roman" w:cs="Times New Roman"/>
          <w:sz w:val="28"/>
          <w:szCs w:val="28"/>
        </w:rPr>
        <w:t xml:space="preserve">риемы благоустройства на территориях производственного назначения </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946AFC" w:rsidP="00946AFC">
      <w:pPr>
        <w:autoSpaceDE w:val="0"/>
        <w:autoSpaceDN w:val="0"/>
        <w:adjustRightInd w:val="0"/>
        <w:spacing w:line="240" w:lineRule="auto"/>
        <w:jc w:val="center"/>
        <w:outlineLvl w:val="1"/>
        <w:rPr>
          <w:rFonts w:ascii="Times New Roman" w:hAnsi="Times New Roman" w:cs="Times New Roman"/>
          <w:sz w:val="28"/>
          <w:szCs w:val="28"/>
        </w:rPr>
      </w:pPr>
      <w:bookmarkStart w:id="83" w:name="_Toc491804985"/>
      <w:r>
        <w:rPr>
          <w:rFonts w:ascii="Times New Roman" w:hAnsi="Times New Roman" w:cs="Times New Roman"/>
          <w:sz w:val="28"/>
          <w:szCs w:val="28"/>
        </w:rPr>
        <w:t>Благоустройство производственных объектов</w:t>
      </w:r>
      <w:bookmarkEnd w:id="83"/>
    </w:p>
    <w:p w:rsidR="00946AFC" w:rsidRPr="006E00E0" w:rsidRDefault="00946AFC" w:rsidP="006E00E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  Изоляция  цехов  от│  Максимальное применение  газонного│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│ительная и 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  складских│покрытия,  твердые  покрытия  только│</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│диоэлектронная│зон и улиц;          │из  твердых  непылящих   материалов.│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  защита   территории│Устройство  водоемов,   фонтанов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пыли   и   других│поливочного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│вредностей,  а  также│  Плотные посадки защитных полос  </w:t>
      </w:r>
      <w:proofErr w:type="gramStart"/>
      <w:r w:rsidRPr="00E513D5">
        <w:rPr>
          <w:rFonts w:ascii="Courier New" w:hAnsi="Courier New" w:cs="Courier New"/>
          <w:szCs w:val="20"/>
        </w:rPr>
        <w:t>из</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│от перегрева 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Рядовые  посадки  вдоль   </w:t>
      </w:r>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│подходов.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Недопустимы  растения,  засоряющие│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│среду пыльцой, семенами,  волосками,│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│пухом.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Рекомендуемые: фруктовые  деревья,│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│цветники,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отделочных│  Размещение  площадок  отдыха   </w:t>
      </w:r>
      <w:proofErr w:type="gramStart"/>
      <w:r w:rsidRPr="00E513D5">
        <w:rPr>
          <w:rFonts w:ascii="Courier New" w:hAnsi="Courier New" w:cs="Courier New"/>
          <w:szCs w:val="20"/>
        </w:rPr>
        <w:t>вне</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│промышленность│цехов;       создание│зоны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│комфортных    условий│  Озеленение    вокруг    отделочных│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│отдыха и передвижения│цехов,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хорошую│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│по территории;       │аэрацию.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шумозащита         │  Широкое   применение    цветников,│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│фонтанов,  декоративной  скульптуры,│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│игровых      устройств,      средств│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│информации.   Шумозащита    площадок│</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│отдыха.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Ограничений   ассортимента    нет:│</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│лиственные,                 хвойные,│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│красивоцветущие кустарники, лианы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Маслосыр</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│дельная      и│производственных     │  Плотные     древесно-кустарниковые│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│молочная      │цехов  от  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gramEnd"/>
      <w:r w:rsidRPr="00E513D5">
        <w:rPr>
          <w:rFonts w:ascii="Courier New" w:hAnsi="Courier New" w:cs="Courier New"/>
          <w:szCs w:val="20"/>
        </w:rPr>
        <w:t xml:space="preserve">         │озелененной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│коммуникаций;        │  Укрупненные  однопородные   группы│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│насаждений  "опоясывают"  территорию│</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│со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дуб│</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│красный,    рябина     обыкновенная,│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│лиственница европейская, ель  белая,│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│сербская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Покрытия  проездов  -   </w:t>
      </w:r>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│бетон,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Хлебопека</w:t>
      </w:r>
      <w:proofErr w:type="gramStart"/>
      <w:r w:rsidRPr="00E513D5">
        <w:rPr>
          <w:rFonts w:ascii="Courier New" w:hAnsi="Courier New" w:cs="Courier New"/>
          <w:szCs w:val="20"/>
        </w:rPr>
        <w:t>р-</w:t>
      </w:r>
      <w:proofErr w:type="gramEnd"/>
      <w:r w:rsidRPr="00E513D5">
        <w:rPr>
          <w:rFonts w:ascii="Courier New" w:hAnsi="Courier New" w:cs="Courier New"/>
          <w:szCs w:val="20"/>
        </w:rPr>
        <w:t xml:space="preserve"> │  Изоляция           │  Производственная  зона  окружается│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│ная 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          │живописными растянутыми  группами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│ность         │территории           │полосами    древесных     насаждений│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│населенного пункта от│(липа,   клен,   тополь   канадский,│</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roofErr w:type="gramStart"/>
      <w:r w:rsidRPr="00E513D5">
        <w:rPr>
          <w:rFonts w:ascii="Courier New" w:hAnsi="Courier New" w:cs="Courier New"/>
          <w:szCs w:val="20"/>
        </w:rPr>
        <w:t>производственного</w:t>
      </w:r>
      <w:proofErr w:type="gramEnd"/>
      <w:r w:rsidRPr="00E513D5">
        <w:rPr>
          <w:rFonts w:ascii="Courier New" w:hAnsi="Courier New" w:cs="Courier New"/>
          <w:szCs w:val="20"/>
        </w:rPr>
        <w:t xml:space="preserve">    │рябина   обыкновенная,   лиственница│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│шума;                │сибирская,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предзаводской зоне  -  одиночные│</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│проветривание        │декоративные   экземпляры   деревьев│</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│территории           │(ель  колючая,  сизая,  серебристая,│</w:t>
      </w:r>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│клен Шведлера).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  Защита   селитебной│  Размещение   площадок   отдыха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│ты            │территории         от│административного     корпуса,     у│</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│проникновения запаха;│многолюдных   цехов   и   в   местах│</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защита от пыли;    │отпуска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│древесно-кустарниковые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Ассортимент,            обладающий│</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│бактерицидными  свойствами.  Посадки│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│для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  Снижение      шума,│  Плотные   защитные   посадки    из│</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│промышленность│скорости   ветра    и│больших    живописных    групп     и│</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│запыленности       </w:t>
      </w:r>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  Площадки    отдыха    декорируются│</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изоляция           │яркими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│прилегающей          │  Активно    вводится     цвет     </w:t>
      </w:r>
      <w:proofErr w:type="gramStart"/>
      <w:r w:rsidRPr="00E513D5">
        <w:rPr>
          <w:rFonts w:ascii="Courier New" w:hAnsi="Courier New" w:cs="Courier New"/>
          <w:szCs w:val="20"/>
        </w:rPr>
        <w:t>в</w:t>
      </w:r>
      <w:proofErr w:type="gramEnd"/>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│территории           │застройку, транспортные  устройства,│</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│населенного пункта;  │малые  архитектурные  формы  и   др.│</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оживление          │элементы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│монотонной          и│  Ассортимент: клены,  ясени,  липы,│</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│бесцветной среды     │вязы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46353B" w:rsidRDefault="0046353B" w:rsidP="001C0079">
      <w:pPr>
        <w:autoSpaceDE w:val="0"/>
        <w:autoSpaceDN w:val="0"/>
        <w:adjustRightInd w:val="0"/>
        <w:spacing w:line="240" w:lineRule="auto"/>
        <w:jc w:val="right"/>
        <w:outlineLvl w:val="0"/>
        <w:rPr>
          <w:rFonts w:ascii="Times New Roman" w:hAnsi="Times New Roman" w:cs="Times New Roman"/>
          <w:sz w:val="28"/>
          <w:szCs w:val="28"/>
        </w:rPr>
      </w:pPr>
    </w:p>
    <w:p w:rsidR="001C0079" w:rsidRDefault="001C0079" w:rsidP="001C0079">
      <w:pPr>
        <w:autoSpaceDE w:val="0"/>
        <w:autoSpaceDN w:val="0"/>
        <w:adjustRightInd w:val="0"/>
        <w:spacing w:line="240" w:lineRule="auto"/>
        <w:jc w:val="right"/>
        <w:outlineLvl w:val="0"/>
        <w:rPr>
          <w:rFonts w:ascii="Times New Roman" w:hAnsi="Times New Roman" w:cs="Times New Roman"/>
          <w:sz w:val="28"/>
          <w:szCs w:val="28"/>
        </w:rPr>
      </w:pPr>
      <w:bookmarkStart w:id="84" w:name="_Toc491804986"/>
      <w:r>
        <w:rPr>
          <w:rFonts w:ascii="Times New Roman" w:hAnsi="Times New Roman" w:cs="Times New Roman"/>
          <w:sz w:val="28"/>
          <w:szCs w:val="28"/>
        </w:rPr>
        <w:t xml:space="preserve">Приложение </w:t>
      </w:r>
      <w:r w:rsidR="006E00E0">
        <w:rPr>
          <w:rFonts w:ascii="Times New Roman" w:hAnsi="Times New Roman" w:cs="Times New Roman"/>
          <w:sz w:val="28"/>
          <w:szCs w:val="28"/>
        </w:rPr>
        <w:t>№</w:t>
      </w:r>
      <w:r>
        <w:rPr>
          <w:rFonts w:ascii="Times New Roman" w:hAnsi="Times New Roman" w:cs="Times New Roman"/>
          <w:sz w:val="28"/>
          <w:szCs w:val="28"/>
        </w:rPr>
        <w:t xml:space="preserve"> 5</w:t>
      </w:r>
      <w:bookmarkEnd w:id="84"/>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6E00E0">
        <w:rPr>
          <w:rFonts w:ascii="Times New Roman" w:hAnsi="Times New Roman" w:cs="Times New Roman"/>
          <w:sz w:val="28"/>
          <w:szCs w:val="28"/>
        </w:rPr>
        <w:t>Правилам</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Default="001C0079" w:rsidP="001C0079">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w:t>
      </w:r>
      <w:r w:rsidR="0046353B">
        <w:rPr>
          <w:rFonts w:ascii="Times New Roman" w:hAnsi="Times New Roman" w:cs="Times New Roman"/>
          <w:sz w:val="28"/>
          <w:szCs w:val="28"/>
        </w:rPr>
        <w:t xml:space="preserve">иды покрытия транспортных и пешеходных коммуникаций </w:t>
      </w:r>
    </w:p>
    <w:p w:rsidR="0097400D" w:rsidRDefault="0097400D" w:rsidP="001C0079">
      <w:pPr>
        <w:autoSpaceDE w:val="0"/>
        <w:autoSpaceDN w:val="0"/>
        <w:adjustRightInd w:val="0"/>
        <w:spacing w:line="240" w:lineRule="auto"/>
        <w:jc w:val="center"/>
        <w:rPr>
          <w:rFonts w:ascii="Times New Roman" w:hAnsi="Times New Roman" w:cs="Times New Roman"/>
          <w:sz w:val="28"/>
          <w:szCs w:val="28"/>
        </w:rPr>
      </w:pPr>
    </w:p>
    <w:p w:rsidR="001C0079" w:rsidRDefault="001C0079" w:rsidP="006E00E0">
      <w:pPr>
        <w:autoSpaceDE w:val="0"/>
        <w:autoSpaceDN w:val="0"/>
        <w:adjustRightInd w:val="0"/>
        <w:spacing w:line="240" w:lineRule="auto"/>
        <w:jc w:val="center"/>
        <w:outlineLvl w:val="1"/>
        <w:rPr>
          <w:rFonts w:ascii="Times New Roman" w:hAnsi="Times New Roman" w:cs="Times New Roman"/>
          <w:sz w:val="28"/>
          <w:szCs w:val="28"/>
        </w:rPr>
      </w:pPr>
      <w:bookmarkStart w:id="85" w:name="_Toc491804987"/>
      <w:r>
        <w:rPr>
          <w:rFonts w:ascii="Times New Roman" w:hAnsi="Times New Roman" w:cs="Times New Roman"/>
          <w:sz w:val="28"/>
          <w:szCs w:val="28"/>
        </w:rPr>
        <w:t>Таблица 1. Покрытия транспортных коммуникаций</w:t>
      </w:r>
      <w:bookmarkEnd w:id="85"/>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Объект комплексного    │  Материал верхнего слоя  │   Нормативный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благоустройства уличн</w:t>
      </w:r>
      <w:proofErr w:type="gramStart"/>
      <w:r w:rsidRPr="00E513D5">
        <w:rPr>
          <w:rFonts w:ascii="Courier New" w:hAnsi="Courier New" w:cs="Courier New"/>
          <w:szCs w:val="20"/>
        </w:rPr>
        <w:t>о-</w:t>
      </w:r>
      <w:proofErr w:type="gramEnd"/>
      <w:r w:rsidRPr="00E513D5">
        <w:rPr>
          <w:rFonts w:ascii="Courier New" w:hAnsi="Courier New" w:cs="Courier New"/>
          <w:szCs w:val="20"/>
        </w:rPr>
        <w:t xml:space="preserve">  │ покрытия проезжей части  │     документ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дорожной сети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Улицы и дороги           │  Асфальтобетон:          │  </w:t>
      </w:r>
      <w:hyperlink r:id="rId12"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│общегородского значения:   │  - щебнемастичный;       │  ТУ-5718-001-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с      непрерывным│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│движением                  │  - литой тип II.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 регулируемым движением</w:t>
      </w:r>
      <w:proofErr w:type="gramStart"/>
      <w:r w:rsidRPr="00E513D5">
        <w:rPr>
          <w:rFonts w:ascii="Courier New" w:hAnsi="Courier New" w:cs="Courier New"/>
          <w:szCs w:val="20"/>
        </w:rPr>
        <w:t xml:space="preserve"> │  Т</w:t>
      </w:r>
      <w:proofErr w:type="gramEnd"/>
      <w:r w:rsidRPr="00E513D5">
        <w:rPr>
          <w:rFonts w:ascii="Courier New" w:hAnsi="Courier New" w:cs="Courier New"/>
          <w:szCs w:val="20"/>
        </w:rPr>
        <w:t>о же                   │  То же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Магистральные       улицы│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3"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│районного значения</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1 марки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Местного значения: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в жилой застройке      │  Асфальтобетон типов</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Г│  </w:t>
      </w:r>
      <w:hyperlink r:id="rId14"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│и</w:t>
      </w:r>
      <w:proofErr w:type="gramStart"/>
      <w:r w:rsidRPr="00E513D5">
        <w:rPr>
          <w:rFonts w:ascii="Courier New" w:hAnsi="Courier New" w:cs="Courier New"/>
          <w:szCs w:val="20"/>
        </w:rPr>
        <w:t xml:space="preserve"> Д</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производственной    и│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5"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│коммунально-складской</w:t>
      </w:r>
      <w:proofErr w:type="gramStart"/>
      <w:r w:rsidRPr="00E513D5">
        <w:rPr>
          <w:rFonts w:ascii="Courier New" w:hAnsi="Courier New" w:cs="Courier New"/>
          <w:szCs w:val="20"/>
        </w:rPr>
        <w:t xml:space="preserve">      │В</w:t>
      </w:r>
      <w:proofErr w:type="gramEnd"/>
      <w:r w:rsidRPr="00E513D5">
        <w:rPr>
          <w:rFonts w:ascii="Courier New" w:hAnsi="Courier New" w:cs="Courier New"/>
          <w:szCs w:val="20"/>
        </w:rPr>
        <w:t xml:space="preserve">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gramStart"/>
      <w:r w:rsidRPr="00E513D5">
        <w:rPr>
          <w:rFonts w:ascii="Courier New" w:hAnsi="Courier New" w:cs="Courier New"/>
          <w:szCs w:val="20"/>
        </w:rPr>
        <w:t>зонах</w:t>
      </w:r>
      <w:proofErr w:type="gramEnd"/>
      <w:r w:rsidRPr="00E513D5">
        <w:rPr>
          <w:rFonts w:ascii="Courier New" w:hAnsi="Courier New" w:cs="Courier New"/>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Площади                  │  Асфальтобетон типов</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xml:space="preserve">  и│  </w:t>
      </w:r>
      <w:hyperlink r:id="rId16"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│В.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gramStart"/>
      <w:r w:rsidRPr="00E513D5">
        <w:rPr>
          <w:rFonts w:ascii="Courier New" w:hAnsi="Courier New" w:cs="Courier New"/>
          <w:szCs w:val="20"/>
        </w:rPr>
        <w:t>Представительские</w:t>
      </w:r>
      <w:proofErr w:type="gramEnd"/>
      <w:r w:rsidRPr="00E513D5">
        <w:rPr>
          <w:rFonts w:ascii="Courier New" w:hAnsi="Courier New" w:cs="Courier New"/>
          <w:szCs w:val="20"/>
        </w:rPr>
        <w:t>,       │  Пластбетон цветной.     │  ТУ 400-24-110-76│</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│приобъектные,  общественн</w:t>
      </w:r>
      <w:proofErr w:type="gramStart"/>
      <w:r w:rsidRPr="00E513D5">
        <w:rPr>
          <w:rFonts w:ascii="Courier New" w:hAnsi="Courier New" w:cs="Courier New"/>
          <w:szCs w:val="20"/>
        </w:rPr>
        <w:t>о-</w:t>
      </w:r>
      <w:proofErr w:type="gramEnd"/>
      <w:r w:rsidRPr="00E513D5">
        <w:rPr>
          <w:rFonts w:ascii="Courier New" w:hAnsi="Courier New" w:cs="Courier New"/>
          <w:szCs w:val="20"/>
        </w:rPr>
        <w:t>│  Штучные   элементы    из│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│транспортные               │искусственного         или│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│природного камня.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Транспортных развязок    │  Асфальтобетон:          │  </w:t>
      </w:r>
      <w:hyperlink r:id="rId17"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типов</w:t>
      </w:r>
      <w:proofErr w:type="gramStart"/>
      <w:r w:rsidRPr="00E513D5">
        <w:rPr>
          <w:rFonts w:ascii="Courier New" w:hAnsi="Courier New" w:cs="Courier New"/>
          <w:szCs w:val="20"/>
        </w:rPr>
        <w:t xml:space="preserve"> А</w:t>
      </w:r>
      <w:proofErr w:type="gramEnd"/>
      <w:r w:rsidRPr="00E513D5">
        <w:rPr>
          <w:rFonts w:ascii="Courier New" w:hAnsi="Courier New" w:cs="Courier New"/>
          <w:szCs w:val="20"/>
        </w:rPr>
        <w:t xml:space="preserve"> и Б;          │  ТУ 5718-001-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Искусственные сооружения │  Асфальтобетон:          │  </w:t>
      </w:r>
      <w:hyperlink r:id="rId18" w:history="1">
        <w:r w:rsidRPr="00E513D5">
          <w:rPr>
            <w:rFonts w:ascii="Courier New" w:hAnsi="Courier New" w:cs="Courier New"/>
            <w:color w:val="0000FF"/>
            <w:szCs w:val="20"/>
          </w:rPr>
          <w:t>ГОСТ 9128-97</w:t>
        </w:r>
      </w:hyperlink>
      <w:r w:rsidRPr="00E513D5">
        <w:rPr>
          <w:rFonts w:ascii="Courier New" w:hAnsi="Courier New" w:cs="Courier New"/>
          <w:szCs w:val="20"/>
        </w:rPr>
        <w:t xml:space="preserve">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Мосты,          эстакады,│  - тип</w:t>
      </w:r>
      <w:proofErr w:type="gramStart"/>
      <w:r w:rsidRPr="00E513D5">
        <w:rPr>
          <w:rFonts w:ascii="Courier New" w:hAnsi="Courier New" w:cs="Courier New"/>
          <w:szCs w:val="20"/>
        </w:rPr>
        <w:t xml:space="preserve"> Б</w:t>
      </w:r>
      <w:proofErr w:type="gramEnd"/>
      <w:r w:rsidRPr="00E513D5">
        <w:rPr>
          <w:rFonts w:ascii="Courier New" w:hAnsi="Courier New" w:cs="Courier New"/>
          <w:szCs w:val="20"/>
        </w:rPr>
        <w:t>;                │  ТУ-5718-001 -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│путепроводы, тоннели       │  - щебнемастичный;       │00011168-2000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  ТУ 400-24-158-89│</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                          │&lt;*&gt;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 </w:t>
      </w:r>
      <w:proofErr w:type="gramStart"/>
      <w:r w:rsidRPr="00E513D5">
        <w:rPr>
          <w:rFonts w:ascii="Courier New" w:hAnsi="Courier New" w:cs="Courier New"/>
          <w:szCs w:val="20"/>
        </w:rPr>
        <w:t>литой</w:t>
      </w:r>
      <w:proofErr w:type="gramEnd"/>
      <w:r w:rsidRPr="00E513D5">
        <w:rPr>
          <w:rFonts w:ascii="Courier New" w:hAnsi="Courier New" w:cs="Courier New"/>
          <w:szCs w:val="20"/>
        </w:rPr>
        <w:t xml:space="preserve"> типов I и II.   │  ТУ 57-1841-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  Смеси  для   </w:t>
      </w:r>
      <w:proofErr w:type="gramStart"/>
      <w:r w:rsidRPr="00E513D5">
        <w:rPr>
          <w:rFonts w:ascii="Courier New" w:hAnsi="Courier New" w:cs="Courier New"/>
          <w:szCs w:val="20"/>
        </w:rPr>
        <w:t>шероховатых</w:t>
      </w:r>
      <w:proofErr w:type="gramEnd"/>
      <w:r w:rsidRPr="00E513D5">
        <w:rPr>
          <w:rFonts w:ascii="Courier New" w:hAnsi="Courier New" w:cs="Courier New"/>
          <w:szCs w:val="20"/>
        </w:rPr>
        <w:t>│02804042596-01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│слоев износа              │                  │</w:t>
      </w:r>
    </w:p>
    <w:p w:rsidR="001C0079" w:rsidRPr="00E513D5" w:rsidRDefault="001C0079" w:rsidP="001C0079">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1C0079" w:rsidRPr="00E513D5" w:rsidRDefault="001C0079" w:rsidP="001C0079">
      <w:pPr>
        <w:autoSpaceDE w:val="0"/>
        <w:autoSpaceDN w:val="0"/>
        <w:adjustRightInd w:val="0"/>
        <w:spacing w:line="240" w:lineRule="auto"/>
        <w:ind w:firstLine="540"/>
        <w:jc w:val="both"/>
        <w:rPr>
          <w:rFonts w:ascii="Times New Roman" w:hAnsi="Times New Roman" w:cs="Times New Roman"/>
          <w:sz w:val="32"/>
          <w:szCs w:val="28"/>
        </w:rPr>
      </w:pPr>
    </w:p>
    <w:p w:rsidR="001C0079" w:rsidRDefault="001C0079" w:rsidP="0046353B">
      <w:pPr>
        <w:autoSpaceDE w:val="0"/>
        <w:autoSpaceDN w:val="0"/>
        <w:adjustRightInd w:val="0"/>
        <w:spacing w:line="240" w:lineRule="auto"/>
        <w:jc w:val="center"/>
        <w:outlineLvl w:val="1"/>
        <w:rPr>
          <w:rFonts w:ascii="Times New Roman" w:hAnsi="Times New Roman" w:cs="Times New Roman"/>
          <w:sz w:val="28"/>
          <w:szCs w:val="28"/>
        </w:rPr>
      </w:pPr>
      <w:bookmarkStart w:id="86" w:name="_Toc491804988"/>
      <w:r>
        <w:rPr>
          <w:rFonts w:ascii="Times New Roman" w:hAnsi="Times New Roman" w:cs="Times New Roman"/>
          <w:sz w:val="28"/>
          <w:szCs w:val="28"/>
        </w:rPr>
        <w:t>Таблица 2. Покрытия пешеходных коммуникаций</w:t>
      </w:r>
      <w:bookmarkEnd w:id="86"/>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Объект      │                         Материал покрытия: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комплексного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благоустройства  │    тротуара    │ пешеходной зоны │  дорожки </w:t>
      </w:r>
      <w:proofErr w:type="gramStart"/>
      <w:r w:rsidRPr="00E513D5">
        <w:rPr>
          <w:rFonts w:ascii="Courier New" w:hAnsi="Courier New" w:cs="Courier New"/>
          <w:sz w:val="18"/>
          <w:szCs w:val="20"/>
        </w:rPr>
        <w:t>на</w:t>
      </w:r>
      <w:proofErr w:type="gramEnd"/>
      <w:r w:rsidRPr="00E513D5">
        <w:rPr>
          <w:rFonts w:ascii="Courier New" w:hAnsi="Courier New" w:cs="Courier New"/>
          <w:sz w:val="18"/>
          <w:szCs w:val="20"/>
        </w:rPr>
        <w:t xml:space="preserve">   │    пандусов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озелененной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территории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технической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зоны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Магистральные</w:t>
      </w:r>
      <w:proofErr w:type="gramEnd"/>
      <w:r w:rsidRPr="00E513D5">
        <w:rPr>
          <w:rFonts w:ascii="Courier New" w:hAnsi="Courier New" w:cs="Courier New"/>
          <w:sz w:val="18"/>
          <w:szCs w:val="20"/>
        </w:rPr>
        <w:t xml:space="preserve">   │  Асфальтобетон │        -        │  Штучные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│улицы             │типов Г и Д.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│общегородского   и│  Штучные       │                 │искусственного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│районного значения│элементы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│или  природного│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│камня.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│или   </w:t>
      </w:r>
      <w:proofErr w:type="gramStart"/>
      <w:r w:rsidRPr="00E513D5">
        <w:rPr>
          <w:rFonts w:ascii="Courier New" w:hAnsi="Courier New" w:cs="Courier New"/>
          <w:sz w:val="18"/>
          <w:szCs w:val="20"/>
        </w:rPr>
        <w:t>природного</w:t>
      </w:r>
      <w:proofErr w:type="gramEnd"/>
      <w:r w:rsidRPr="00E513D5">
        <w:rPr>
          <w:rFonts w:ascii="Courier New" w:hAnsi="Courier New" w:cs="Courier New"/>
          <w:sz w:val="18"/>
          <w:szCs w:val="20"/>
        </w:rPr>
        <w:t>│                 │  Смеси сыпучих│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│материалов,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│неукрепленные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│или укрепленные│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│вяжущим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Улицы   местного│  То же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│значения          │                │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и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в</w:t>
      </w:r>
      <w:proofErr w:type="gramEnd"/>
      <w:r w:rsidRPr="00E513D5">
        <w:rPr>
          <w:rFonts w:ascii="Courier New" w:hAnsi="Courier New" w:cs="Courier New"/>
          <w:sz w:val="18"/>
          <w:szCs w:val="20"/>
        </w:rPr>
        <w:t xml:space="preserve">          жилой│                │                 │               │  Цементобетон.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│застройке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в               │  Асфальтобетон</w:t>
      </w:r>
      <w:proofErr w:type="gramStart"/>
      <w:r w:rsidRPr="00E513D5">
        <w:rPr>
          <w:rFonts w:ascii="Courier New" w:hAnsi="Courier New" w:cs="Courier New"/>
          <w:sz w:val="18"/>
          <w:szCs w:val="20"/>
        </w:rPr>
        <w:t xml:space="preserve"> │        -        │       -       │                 │</w:t>
      </w:r>
      <w:proofErr w:type="gramEnd"/>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производственной</w:t>
      </w:r>
      <w:proofErr w:type="gramEnd"/>
      <w:r w:rsidRPr="00E513D5">
        <w:rPr>
          <w:rFonts w:ascii="Courier New" w:hAnsi="Courier New" w:cs="Courier New"/>
          <w:sz w:val="18"/>
          <w:szCs w:val="20"/>
        </w:rPr>
        <w:t xml:space="preserve"> и│типов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│коммунальн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  Цементобетон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roofErr w:type="gramStart"/>
      <w:r w:rsidRPr="00E513D5">
        <w:rPr>
          <w:rFonts w:ascii="Courier New" w:hAnsi="Courier New" w:cs="Courier New"/>
          <w:sz w:val="18"/>
          <w:szCs w:val="20"/>
        </w:rPr>
        <w:t>складской</w:t>
      </w:r>
      <w:proofErr w:type="gramEnd"/>
      <w:r w:rsidRPr="00E513D5">
        <w:rPr>
          <w:rFonts w:ascii="Courier New" w:hAnsi="Courier New" w:cs="Courier New"/>
          <w:sz w:val="18"/>
          <w:szCs w:val="20"/>
        </w:rPr>
        <w:t xml:space="preserve"> зонах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Пешеходная улица│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lastRenderedPageBreak/>
        <w:t>│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         │</w:t>
      </w:r>
      <w:proofErr w:type="gramStart"/>
      <w:r w:rsidRPr="00E513D5">
        <w:rPr>
          <w:rFonts w:ascii="Courier New" w:hAnsi="Courier New" w:cs="Courier New"/>
          <w:sz w:val="18"/>
          <w:szCs w:val="20"/>
        </w:rPr>
        <w:t>цветной</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Площади         │  Штучные       │  </w:t>
      </w:r>
      <w:proofErr w:type="gramStart"/>
      <w:r w:rsidRPr="00E513D5">
        <w:rPr>
          <w:rFonts w:ascii="Courier New" w:hAnsi="Courier New" w:cs="Courier New"/>
          <w:sz w:val="18"/>
          <w:szCs w:val="20"/>
        </w:rPr>
        <w:t>Штучные</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│представительские,│элементы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│элементы       из│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│приобъектные,     │искусственного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│общественн</w:t>
      </w:r>
      <w:proofErr w:type="gramStart"/>
      <w:r w:rsidRPr="00E513D5">
        <w:rPr>
          <w:rFonts w:ascii="Courier New" w:hAnsi="Courier New" w:cs="Courier New"/>
          <w:sz w:val="18"/>
          <w:szCs w:val="20"/>
        </w:rPr>
        <w:t>о-</w:t>
      </w:r>
      <w:proofErr w:type="gramEnd"/>
      <w:r w:rsidRPr="00E513D5">
        <w:rPr>
          <w:rFonts w:ascii="Courier New" w:hAnsi="Courier New" w:cs="Courier New"/>
          <w:sz w:val="18"/>
          <w:szCs w:val="20"/>
        </w:rPr>
        <w:t xml:space="preserve">      │или   природного│или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│транспортные      │камня</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к</w:t>
      </w:r>
      <w:proofErr w:type="gramEnd"/>
      <w:r w:rsidRPr="00E513D5">
        <w:rPr>
          <w:rFonts w:ascii="Courier New" w:hAnsi="Courier New" w:cs="Courier New"/>
          <w:sz w:val="18"/>
          <w:szCs w:val="20"/>
        </w:rPr>
        <w:t>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Асфальтобетон │  </w:t>
      </w:r>
      <w:proofErr w:type="gramStart"/>
      <w:r w:rsidRPr="00E513D5">
        <w:rPr>
          <w:rFonts w:ascii="Courier New" w:hAnsi="Courier New" w:cs="Courier New"/>
          <w:sz w:val="18"/>
          <w:szCs w:val="20"/>
        </w:rPr>
        <w:t>Асфальтобетон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Д.│типов  Г   и   Д.│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│Пластбетон      │</w:t>
      </w:r>
      <w:proofErr w:type="gramStart"/>
      <w:r w:rsidRPr="00E513D5">
        <w:rPr>
          <w:rFonts w:ascii="Courier New" w:hAnsi="Courier New" w:cs="Courier New"/>
          <w:sz w:val="18"/>
          <w:szCs w:val="20"/>
        </w:rPr>
        <w:t>Пластбетон</w:t>
      </w:r>
      <w:proofErr w:type="gramEnd"/>
      <w:r w:rsidRPr="00E513D5">
        <w:rPr>
          <w:rFonts w:ascii="Courier New" w:hAnsi="Courier New" w:cs="Courier New"/>
          <w:sz w:val="18"/>
          <w:szCs w:val="20"/>
        </w:rPr>
        <w:t xml:space="preserve">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│цветной</w:t>
      </w:r>
      <w:proofErr w:type="gramStart"/>
      <w:r w:rsidRPr="00E513D5">
        <w:rPr>
          <w:rFonts w:ascii="Courier New" w:hAnsi="Courier New" w:cs="Courier New"/>
          <w:sz w:val="18"/>
          <w:szCs w:val="20"/>
        </w:rPr>
        <w:t>.</w:t>
      </w:r>
      <w:proofErr w:type="gramEnd"/>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ц</w:t>
      </w:r>
      <w:proofErr w:type="gramEnd"/>
      <w:r w:rsidRPr="00E513D5">
        <w:rPr>
          <w:rFonts w:ascii="Courier New" w:hAnsi="Courier New" w:cs="Courier New"/>
          <w:sz w:val="18"/>
          <w:szCs w:val="20"/>
        </w:rPr>
        <w:t>ветной.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транспортных    │  Штучные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│развязок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│искусственного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Пешеходные</w:t>
      </w:r>
      <w:proofErr w:type="gramStart"/>
      <w:r w:rsidRPr="00E513D5">
        <w:rPr>
          <w:rFonts w:ascii="Courier New" w:hAnsi="Courier New" w:cs="Courier New"/>
          <w:sz w:val="18"/>
          <w:szCs w:val="20"/>
        </w:rPr>
        <w:t xml:space="preserve">      │                │  Т</w:t>
      </w:r>
      <w:proofErr w:type="gramEnd"/>
      <w:r w:rsidRPr="00E513D5">
        <w:rPr>
          <w:rFonts w:ascii="Courier New" w:hAnsi="Courier New" w:cs="Courier New"/>
          <w:sz w:val="18"/>
          <w:szCs w:val="20"/>
        </w:rPr>
        <w:t>о  же,  что  и│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│переходы наземные,│                │на       </w:t>
      </w:r>
      <w:proofErr w:type="gramStart"/>
      <w:r w:rsidRPr="00E513D5">
        <w:rPr>
          <w:rFonts w:ascii="Courier New" w:hAnsi="Courier New" w:cs="Courier New"/>
          <w:sz w:val="18"/>
          <w:szCs w:val="20"/>
        </w:rPr>
        <w:t>проезжей</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│части или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  Штучные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  </w:t>
      </w:r>
      <w:proofErr w:type="gramStart"/>
      <w:r w:rsidRPr="00E513D5">
        <w:rPr>
          <w:rFonts w:ascii="Courier New" w:hAnsi="Courier New" w:cs="Courier New"/>
          <w:sz w:val="18"/>
          <w:szCs w:val="20"/>
        </w:rPr>
        <w:t>подземные</w:t>
      </w:r>
      <w:proofErr w:type="gramEnd"/>
      <w:r w:rsidRPr="00E513D5">
        <w:rPr>
          <w:rFonts w:ascii="Courier New" w:hAnsi="Courier New" w:cs="Courier New"/>
          <w:sz w:val="18"/>
          <w:szCs w:val="20"/>
        </w:rPr>
        <w:t xml:space="preserve">      и│                │  Асфальтобетон: │               │  Асфальтобетон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│надземные         │                │типов</w:t>
      </w:r>
      <w:proofErr w:type="gramStart"/>
      <w:r w:rsidRPr="00E513D5">
        <w:rPr>
          <w:rFonts w:ascii="Courier New" w:hAnsi="Courier New" w:cs="Courier New"/>
          <w:sz w:val="18"/>
          <w:szCs w:val="20"/>
        </w:rPr>
        <w:t xml:space="preserve">  В</w:t>
      </w:r>
      <w:proofErr w:type="gramEnd"/>
      <w:r w:rsidRPr="00E513D5">
        <w:rPr>
          <w:rFonts w:ascii="Courier New" w:hAnsi="Courier New" w:cs="Courier New"/>
          <w:sz w:val="18"/>
          <w:szCs w:val="20"/>
        </w:rPr>
        <w:t>,  Г,  Д.│               │типов В, Г, Д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│Штучные  элементы│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│из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│искусственного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│или    природного│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                │камня.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Мосты, эстакады,│  Штучные</w:t>
      </w:r>
      <w:proofErr w:type="gramStart"/>
      <w:r w:rsidRPr="00E513D5">
        <w:rPr>
          <w:rFonts w:ascii="Courier New" w:hAnsi="Courier New" w:cs="Courier New"/>
          <w:sz w:val="18"/>
          <w:szCs w:val="20"/>
        </w:rPr>
        <w:t xml:space="preserve">       │        -        │       -       │  </w:t>
      </w:r>
      <w:proofErr w:type="gramEnd"/>
      <w:r w:rsidRPr="00E513D5">
        <w:rPr>
          <w:rFonts w:ascii="Courier New" w:hAnsi="Courier New" w:cs="Courier New"/>
          <w:sz w:val="18"/>
          <w:szCs w:val="20"/>
        </w:rPr>
        <w:t>То же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xml:space="preserve">│путепроводы,      │элементы      </w:t>
      </w:r>
      <w:proofErr w:type="gramStart"/>
      <w:r w:rsidRPr="00E513D5">
        <w:rPr>
          <w:rFonts w:ascii="Courier New" w:hAnsi="Courier New" w:cs="Courier New"/>
          <w:sz w:val="18"/>
          <w:szCs w:val="20"/>
        </w:rPr>
        <w:t>из</w:t>
      </w:r>
      <w:proofErr w:type="gramEnd"/>
      <w:r w:rsidRPr="00E513D5">
        <w:rPr>
          <w:rFonts w:ascii="Courier New" w:hAnsi="Courier New" w:cs="Courier New"/>
          <w:sz w:val="18"/>
          <w:szCs w:val="20"/>
        </w:rPr>
        <w:t>│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│тоннели           │</w:t>
      </w:r>
      <w:proofErr w:type="gramStart"/>
      <w:r w:rsidRPr="00E513D5">
        <w:rPr>
          <w:rFonts w:ascii="Courier New" w:hAnsi="Courier New" w:cs="Courier New"/>
          <w:sz w:val="18"/>
          <w:szCs w:val="20"/>
        </w:rPr>
        <w:t>искусственного</w:t>
      </w:r>
      <w:proofErr w:type="gramEnd"/>
      <w:r w:rsidRPr="00E513D5">
        <w:rPr>
          <w:rFonts w:ascii="Courier New" w:hAnsi="Courier New" w:cs="Courier New"/>
          <w:sz w:val="18"/>
          <w:szCs w:val="20"/>
        </w:rPr>
        <w:t xml:space="preserve">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│или   природного│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│камня.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│Асфальтобетон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                  │типов Г и Д.    │                 │               │                 │</w:t>
      </w:r>
    </w:p>
    <w:p w:rsidR="001C0079" w:rsidRPr="00E513D5" w:rsidRDefault="001C0079" w:rsidP="001C0079">
      <w:pPr>
        <w:autoSpaceDE w:val="0"/>
        <w:autoSpaceDN w:val="0"/>
        <w:adjustRightInd w:val="0"/>
        <w:spacing w:line="240" w:lineRule="auto"/>
        <w:jc w:val="both"/>
        <w:rPr>
          <w:rFonts w:ascii="Courier New" w:hAnsi="Courier New" w:cs="Courier New"/>
          <w:sz w:val="18"/>
          <w:szCs w:val="20"/>
        </w:rPr>
      </w:pPr>
      <w:r w:rsidRPr="00E513D5">
        <w:rPr>
          <w:rFonts w:ascii="Courier New" w:hAnsi="Courier New" w:cs="Courier New"/>
          <w:sz w:val="18"/>
          <w:szCs w:val="20"/>
        </w:rPr>
        <w:t>└──────────────────┴────────────────┴─────────────────┴───────────────┴─────────────────┘</w:t>
      </w:r>
    </w:p>
    <w:p w:rsidR="00920B0A" w:rsidRPr="00E513D5" w:rsidRDefault="00920B0A" w:rsidP="00CC515C">
      <w:pPr>
        <w:ind w:firstLine="720"/>
        <w:rPr>
          <w:sz w:val="18"/>
          <w:szCs w:val="20"/>
        </w:rPr>
      </w:pPr>
    </w:p>
    <w:sectPr w:rsidR="00920B0A" w:rsidRPr="00E513D5" w:rsidSect="00994A61">
      <w:type w:val="continuous"/>
      <w:pgSz w:w="11906" w:h="16838"/>
      <w:pgMar w:top="284" w:right="567" w:bottom="567" w:left="1134" w:header="255"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62A" w:rsidRDefault="002B062A">
      <w:pPr>
        <w:spacing w:line="240" w:lineRule="auto"/>
      </w:pPr>
      <w:r>
        <w:separator/>
      </w:r>
    </w:p>
  </w:endnote>
  <w:endnote w:type="continuationSeparator" w:id="0">
    <w:p w:rsidR="002B062A" w:rsidRDefault="002B06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62A" w:rsidRDefault="002B062A">
      <w:pPr>
        <w:spacing w:line="240" w:lineRule="auto"/>
      </w:pPr>
      <w:r>
        <w:separator/>
      </w:r>
    </w:p>
  </w:footnote>
  <w:footnote w:type="continuationSeparator" w:id="0">
    <w:p w:rsidR="002B062A" w:rsidRDefault="002B06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70" w:rsidRDefault="004C0F6A">
    <w:pPr>
      <w:tabs>
        <w:tab w:val="center" w:pos="4677"/>
        <w:tab w:val="right" w:pos="9355"/>
      </w:tabs>
      <w:spacing w:before="720" w:line="240" w:lineRule="auto"/>
      <w:jc w:val="center"/>
    </w:pPr>
    <w:fldSimple w:instr="PAGE">
      <w:r w:rsidR="00994A61">
        <w:rPr>
          <w:noProof/>
        </w:rPr>
        <w:t>91</w:t>
      </w:r>
    </w:fldSimple>
  </w:p>
  <w:p w:rsidR="00342370" w:rsidRDefault="00342370">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F51"/>
    <w:multiLevelType w:val="multilevel"/>
    <w:tmpl w:val="B0F08E3E"/>
    <w:lvl w:ilvl="0">
      <w:start w:val="10"/>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7386F"/>
    <w:multiLevelType w:val="hybridMultilevel"/>
    <w:tmpl w:val="45928396"/>
    <w:lvl w:ilvl="0" w:tplc="423C4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040631"/>
    <w:multiLevelType w:val="multilevel"/>
    <w:tmpl w:val="71E4B342"/>
    <w:lvl w:ilvl="0">
      <w:start w:val="9"/>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3CB12DB"/>
    <w:multiLevelType w:val="hybridMultilevel"/>
    <w:tmpl w:val="2FFC4000"/>
    <w:lvl w:ilvl="0" w:tplc="076AAC0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1B1F0C"/>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0">
    <w:nsid w:val="4ED17057"/>
    <w:multiLevelType w:val="multilevel"/>
    <w:tmpl w:val="047A3FA6"/>
    <w:lvl w:ilvl="0">
      <w:start w:val="10"/>
      <w:numFmt w:val="decimal"/>
      <w:lvlText w:val="%1"/>
      <w:lvlJc w:val="left"/>
      <w:pPr>
        <w:ind w:left="750" w:hanging="750"/>
      </w:pPr>
      <w:rPr>
        <w:rFonts w:hint="default"/>
      </w:rPr>
    </w:lvl>
    <w:lvl w:ilvl="1">
      <w:start w:val="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3BF0A65"/>
    <w:multiLevelType w:val="multilevel"/>
    <w:tmpl w:val="FE6C0C16"/>
    <w:lvl w:ilvl="0">
      <w:start w:val="10"/>
      <w:numFmt w:val="decimal"/>
      <w:lvlText w:val="%1."/>
      <w:lvlJc w:val="left"/>
      <w:pPr>
        <w:ind w:left="825" w:hanging="825"/>
      </w:pPr>
      <w:rPr>
        <w:rFonts w:hint="default"/>
      </w:rPr>
    </w:lvl>
    <w:lvl w:ilvl="1">
      <w:start w:val="7"/>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3">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6B37610"/>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5"/>
  </w:num>
  <w:num w:numId="2">
    <w:abstractNumId w:val="12"/>
  </w:num>
  <w:num w:numId="3">
    <w:abstractNumId w:val="6"/>
  </w:num>
  <w:num w:numId="4">
    <w:abstractNumId w:val="13"/>
  </w:num>
  <w:num w:numId="5">
    <w:abstractNumId w:val="2"/>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1"/>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4"/>
  </w:num>
  <w:num w:numId="44">
    <w:abstractNumId w:val="10"/>
  </w:num>
  <w:num w:numId="45">
    <w:abstractNumId w:val="9"/>
  </w:num>
  <w:num w:numId="46">
    <w:abstractNumId w:val="8"/>
  </w:num>
  <w:num w:numId="47">
    <w:abstractNumId w:val="4"/>
  </w:num>
  <w:num w:numId="48">
    <w:abstractNumId w:val="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20"/>
  <w:characterSpacingControl w:val="doNotCompress"/>
  <w:hdrShapeDefaults>
    <o:shapedefaults v:ext="edit" spidmax="120834"/>
  </w:hdrShapeDefaults>
  <w:footnotePr>
    <w:footnote w:id="-1"/>
    <w:footnote w:id="0"/>
  </w:footnotePr>
  <w:endnotePr>
    <w:endnote w:id="-1"/>
    <w:endnote w:id="0"/>
  </w:endnotePr>
  <w:compat/>
  <w:rsids>
    <w:rsidRoot w:val="00920B0A"/>
    <w:rsid w:val="00002BC5"/>
    <w:rsid w:val="00004FA2"/>
    <w:rsid w:val="000050FC"/>
    <w:rsid w:val="00012F05"/>
    <w:rsid w:val="0002023A"/>
    <w:rsid w:val="00024232"/>
    <w:rsid w:val="00024D42"/>
    <w:rsid w:val="00041630"/>
    <w:rsid w:val="00046806"/>
    <w:rsid w:val="00056A35"/>
    <w:rsid w:val="00057C8F"/>
    <w:rsid w:val="00061BAD"/>
    <w:rsid w:val="00066F32"/>
    <w:rsid w:val="00074916"/>
    <w:rsid w:val="00074A7F"/>
    <w:rsid w:val="0008699E"/>
    <w:rsid w:val="00087434"/>
    <w:rsid w:val="00096D43"/>
    <w:rsid w:val="000A5357"/>
    <w:rsid w:val="000B0ADA"/>
    <w:rsid w:val="000B14FB"/>
    <w:rsid w:val="000B3421"/>
    <w:rsid w:val="000B3A44"/>
    <w:rsid w:val="000B5081"/>
    <w:rsid w:val="000B52ED"/>
    <w:rsid w:val="000C1965"/>
    <w:rsid w:val="000C1F0C"/>
    <w:rsid w:val="000C49EF"/>
    <w:rsid w:val="000D156E"/>
    <w:rsid w:val="000E3731"/>
    <w:rsid w:val="000F568A"/>
    <w:rsid w:val="0010310B"/>
    <w:rsid w:val="0010686C"/>
    <w:rsid w:val="001100CB"/>
    <w:rsid w:val="00123F9A"/>
    <w:rsid w:val="001412D3"/>
    <w:rsid w:val="001563D0"/>
    <w:rsid w:val="00175632"/>
    <w:rsid w:val="00183385"/>
    <w:rsid w:val="00192D9B"/>
    <w:rsid w:val="001943F0"/>
    <w:rsid w:val="0019498A"/>
    <w:rsid w:val="001A02C2"/>
    <w:rsid w:val="001A67EC"/>
    <w:rsid w:val="001B12EE"/>
    <w:rsid w:val="001B48D4"/>
    <w:rsid w:val="001C0079"/>
    <w:rsid w:val="001E301C"/>
    <w:rsid w:val="001E31AC"/>
    <w:rsid w:val="001E5C34"/>
    <w:rsid w:val="001E7C90"/>
    <w:rsid w:val="001F09CD"/>
    <w:rsid w:val="001F3327"/>
    <w:rsid w:val="001F6AEA"/>
    <w:rsid w:val="0021591A"/>
    <w:rsid w:val="00216B8B"/>
    <w:rsid w:val="00220A38"/>
    <w:rsid w:val="00237921"/>
    <w:rsid w:val="00252340"/>
    <w:rsid w:val="00252CE1"/>
    <w:rsid w:val="00253490"/>
    <w:rsid w:val="00262539"/>
    <w:rsid w:val="00263594"/>
    <w:rsid w:val="00264BDC"/>
    <w:rsid w:val="0027354E"/>
    <w:rsid w:val="00276845"/>
    <w:rsid w:val="00285120"/>
    <w:rsid w:val="002903C3"/>
    <w:rsid w:val="00291E3C"/>
    <w:rsid w:val="002A6FF4"/>
    <w:rsid w:val="002B062A"/>
    <w:rsid w:val="002C5BA8"/>
    <w:rsid w:val="002D728F"/>
    <w:rsid w:val="002E1D9C"/>
    <w:rsid w:val="002E2D56"/>
    <w:rsid w:val="002E37D7"/>
    <w:rsid w:val="002E3B03"/>
    <w:rsid w:val="002F7E06"/>
    <w:rsid w:val="003103C6"/>
    <w:rsid w:val="00316B5A"/>
    <w:rsid w:val="003220C3"/>
    <w:rsid w:val="00322336"/>
    <w:rsid w:val="00322D7D"/>
    <w:rsid w:val="003411AD"/>
    <w:rsid w:val="00342370"/>
    <w:rsid w:val="003468EC"/>
    <w:rsid w:val="00351D3F"/>
    <w:rsid w:val="00355843"/>
    <w:rsid w:val="00357656"/>
    <w:rsid w:val="0037491C"/>
    <w:rsid w:val="003775E4"/>
    <w:rsid w:val="00377D53"/>
    <w:rsid w:val="00397AAB"/>
    <w:rsid w:val="003C2024"/>
    <w:rsid w:val="003C3CC7"/>
    <w:rsid w:val="003C51CF"/>
    <w:rsid w:val="003C6524"/>
    <w:rsid w:val="003D2C59"/>
    <w:rsid w:val="003D3BA2"/>
    <w:rsid w:val="003D7447"/>
    <w:rsid w:val="003E604E"/>
    <w:rsid w:val="003E7595"/>
    <w:rsid w:val="003F02C4"/>
    <w:rsid w:val="00406EB5"/>
    <w:rsid w:val="0041129D"/>
    <w:rsid w:val="00416B8A"/>
    <w:rsid w:val="00426362"/>
    <w:rsid w:val="00433CF8"/>
    <w:rsid w:val="004456F2"/>
    <w:rsid w:val="00447874"/>
    <w:rsid w:val="0046353B"/>
    <w:rsid w:val="00466039"/>
    <w:rsid w:val="00470926"/>
    <w:rsid w:val="0047186F"/>
    <w:rsid w:val="00472EFE"/>
    <w:rsid w:val="00485A94"/>
    <w:rsid w:val="004959FB"/>
    <w:rsid w:val="004A0140"/>
    <w:rsid w:val="004A4E81"/>
    <w:rsid w:val="004C0F6A"/>
    <w:rsid w:val="004F2500"/>
    <w:rsid w:val="005024ED"/>
    <w:rsid w:val="00504E3D"/>
    <w:rsid w:val="00507D85"/>
    <w:rsid w:val="00507F4B"/>
    <w:rsid w:val="00510C13"/>
    <w:rsid w:val="00514C28"/>
    <w:rsid w:val="00531239"/>
    <w:rsid w:val="0053343A"/>
    <w:rsid w:val="005362BE"/>
    <w:rsid w:val="005406DB"/>
    <w:rsid w:val="0054645D"/>
    <w:rsid w:val="0054739B"/>
    <w:rsid w:val="0054753A"/>
    <w:rsid w:val="00547889"/>
    <w:rsid w:val="00552F17"/>
    <w:rsid w:val="0055473F"/>
    <w:rsid w:val="00571B45"/>
    <w:rsid w:val="0057352E"/>
    <w:rsid w:val="005935C5"/>
    <w:rsid w:val="00593BF4"/>
    <w:rsid w:val="005A2C1E"/>
    <w:rsid w:val="005A77D9"/>
    <w:rsid w:val="005B5CCF"/>
    <w:rsid w:val="005C07C3"/>
    <w:rsid w:val="005C2386"/>
    <w:rsid w:val="005C5F16"/>
    <w:rsid w:val="005D0275"/>
    <w:rsid w:val="005D5565"/>
    <w:rsid w:val="005E48EF"/>
    <w:rsid w:val="005F04CD"/>
    <w:rsid w:val="00605D70"/>
    <w:rsid w:val="00615EC2"/>
    <w:rsid w:val="006245A3"/>
    <w:rsid w:val="006267C7"/>
    <w:rsid w:val="0063082C"/>
    <w:rsid w:val="00634605"/>
    <w:rsid w:val="00635F67"/>
    <w:rsid w:val="006516A1"/>
    <w:rsid w:val="006528B9"/>
    <w:rsid w:val="00652BF9"/>
    <w:rsid w:val="00654D88"/>
    <w:rsid w:val="00675A63"/>
    <w:rsid w:val="00677D7D"/>
    <w:rsid w:val="0068206C"/>
    <w:rsid w:val="006B5619"/>
    <w:rsid w:val="006C7B27"/>
    <w:rsid w:val="006D06F9"/>
    <w:rsid w:val="006E00E0"/>
    <w:rsid w:val="006E1CC6"/>
    <w:rsid w:val="006E7DF8"/>
    <w:rsid w:val="006F5D7A"/>
    <w:rsid w:val="0070406B"/>
    <w:rsid w:val="00706EB7"/>
    <w:rsid w:val="007235F7"/>
    <w:rsid w:val="00724F47"/>
    <w:rsid w:val="00752717"/>
    <w:rsid w:val="007554E1"/>
    <w:rsid w:val="00757BDA"/>
    <w:rsid w:val="007629E2"/>
    <w:rsid w:val="00766966"/>
    <w:rsid w:val="007767F3"/>
    <w:rsid w:val="00782071"/>
    <w:rsid w:val="007A1B99"/>
    <w:rsid w:val="007A27CB"/>
    <w:rsid w:val="007A402D"/>
    <w:rsid w:val="007A6B74"/>
    <w:rsid w:val="007B1FBE"/>
    <w:rsid w:val="007E0F90"/>
    <w:rsid w:val="007E2443"/>
    <w:rsid w:val="007E448A"/>
    <w:rsid w:val="007F1A9A"/>
    <w:rsid w:val="007F4AE1"/>
    <w:rsid w:val="007F6EE2"/>
    <w:rsid w:val="008042CC"/>
    <w:rsid w:val="00806F66"/>
    <w:rsid w:val="00820726"/>
    <w:rsid w:val="0083172A"/>
    <w:rsid w:val="00833B2B"/>
    <w:rsid w:val="00844D17"/>
    <w:rsid w:val="0084618C"/>
    <w:rsid w:val="00865AC0"/>
    <w:rsid w:val="00870264"/>
    <w:rsid w:val="008721C2"/>
    <w:rsid w:val="0088067A"/>
    <w:rsid w:val="00883445"/>
    <w:rsid w:val="00894AC8"/>
    <w:rsid w:val="00894BE3"/>
    <w:rsid w:val="00897833"/>
    <w:rsid w:val="008A0D19"/>
    <w:rsid w:val="008F515C"/>
    <w:rsid w:val="008F539C"/>
    <w:rsid w:val="008F5E68"/>
    <w:rsid w:val="008F61D1"/>
    <w:rsid w:val="00907B2C"/>
    <w:rsid w:val="00920B0A"/>
    <w:rsid w:val="00922072"/>
    <w:rsid w:val="00923A70"/>
    <w:rsid w:val="0092676C"/>
    <w:rsid w:val="00926D67"/>
    <w:rsid w:val="0093205F"/>
    <w:rsid w:val="00942814"/>
    <w:rsid w:val="0094300A"/>
    <w:rsid w:val="00945912"/>
    <w:rsid w:val="00946AFC"/>
    <w:rsid w:val="009551CB"/>
    <w:rsid w:val="00961B5C"/>
    <w:rsid w:val="0097400D"/>
    <w:rsid w:val="00974554"/>
    <w:rsid w:val="0097559E"/>
    <w:rsid w:val="00986B3A"/>
    <w:rsid w:val="00994A61"/>
    <w:rsid w:val="00995FDD"/>
    <w:rsid w:val="009A0869"/>
    <w:rsid w:val="009B1B36"/>
    <w:rsid w:val="009B41C6"/>
    <w:rsid w:val="009D1111"/>
    <w:rsid w:val="009D2342"/>
    <w:rsid w:val="009E182F"/>
    <w:rsid w:val="009E4432"/>
    <w:rsid w:val="009E71C1"/>
    <w:rsid w:val="009F52AF"/>
    <w:rsid w:val="00A05BE8"/>
    <w:rsid w:val="00A10565"/>
    <w:rsid w:val="00A26541"/>
    <w:rsid w:val="00A300A7"/>
    <w:rsid w:val="00A30484"/>
    <w:rsid w:val="00A307FC"/>
    <w:rsid w:val="00A450A4"/>
    <w:rsid w:val="00A469F6"/>
    <w:rsid w:val="00A52358"/>
    <w:rsid w:val="00A55E4F"/>
    <w:rsid w:val="00A612CD"/>
    <w:rsid w:val="00A621BE"/>
    <w:rsid w:val="00A71E38"/>
    <w:rsid w:val="00A72AB5"/>
    <w:rsid w:val="00A72E77"/>
    <w:rsid w:val="00A8329F"/>
    <w:rsid w:val="00A85725"/>
    <w:rsid w:val="00A86835"/>
    <w:rsid w:val="00A90D5B"/>
    <w:rsid w:val="00AA6F6E"/>
    <w:rsid w:val="00AB2133"/>
    <w:rsid w:val="00AB5355"/>
    <w:rsid w:val="00AB6E4D"/>
    <w:rsid w:val="00AC5064"/>
    <w:rsid w:val="00AD0C63"/>
    <w:rsid w:val="00AE79D7"/>
    <w:rsid w:val="00B0072B"/>
    <w:rsid w:val="00B03E0D"/>
    <w:rsid w:val="00B0546D"/>
    <w:rsid w:val="00B058F6"/>
    <w:rsid w:val="00B139F9"/>
    <w:rsid w:val="00B20BE1"/>
    <w:rsid w:val="00B234F3"/>
    <w:rsid w:val="00B27D60"/>
    <w:rsid w:val="00B54CEF"/>
    <w:rsid w:val="00B607B9"/>
    <w:rsid w:val="00B654C3"/>
    <w:rsid w:val="00B72913"/>
    <w:rsid w:val="00B75DA7"/>
    <w:rsid w:val="00B76885"/>
    <w:rsid w:val="00B93C22"/>
    <w:rsid w:val="00B961DE"/>
    <w:rsid w:val="00BA001A"/>
    <w:rsid w:val="00BA4CC4"/>
    <w:rsid w:val="00BA5A1C"/>
    <w:rsid w:val="00BB34C6"/>
    <w:rsid w:val="00BD25EA"/>
    <w:rsid w:val="00C0582B"/>
    <w:rsid w:val="00C10535"/>
    <w:rsid w:val="00C125AA"/>
    <w:rsid w:val="00C207BE"/>
    <w:rsid w:val="00C36E7C"/>
    <w:rsid w:val="00C43149"/>
    <w:rsid w:val="00C454D9"/>
    <w:rsid w:val="00C65999"/>
    <w:rsid w:val="00C66B10"/>
    <w:rsid w:val="00C74825"/>
    <w:rsid w:val="00C74D55"/>
    <w:rsid w:val="00C867B8"/>
    <w:rsid w:val="00C876FF"/>
    <w:rsid w:val="00C91776"/>
    <w:rsid w:val="00C96B74"/>
    <w:rsid w:val="00C97621"/>
    <w:rsid w:val="00CA70A3"/>
    <w:rsid w:val="00CB1FD6"/>
    <w:rsid w:val="00CB3ECA"/>
    <w:rsid w:val="00CB6D9F"/>
    <w:rsid w:val="00CC0A40"/>
    <w:rsid w:val="00CC3E5E"/>
    <w:rsid w:val="00CC515C"/>
    <w:rsid w:val="00CE634C"/>
    <w:rsid w:val="00D025CA"/>
    <w:rsid w:val="00D062AA"/>
    <w:rsid w:val="00D17098"/>
    <w:rsid w:val="00D22838"/>
    <w:rsid w:val="00D27019"/>
    <w:rsid w:val="00D32DA9"/>
    <w:rsid w:val="00D35BDF"/>
    <w:rsid w:val="00D367D3"/>
    <w:rsid w:val="00D40C18"/>
    <w:rsid w:val="00D47702"/>
    <w:rsid w:val="00D5204F"/>
    <w:rsid w:val="00D648BC"/>
    <w:rsid w:val="00D658A9"/>
    <w:rsid w:val="00D73DFA"/>
    <w:rsid w:val="00D909E6"/>
    <w:rsid w:val="00DA7FB6"/>
    <w:rsid w:val="00DB0813"/>
    <w:rsid w:val="00DB213E"/>
    <w:rsid w:val="00DB77CF"/>
    <w:rsid w:val="00DC16B2"/>
    <w:rsid w:val="00DC63A7"/>
    <w:rsid w:val="00DD2DD1"/>
    <w:rsid w:val="00DD5DA7"/>
    <w:rsid w:val="00DE43B0"/>
    <w:rsid w:val="00DF6C96"/>
    <w:rsid w:val="00DF7D13"/>
    <w:rsid w:val="00E03767"/>
    <w:rsid w:val="00E07C05"/>
    <w:rsid w:val="00E163EC"/>
    <w:rsid w:val="00E23E81"/>
    <w:rsid w:val="00E26A22"/>
    <w:rsid w:val="00E32DEE"/>
    <w:rsid w:val="00E406D2"/>
    <w:rsid w:val="00E44A04"/>
    <w:rsid w:val="00E46B63"/>
    <w:rsid w:val="00E513D5"/>
    <w:rsid w:val="00E63618"/>
    <w:rsid w:val="00E87738"/>
    <w:rsid w:val="00E9648A"/>
    <w:rsid w:val="00EA7D2E"/>
    <w:rsid w:val="00EB1634"/>
    <w:rsid w:val="00EB551D"/>
    <w:rsid w:val="00EC08E7"/>
    <w:rsid w:val="00EC349B"/>
    <w:rsid w:val="00EC41B4"/>
    <w:rsid w:val="00EC6585"/>
    <w:rsid w:val="00ED1B06"/>
    <w:rsid w:val="00ED5C13"/>
    <w:rsid w:val="00ED6790"/>
    <w:rsid w:val="00EE615F"/>
    <w:rsid w:val="00EE76D6"/>
    <w:rsid w:val="00EF36DB"/>
    <w:rsid w:val="00EF584F"/>
    <w:rsid w:val="00EF6F64"/>
    <w:rsid w:val="00F002DB"/>
    <w:rsid w:val="00F13847"/>
    <w:rsid w:val="00F14728"/>
    <w:rsid w:val="00F23058"/>
    <w:rsid w:val="00F2446A"/>
    <w:rsid w:val="00F4649B"/>
    <w:rsid w:val="00F504E1"/>
    <w:rsid w:val="00F52EE5"/>
    <w:rsid w:val="00F53151"/>
    <w:rsid w:val="00F57C0C"/>
    <w:rsid w:val="00F64996"/>
    <w:rsid w:val="00F66D25"/>
    <w:rsid w:val="00F86F22"/>
    <w:rsid w:val="00FA35A4"/>
    <w:rsid w:val="00FB16F8"/>
    <w:rsid w:val="00FC1E88"/>
    <w:rsid w:val="00FC528A"/>
    <w:rsid w:val="00FE2A6E"/>
    <w:rsid w:val="00FE2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5A3"/>
  </w:style>
  <w:style w:type="paragraph" w:styleId="1">
    <w:name w:val="heading 1"/>
    <w:basedOn w:val="a"/>
    <w:next w:val="a"/>
    <w:rsid w:val="006245A3"/>
    <w:pPr>
      <w:keepNext/>
      <w:keepLines/>
      <w:numPr>
        <w:numId w:val="6"/>
      </w:numPr>
      <w:spacing w:before="400" w:after="120"/>
      <w:outlineLvl w:val="0"/>
    </w:pPr>
    <w:rPr>
      <w:sz w:val="40"/>
      <w:szCs w:val="40"/>
    </w:rPr>
  </w:style>
  <w:style w:type="paragraph" w:styleId="2">
    <w:name w:val="heading 2"/>
    <w:basedOn w:val="a"/>
    <w:next w:val="a"/>
    <w:rsid w:val="006245A3"/>
    <w:pPr>
      <w:keepNext/>
      <w:keepLines/>
      <w:numPr>
        <w:ilvl w:val="1"/>
        <w:numId w:val="6"/>
      </w:numPr>
      <w:spacing w:before="360" w:after="120"/>
      <w:outlineLvl w:val="1"/>
    </w:pPr>
    <w:rPr>
      <w:sz w:val="32"/>
      <w:szCs w:val="32"/>
    </w:rPr>
  </w:style>
  <w:style w:type="paragraph" w:styleId="3">
    <w:name w:val="heading 3"/>
    <w:basedOn w:val="a"/>
    <w:next w:val="a"/>
    <w:rsid w:val="006245A3"/>
    <w:pPr>
      <w:keepNext/>
      <w:keepLines/>
      <w:numPr>
        <w:ilvl w:val="2"/>
        <w:numId w:val="6"/>
      </w:numPr>
      <w:spacing w:before="320" w:after="80"/>
      <w:outlineLvl w:val="2"/>
    </w:pPr>
    <w:rPr>
      <w:color w:val="434343"/>
      <w:sz w:val="28"/>
      <w:szCs w:val="28"/>
    </w:rPr>
  </w:style>
  <w:style w:type="paragraph" w:styleId="4">
    <w:name w:val="heading 4"/>
    <w:basedOn w:val="a"/>
    <w:next w:val="a"/>
    <w:rsid w:val="006245A3"/>
    <w:pPr>
      <w:keepNext/>
      <w:keepLines/>
      <w:numPr>
        <w:ilvl w:val="3"/>
        <w:numId w:val="6"/>
      </w:numPr>
      <w:spacing w:before="280" w:after="80"/>
      <w:outlineLvl w:val="3"/>
    </w:pPr>
    <w:rPr>
      <w:color w:val="666666"/>
      <w:sz w:val="24"/>
      <w:szCs w:val="24"/>
    </w:rPr>
  </w:style>
  <w:style w:type="paragraph" w:styleId="5">
    <w:name w:val="heading 5"/>
    <w:basedOn w:val="a"/>
    <w:next w:val="a"/>
    <w:rsid w:val="006245A3"/>
    <w:pPr>
      <w:keepNext/>
      <w:keepLines/>
      <w:numPr>
        <w:ilvl w:val="4"/>
        <w:numId w:val="6"/>
      </w:numPr>
      <w:spacing w:before="240" w:after="80"/>
      <w:outlineLvl w:val="4"/>
    </w:pPr>
    <w:rPr>
      <w:color w:val="666666"/>
    </w:rPr>
  </w:style>
  <w:style w:type="paragraph" w:styleId="6">
    <w:name w:val="heading 6"/>
    <w:basedOn w:val="a"/>
    <w:next w:val="a"/>
    <w:rsid w:val="006245A3"/>
    <w:pPr>
      <w:keepNext/>
      <w:keepLines/>
      <w:numPr>
        <w:ilvl w:val="5"/>
        <w:numId w:val="6"/>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45A3"/>
    <w:tblPr>
      <w:tblCellMar>
        <w:top w:w="0" w:type="dxa"/>
        <w:left w:w="0" w:type="dxa"/>
        <w:bottom w:w="0" w:type="dxa"/>
        <w:right w:w="0" w:type="dxa"/>
      </w:tblCellMar>
    </w:tblPr>
  </w:style>
  <w:style w:type="paragraph" w:styleId="a3">
    <w:name w:val="Title"/>
    <w:basedOn w:val="a"/>
    <w:next w:val="a"/>
    <w:rsid w:val="006245A3"/>
    <w:pPr>
      <w:keepNext/>
      <w:keepLines/>
      <w:spacing w:after="60"/>
    </w:pPr>
    <w:rPr>
      <w:sz w:val="52"/>
      <w:szCs w:val="52"/>
    </w:rPr>
  </w:style>
  <w:style w:type="paragraph" w:styleId="a4">
    <w:name w:val="Subtitle"/>
    <w:basedOn w:val="a"/>
    <w:next w:val="a"/>
    <w:rsid w:val="006245A3"/>
    <w:pPr>
      <w:keepNext/>
      <w:keepLines/>
      <w:spacing w:after="320"/>
    </w:pPr>
    <w:rPr>
      <w:i/>
      <w:color w:val="666666"/>
      <w:sz w:val="30"/>
      <w:szCs w:val="30"/>
    </w:rPr>
  </w:style>
  <w:style w:type="paragraph" w:styleId="a5">
    <w:name w:val="annotation text"/>
    <w:basedOn w:val="a"/>
    <w:link w:val="a6"/>
    <w:uiPriority w:val="99"/>
    <w:semiHidden/>
    <w:unhideWhenUsed/>
    <w:rsid w:val="006245A3"/>
    <w:pPr>
      <w:spacing w:line="240" w:lineRule="auto"/>
    </w:pPr>
    <w:rPr>
      <w:sz w:val="20"/>
      <w:szCs w:val="20"/>
    </w:rPr>
  </w:style>
  <w:style w:type="character" w:customStyle="1" w:styleId="a6">
    <w:name w:val="Текст примечания Знак"/>
    <w:basedOn w:val="a0"/>
    <w:link w:val="a5"/>
    <w:uiPriority w:val="99"/>
    <w:semiHidden/>
    <w:rsid w:val="006245A3"/>
    <w:rPr>
      <w:sz w:val="20"/>
      <w:szCs w:val="20"/>
    </w:rPr>
  </w:style>
  <w:style w:type="character" w:styleId="a7">
    <w:name w:val="annotation reference"/>
    <w:basedOn w:val="a0"/>
    <w:uiPriority w:val="99"/>
    <w:semiHidden/>
    <w:unhideWhenUsed/>
    <w:rsid w:val="006245A3"/>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1"/>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0">
    <w:name w:val="toc 2"/>
    <w:basedOn w:val="a"/>
    <w:next w:val="a"/>
    <w:autoRedefine/>
    <w:uiPriority w:val="39"/>
    <w:unhideWhenUsed/>
    <w:rsid w:val="003D3BA2"/>
    <w:pPr>
      <w:spacing w:after="100" w:line="259" w:lineRule="auto"/>
      <w:ind w:left="220"/>
    </w:pPr>
    <w:rPr>
      <w:rFonts w:asciiTheme="minorHAnsi" w:eastAsiaTheme="minorEastAsia" w:hAnsiTheme="minorHAnsi" w:cs="Times New Roman"/>
      <w:color w:val="auto"/>
    </w:rPr>
  </w:style>
  <w:style w:type="paragraph" w:styleId="10">
    <w:name w:val="toc 1"/>
    <w:basedOn w:val="a"/>
    <w:next w:val="a"/>
    <w:autoRedefine/>
    <w:uiPriority w:val="39"/>
    <w:unhideWhenUsed/>
    <w:rsid w:val="00276845"/>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0">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semiHidden/>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paragraph" w:styleId="af5">
    <w:name w:val="No Spacing"/>
    <w:uiPriority w:val="1"/>
    <w:qFormat/>
    <w:rsid w:val="00A450A4"/>
    <w:pPr>
      <w:spacing w:line="240" w:lineRule="auto"/>
    </w:pPr>
  </w:style>
  <w:style w:type="table" w:styleId="af6">
    <w:name w:val="Table Grid"/>
    <w:basedOn w:val="a1"/>
    <w:uiPriority w:val="39"/>
    <w:rsid w:val="009428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056A35"/>
    <w:pPr>
      <w:spacing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056A35"/>
    <w:rPr>
      <w:rFonts w:ascii="Tahoma" w:hAnsi="Tahoma" w:cs="Tahoma"/>
      <w:sz w:val="16"/>
      <w:szCs w:val="16"/>
    </w:rPr>
  </w:style>
  <w:style w:type="character" w:styleId="af9">
    <w:name w:val="line number"/>
    <w:basedOn w:val="a0"/>
    <w:uiPriority w:val="99"/>
    <w:semiHidden/>
    <w:unhideWhenUsed/>
    <w:rsid w:val="00994A61"/>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409281289">
      <w:bodyDiv w:val="1"/>
      <w:marLeft w:val="0"/>
      <w:marRight w:val="0"/>
      <w:marTop w:val="0"/>
      <w:marBottom w:val="0"/>
      <w:divBdr>
        <w:top w:val="none" w:sz="0" w:space="0" w:color="auto"/>
        <w:left w:val="none" w:sz="0" w:space="0" w:color="auto"/>
        <w:bottom w:val="none" w:sz="0" w:space="0" w:color="auto"/>
        <w:right w:val="none" w:sz="0" w:space="0" w:color="auto"/>
      </w:divBdr>
    </w:div>
    <w:div w:id="51284012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714428131">
      <w:bodyDiv w:val="1"/>
      <w:marLeft w:val="0"/>
      <w:marRight w:val="0"/>
      <w:marTop w:val="0"/>
      <w:marBottom w:val="0"/>
      <w:divBdr>
        <w:top w:val="none" w:sz="0" w:space="0" w:color="auto"/>
        <w:left w:val="none" w:sz="0" w:space="0" w:color="auto"/>
        <w:bottom w:val="none" w:sz="0" w:space="0" w:color="auto"/>
        <w:right w:val="none" w:sz="0" w:space="0" w:color="auto"/>
      </w:divBdr>
    </w:div>
    <w:div w:id="1734619678">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1995907446">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3114C-7592-4DF7-9AEB-013697A9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2938</TotalTime>
  <Pages>1</Pages>
  <Words>40314</Words>
  <Characters>229794</Characters>
  <Application>Microsoft Office Word</Application>
  <DocSecurity>0</DocSecurity>
  <Lines>1914</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Пользователь Windows</cp:lastModifiedBy>
  <cp:revision>57</cp:revision>
  <cp:lastPrinted>2019-06-14T07:35:00Z</cp:lastPrinted>
  <dcterms:created xsi:type="dcterms:W3CDTF">2018-12-19T09:32:00Z</dcterms:created>
  <dcterms:modified xsi:type="dcterms:W3CDTF">2019-08-19T11:55:00Z</dcterms:modified>
</cp:coreProperties>
</file>