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3D" w:rsidRPr="0035073D" w:rsidRDefault="0035073D" w:rsidP="0035073D">
      <w:pPr>
        <w:shd w:val="clear" w:color="auto" w:fill="E3E3E3"/>
        <w:spacing w:before="105" w:after="6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35073D">
        <w:rPr>
          <w:rFonts w:ascii="Arial" w:eastAsia="Times New Roman" w:hAnsi="Arial" w:cs="Arial"/>
          <w:b/>
          <w:bCs/>
          <w:color w:val="000000"/>
          <w:sz w:val="36"/>
        </w:rPr>
        <w:fldChar w:fldCharType="begin"/>
      </w:r>
      <w:r w:rsidRPr="0035073D">
        <w:rPr>
          <w:rFonts w:ascii="Arial" w:eastAsia="Times New Roman" w:hAnsi="Arial" w:cs="Arial"/>
          <w:b/>
          <w:bCs/>
          <w:color w:val="000000"/>
          <w:sz w:val="36"/>
        </w:rPr>
        <w:instrText xml:space="preserve"> HYPERLINK "https://ipipip.ru/jk/" </w:instrText>
      </w:r>
      <w:r w:rsidRPr="0035073D">
        <w:rPr>
          <w:rFonts w:ascii="Arial" w:eastAsia="Times New Roman" w:hAnsi="Arial" w:cs="Arial"/>
          <w:b/>
          <w:bCs/>
          <w:color w:val="000000"/>
          <w:sz w:val="36"/>
        </w:rPr>
        <w:fldChar w:fldCharType="separate"/>
      </w:r>
      <w:r w:rsidRPr="0035073D">
        <w:rPr>
          <w:rFonts w:ascii="Arial" w:eastAsia="Times New Roman" w:hAnsi="Arial" w:cs="Arial"/>
          <w:b/>
          <w:bCs/>
          <w:color w:val="3D007F"/>
          <w:sz w:val="36"/>
          <w:u w:val="single"/>
        </w:rPr>
        <w:t>Жилищный кодекс РФ 2018 года</w:t>
      </w:r>
      <w:r w:rsidRPr="0035073D">
        <w:rPr>
          <w:rFonts w:ascii="Arial" w:eastAsia="Times New Roman" w:hAnsi="Arial" w:cs="Arial"/>
          <w:b/>
          <w:bCs/>
          <w:color w:val="000000"/>
          <w:sz w:val="36"/>
        </w:rPr>
        <w:fldChar w:fldCharType="end"/>
      </w:r>
      <w:r w:rsidRPr="0035073D">
        <w:rPr>
          <w:rFonts w:ascii="Arial" w:eastAsia="Times New Roman" w:hAnsi="Arial" w:cs="Arial"/>
          <w:b/>
          <w:bCs/>
          <w:color w:val="000000"/>
          <w:sz w:val="36"/>
        </w:rPr>
        <w:t> (ЖК РФ редакция 2018-2019)</w:t>
      </w:r>
    </w:p>
    <w:p w:rsidR="0035073D" w:rsidRDefault="0035073D" w:rsidP="0035073D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4" w:tgtFrame="_blank" w:history="1">
        <w:r w:rsidRPr="0035073D">
          <w:rPr>
            <w:rFonts w:ascii="Arial" w:eastAsia="Times New Roman" w:hAnsi="Arial" w:cs="Arial"/>
            <w:b/>
            <w:bCs/>
            <w:color w:val="3D007F"/>
            <w:sz w:val="29"/>
            <w:u w:val="single"/>
          </w:rPr>
          <w:t>Глава 15. ОБЩИЕ ПОЛОЖЕНИЯ О КАПИТАЛЬНОМ РЕМОНТЕ ОБЩЕГО ИМУЩЕСТВА В МНОГОКВАРТИРНЫХ ДОМАХ И ПОРЯДКЕ ЕГО ФИНАНСИРОВАНИЯ </w:t>
        </w:r>
        <w:proofErr w:type="gramStart"/>
        <w:r w:rsidRPr="0035073D">
          <w:rPr>
            <w:rFonts w:ascii="Arial" w:eastAsia="Times New Roman" w:hAnsi="Arial" w:cs="Arial"/>
            <w:b/>
            <w:bCs/>
            <w:color w:val="3D007F"/>
            <w:sz w:val="23"/>
            <w:u w:val="single"/>
          </w:rPr>
          <w:t xml:space="preserve">( </w:t>
        </w:r>
        <w:proofErr w:type="gramEnd"/>
        <w:r w:rsidRPr="0035073D">
          <w:rPr>
            <w:rFonts w:ascii="Arial" w:eastAsia="Times New Roman" w:hAnsi="Arial" w:cs="Arial"/>
            <w:b/>
            <w:bCs/>
            <w:color w:val="3D007F"/>
            <w:sz w:val="23"/>
            <w:u w:val="single"/>
          </w:rPr>
          <w:t xml:space="preserve">Раздел IX. </w:t>
        </w:r>
        <w:proofErr w:type="gramStart"/>
        <w:r w:rsidRPr="0035073D">
          <w:rPr>
            <w:rFonts w:ascii="Arial" w:eastAsia="Times New Roman" w:hAnsi="Arial" w:cs="Arial"/>
            <w:b/>
            <w:bCs/>
            <w:color w:val="3D007F"/>
            <w:sz w:val="23"/>
            <w:u w:val="single"/>
          </w:rPr>
          <w:t>ОРГАНИЗАЦИЯ ПРОВЕДЕНИЯ КАПИТАЛЬНОГО РЕМОНТА ОБЩЕГО ИМУЩЕСТВА В МНОГОКВАРТИРНЫХ ДОМАХ)</w:t>
        </w:r>
      </w:hyperlink>
      <w:proofErr w:type="gramEnd"/>
    </w:p>
    <w:p w:rsidR="0035073D" w:rsidRPr="0035073D" w:rsidRDefault="0035073D" w:rsidP="0035073D">
      <w:pPr>
        <w:shd w:val="clear" w:color="auto" w:fill="FCFCFC"/>
        <w:spacing w:before="105" w:after="60" w:line="312" w:lineRule="atLeast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5073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Статья 172 </w:t>
      </w:r>
      <w:proofErr w:type="gramStart"/>
      <w:r w:rsidRPr="0035073D">
        <w:rPr>
          <w:rFonts w:ascii="Arial" w:eastAsia="Times New Roman" w:hAnsi="Arial" w:cs="Arial"/>
          <w:b/>
          <w:color w:val="000000"/>
          <w:sz w:val="28"/>
          <w:szCs w:val="28"/>
        </w:rPr>
        <w:t>Контроль за</w:t>
      </w:r>
      <w:proofErr w:type="gramEnd"/>
      <w:r w:rsidRPr="0035073D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формированием фонда капитального ремонта</w:t>
      </w:r>
    </w:p>
    <w:p w:rsidR="0035073D" w:rsidRPr="0035073D" w:rsidRDefault="0035073D" w:rsidP="0035073D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073D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gramStart"/>
      <w:r w:rsidRPr="0035073D">
        <w:rPr>
          <w:rFonts w:ascii="Arial" w:eastAsia="Times New Roman" w:hAnsi="Arial" w:cs="Arial"/>
          <w:color w:val="000000"/>
          <w:sz w:val="24"/>
          <w:szCs w:val="24"/>
        </w:rPr>
        <w:t>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решений, предусмотренных частями 3 и 4 статьи 170 настоящего Кодекса, справки банка</w:t>
      </w:r>
      <w:proofErr w:type="gramEnd"/>
      <w:r w:rsidRPr="0035073D">
        <w:rPr>
          <w:rFonts w:ascii="Arial" w:eastAsia="Times New Roman" w:hAnsi="Arial" w:cs="Arial"/>
          <w:color w:val="000000"/>
          <w:sz w:val="24"/>
          <w:szCs w:val="24"/>
        </w:rPr>
        <w:t xml:space="preserve"> об открытии специального счета, если иное не установлено законом субъекта Российской Федерации.</w:t>
      </w:r>
    </w:p>
    <w:p w:rsidR="0035073D" w:rsidRPr="0035073D" w:rsidRDefault="0035073D" w:rsidP="0035073D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073D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35073D">
        <w:rPr>
          <w:rFonts w:ascii="Arial" w:eastAsia="Times New Roman" w:hAnsi="Arial" w:cs="Arial"/>
          <w:color w:val="000000"/>
          <w:sz w:val="24"/>
          <w:szCs w:val="24"/>
        </w:rPr>
        <w:t>Региональный оператор обязан представлять в орган государственного жилищного надзора в порядке и в сроки, которые установлены законом субъекта Российской Федерации, предусмотренные законом субъекта Российской Федерации сведения о многоквартирных домах,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домах.</w:t>
      </w:r>
      <w:proofErr w:type="gramEnd"/>
    </w:p>
    <w:p w:rsidR="0035073D" w:rsidRPr="0035073D" w:rsidRDefault="0035073D" w:rsidP="0035073D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073D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35073D">
        <w:rPr>
          <w:rFonts w:ascii="Arial" w:eastAsia="Times New Roman" w:hAnsi="Arial" w:cs="Arial"/>
          <w:color w:val="000000"/>
          <w:sz w:val="24"/>
          <w:szCs w:val="24"/>
        </w:rPr>
        <w:t>Владелец специального счета обязан представлять в орган государственного жилищного надзора в порядке и в сроки, которые установлены законом субъекта Российской Федерации, сведения о размере средств, начисленных в качестве взносов на капитальный ремонт, сведения 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 на</w:t>
      </w:r>
      <w:proofErr w:type="gramEnd"/>
      <w:r w:rsidRPr="0035073D">
        <w:rPr>
          <w:rFonts w:ascii="Arial" w:eastAsia="Times New Roman" w:hAnsi="Arial" w:cs="Arial"/>
          <w:color w:val="000000"/>
          <w:sz w:val="24"/>
          <w:szCs w:val="24"/>
        </w:rPr>
        <w:t xml:space="preserve"> специальном </w:t>
      </w:r>
      <w:proofErr w:type="gramStart"/>
      <w:r w:rsidRPr="0035073D">
        <w:rPr>
          <w:rFonts w:ascii="Arial" w:eastAsia="Times New Roman" w:hAnsi="Arial" w:cs="Arial"/>
          <w:color w:val="000000"/>
          <w:sz w:val="24"/>
          <w:szCs w:val="24"/>
        </w:rPr>
        <w:t>счете</w:t>
      </w:r>
      <w:proofErr w:type="gramEnd"/>
      <w:r w:rsidRPr="0035073D">
        <w:rPr>
          <w:rFonts w:ascii="Arial" w:eastAsia="Times New Roman" w:hAnsi="Arial" w:cs="Arial"/>
          <w:color w:val="000000"/>
          <w:sz w:val="24"/>
          <w:szCs w:val="24"/>
        </w:rPr>
        <w:t>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35073D" w:rsidRPr="0035073D" w:rsidRDefault="0035073D" w:rsidP="0035073D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073D">
        <w:rPr>
          <w:rFonts w:ascii="Arial" w:eastAsia="Times New Roman" w:hAnsi="Arial" w:cs="Arial"/>
          <w:color w:val="000000"/>
          <w:sz w:val="24"/>
          <w:szCs w:val="24"/>
        </w:rPr>
        <w:t>(часть 3 в ред. Федерального закона от 28.12.2016 N 498-ФЗ)</w:t>
      </w:r>
    </w:p>
    <w:p w:rsidR="0035073D" w:rsidRPr="0035073D" w:rsidRDefault="0035073D" w:rsidP="0035073D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073D">
        <w:rPr>
          <w:rFonts w:ascii="Arial" w:eastAsia="Times New Roman" w:hAnsi="Arial" w:cs="Arial"/>
          <w:color w:val="000000"/>
          <w:sz w:val="24"/>
          <w:szCs w:val="24"/>
        </w:rPr>
        <w:t>4. Орган государственного жилищного надзора ведет реестр уведомлений, указанных в части 1 настоящей статьи, реестр специальных счетов, информирует орган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и (или) не реализовали его.</w:t>
      </w:r>
    </w:p>
    <w:p w:rsidR="0035073D" w:rsidRPr="0035073D" w:rsidRDefault="0035073D" w:rsidP="0035073D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073D"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proofErr w:type="gramStart"/>
      <w:r w:rsidRPr="0035073D">
        <w:rPr>
          <w:rFonts w:ascii="Arial" w:eastAsia="Times New Roman" w:hAnsi="Arial" w:cs="Arial"/>
          <w:color w:val="000000"/>
          <w:sz w:val="24"/>
          <w:szCs w:val="24"/>
        </w:rPr>
        <w:t xml:space="preserve">Орган государственного жилищного надзора предоставляет сведения, указанные в частях 1 - 4 настоящей статьи, в федеральный орган исполнительной </w:t>
      </w:r>
      <w:r w:rsidRPr="0035073D">
        <w:rPr>
          <w:rFonts w:ascii="Arial" w:eastAsia="Times New Roman" w:hAnsi="Arial" w:cs="Arial"/>
          <w:color w:val="000000"/>
          <w:sz w:val="24"/>
          <w:szCs w:val="24"/>
        </w:rPr>
        <w:lastRenderedPageBreak/>
        <w:t>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хозяйства, в порядке, установленном этим</w:t>
      </w:r>
      <w:proofErr w:type="gramEnd"/>
      <w:r w:rsidRPr="0035073D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федеральным органом. </w:t>
      </w:r>
      <w:proofErr w:type="gramStart"/>
      <w:r w:rsidRPr="0035073D">
        <w:rPr>
          <w:rFonts w:ascii="Arial" w:eastAsia="Times New Roman" w:hAnsi="Arial" w:cs="Arial"/>
          <w:color w:val="000000"/>
          <w:sz w:val="24"/>
          <w:szCs w:val="24"/>
        </w:rPr>
        <w:t>Указанный федеральный орган размещает предоставленные органом государственного жилищного надзора сведения в системе в порядке и в сроки,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proofErr w:type="gramEnd"/>
    </w:p>
    <w:p w:rsidR="0035073D" w:rsidRPr="0035073D" w:rsidRDefault="0035073D" w:rsidP="0035073D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35073D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Start"/>
      <w:r w:rsidRPr="0035073D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35073D">
        <w:rPr>
          <w:rFonts w:ascii="Arial" w:eastAsia="Times New Roman" w:hAnsi="Arial" w:cs="Arial"/>
          <w:color w:val="000000"/>
          <w:sz w:val="24"/>
          <w:szCs w:val="24"/>
        </w:rPr>
        <w:t xml:space="preserve"> ред. Федерального закона от 21.07.2014 N 263-ФЗ)</w:t>
      </w:r>
    </w:p>
    <w:p w:rsidR="00DF3513" w:rsidRDefault="00DF3513"/>
    <w:sectPr w:rsidR="00DF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73D"/>
    <w:rsid w:val="0035073D"/>
    <w:rsid w:val="00D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7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073D"/>
    <w:rPr>
      <w:b/>
      <w:bCs/>
    </w:rPr>
  </w:style>
  <w:style w:type="character" w:styleId="a5">
    <w:name w:val="Hyperlink"/>
    <w:basedOn w:val="a0"/>
    <w:uiPriority w:val="99"/>
    <w:semiHidden/>
    <w:unhideWhenUsed/>
    <w:rsid w:val="003507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0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ipip.ru/jk/gl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3194</Characters>
  <Application>Microsoft Office Word</Application>
  <DocSecurity>0</DocSecurity>
  <Lines>26</Lines>
  <Paragraphs>7</Paragraphs>
  <ScaleCrop>false</ScaleCrop>
  <Company>adcity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Matusar</dc:creator>
  <cp:keywords/>
  <dc:description/>
  <cp:lastModifiedBy>Matusar</cp:lastModifiedBy>
  <cp:revision>3</cp:revision>
  <dcterms:created xsi:type="dcterms:W3CDTF">2018-12-20T12:18:00Z</dcterms:created>
  <dcterms:modified xsi:type="dcterms:W3CDTF">2018-12-20T12:20:00Z</dcterms:modified>
</cp:coreProperties>
</file>