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AF4" w:rsidRPr="00192AF4" w:rsidRDefault="00192AF4" w:rsidP="00192AF4">
      <w:pPr>
        <w:shd w:val="clear" w:color="auto" w:fill="FFFFFF"/>
        <w:spacing w:after="0" w:line="240" w:lineRule="auto"/>
        <w:jc w:val="center"/>
        <w:textAlignment w:val="baseline"/>
        <w:outlineLvl w:val="0"/>
        <w:rPr>
          <w:rFonts w:ascii="Arial" w:eastAsia="Times New Roman" w:hAnsi="Arial" w:cs="Arial"/>
          <w:b/>
          <w:bCs/>
          <w:color w:val="2D2D2D"/>
          <w:spacing w:val="2"/>
          <w:kern w:val="36"/>
          <w:sz w:val="46"/>
          <w:szCs w:val="46"/>
        </w:rPr>
      </w:pPr>
      <w:r w:rsidRPr="00192AF4">
        <w:rPr>
          <w:rFonts w:ascii="Arial" w:eastAsia="Times New Roman" w:hAnsi="Arial" w:cs="Arial"/>
          <w:b/>
          <w:bCs/>
          <w:color w:val="2D2D2D"/>
          <w:spacing w:val="2"/>
          <w:kern w:val="36"/>
          <w:sz w:val="46"/>
          <w:szCs w:val="46"/>
        </w:rPr>
        <w:t>ОБ ОРГАНИЗАЦИИ ПРОВЕДЕНИЯ КАПИТАЛЬНОГО РЕМОНТА ОБЩЕГО ИМУЩЕСТВА СОБСТВЕННИКОВ ПОМЕЩЕНИЙ В МНОГОКВАРТИРНЫХ ДОМАХ, РАСПОЛОЖЕННЫХ НА ТЕРРИТОРИИ КРАСНОДАРСКОГО КРАЯ (с изменениями на: 06.03.2018)</w:t>
      </w:r>
    </w:p>
    <w:p w:rsidR="00192AF4" w:rsidRPr="00192AF4" w:rsidRDefault="00192AF4" w:rsidP="00192AF4">
      <w:pPr>
        <w:shd w:val="clear" w:color="auto" w:fill="FFFFFF"/>
        <w:spacing w:after="0" w:line="288" w:lineRule="atLeast"/>
        <w:jc w:val="center"/>
        <w:textAlignment w:val="baseline"/>
        <w:rPr>
          <w:rFonts w:ascii="Arial" w:eastAsia="Times New Roman" w:hAnsi="Arial" w:cs="Arial"/>
          <w:color w:val="3C3C3C"/>
          <w:spacing w:val="2"/>
          <w:sz w:val="31"/>
          <w:szCs w:val="31"/>
        </w:rPr>
      </w:pPr>
      <w:r w:rsidRPr="00192AF4">
        <w:rPr>
          <w:rFonts w:ascii="Arial" w:eastAsia="Times New Roman" w:hAnsi="Arial" w:cs="Arial"/>
          <w:color w:val="3C3C3C"/>
          <w:spacing w:val="2"/>
          <w:sz w:val="31"/>
          <w:szCs w:val="31"/>
        </w:rPr>
        <w:t> </w:t>
      </w:r>
      <w:r w:rsidRPr="00192AF4">
        <w:rPr>
          <w:rFonts w:ascii="Arial" w:eastAsia="Times New Roman" w:hAnsi="Arial" w:cs="Arial"/>
          <w:color w:val="3C3C3C"/>
          <w:spacing w:val="2"/>
          <w:sz w:val="31"/>
          <w:szCs w:val="31"/>
        </w:rPr>
        <w:br/>
        <w:t>ЗАКОН</w:t>
      </w:r>
    </w:p>
    <w:p w:rsidR="00192AF4" w:rsidRPr="00192AF4" w:rsidRDefault="00192AF4" w:rsidP="00192AF4">
      <w:pPr>
        <w:shd w:val="clear" w:color="auto" w:fill="FFFFFF"/>
        <w:spacing w:after="0" w:line="288" w:lineRule="atLeast"/>
        <w:jc w:val="center"/>
        <w:textAlignment w:val="baseline"/>
        <w:rPr>
          <w:rFonts w:ascii="Arial" w:eastAsia="Times New Roman" w:hAnsi="Arial" w:cs="Arial"/>
          <w:color w:val="3C3C3C"/>
          <w:spacing w:val="2"/>
          <w:sz w:val="31"/>
          <w:szCs w:val="31"/>
        </w:rPr>
      </w:pPr>
      <w:r w:rsidRPr="00192AF4">
        <w:rPr>
          <w:rFonts w:ascii="Arial" w:eastAsia="Times New Roman" w:hAnsi="Arial" w:cs="Arial"/>
          <w:color w:val="3C3C3C"/>
          <w:spacing w:val="2"/>
          <w:sz w:val="31"/>
          <w:szCs w:val="31"/>
        </w:rPr>
        <w:t> КРАСНОДАРСКОГО КРАЯ</w:t>
      </w:r>
      <w:r w:rsidRPr="00192AF4">
        <w:rPr>
          <w:rFonts w:ascii="Arial" w:eastAsia="Times New Roman" w:hAnsi="Arial" w:cs="Arial"/>
          <w:color w:val="3C3C3C"/>
          <w:spacing w:val="2"/>
          <w:sz w:val="31"/>
        </w:rPr>
        <w:t> </w:t>
      </w:r>
    </w:p>
    <w:p w:rsidR="00192AF4" w:rsidRPr="00192AF4" w:rsidRDefault="00192AF4" w:rsidP="00192AF4">
      <w:pPr>
        <w:shd w:val="clear" w:color="auto" w:fill="FFFFFF"/>
        <w:spacing w:after="0" w:line="288" w:lineRule="atLeast"/>
        <w:jc w:val="center"/>
        <w:textAlignment w:val="baseline"/>
        <w:rPr>
          <w:rFonts w:ascii="Arial" w:eastAsia="Times New Roman" w:hAnsi="Arial" w:cs="Arial"/>
          <w:color w:val="3C3C3C"/>
          <w:spacing w:val="2"/>
          <w:sz w:val="31"/>
          <w:szCs w:val="31"/>
        </w:rPr>
      </w:pPr>
      <w:r w:rsidRPr="00192AF4">
        <w:rPr>
          <w:rFonts w:ascii="Arial" w:eastAsia="Times New Roman" w:hAnsi="Arial" w:cs="Arial"/>
          <w:color w:val="3C3C3C"/>
          <w:spacing w:val="2"/>
          <w:sz w:val="31"/>
          <w:szCs w:val="31"/>
        </w:rPr>
        <w:t>от 01 июля 2013 года N 2735-кз</w:t>
      </w:r>
    </w:p>
    <w:p w:rsidR="00192AF4" w:rsidRPr="00192AF4" w:rsidRDefault="00192AF4" w:rsidP="00192AF4">
      <w:pPr>
        <w:shd w:val="clear" w:color="auto" w:fill="FFFFFF"/>
        <w:spacing w:before="150" w:after="75" w:line="288" w:lineRule="atLeast"/>
        <w:jc w:val="center"/>
        <w:textAlignment w:val="baseline"/>
        <w:rPr>
          <w:rFonts w:ascii="Arial" w:eastAsia="Times New Roman" w:hAnsi="Arial" w:cs="Arial"/>
          <w:color w:val="3C3C3C"/>
          <w:spacing w:val="2"/>
          <w:sz w:val="31"/>
          <w:szCs w:val="31"/>
        </w:rPr>
      </w:pPr>
      <w:r w:rsidRPr="00192AF4">
        <w:rPr>
          <w:rFonts w:ascii="Arial" w:eastAsia="Times New Roman" w:hAnsi="Arial" w:cs="Arial"/>
          <w:color w:val="3C3C3C"/>
          <w:spacing w:val="2"/>
          <w:sz w:val="31"/>
          <w:szCs w:val="31"/>
        </w:rPr>
        <w:t>ОБ ОРГАНИЗАЦИИ ПРОВЕДЕНИЯ КАПИТАЛЬНОГО РЕМОНТА ОБЩЕГО ИМУЩЕСТВА СОБСТВЕННИКОВ ПОМЕЩЕНИЙ В МНОГОКВАРТИРНЫХ ДОМАХ, РАСПОЛОЖЕННЫХ НА ТЕРРИТОРИИ КРАСНОДАРСКОГО КРАЯ</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 Законов Краснодарского края</w:t>
      </w:r>
      <w:r w:rsidRPr="00192AF4">
        <w:rPr>
          <w:rFonts w:ascii="Arial" w:eastAsia="Times New Roman" w:hAnsi="Arial" w:cs="Arial"/>
          <w:color w:val="2D2D2D"/>
          <w:spacing w:val="2"/>
          <w:sz w:val="21"/>
        </w:rPr>
        <w:t> </w:t>
      </w:r>
      <w:hyperlink r:id="rId4" w:history="1">
        <w:r w:rsidRPr="00192AF4">
          <w:rPr>
            <w:rFonts w:ascii="Arial" w:eastAsia="Times New Roman" w:hAnsi="Arial" w:cs="Arial"/>
            <w:color w:val="00466E"/>
            <w:spacing w:val="2"/>
            <w:sz w:val="21"/>
            <w:u w:val="single"/>
          </w:rPr>
          <w:t>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5" w:history="1">
        <w:r w:rsidRPr="00192AF4">
          <w:rPr>
            <w:rFonts w:ascii="Arial" w:eastAsia="Times New Roman" w:hAnsi="Arial" w:cs="Arial"/>
            <w:color w:val="00466E"/>
            <w:spacing w:val="2"/>
            <w:sz w:val="21"/>
            <w:u w:val="single"/>
          </w:rPr>
          <w:t>от 23.07.2014 N 3010-КЗ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6" w:history="1">
        <w:r w:rsidRPr="00192AF4">
          <w:rPr>
            <w:rFonts w:ascii="Arial" w:eastAsia="Times New Roman" w:hAnsi="Arial" w:cs="Arial"/>
            <w:color w:val="00466E"/>
            <w:spacing w:val="2"/>
            <w:sz w:val="21"/>
            <w:u w:val="single"/>
          </w:rPr>
          <w:t>от 03.10.2014 N 3033-КЗ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7" w:history="1">
        <w:r w:rsidRPr="00192AF4">
          <w:rPr>
            <w:rFonts w:ascii="Arial" w:eastAsia="Times New Roman" w:hAnsi="Arial" w:cs="Arial"/>
            <w:color w:val="00466E"/>
            <w:spacing w:val="2"/>
            <w:sz w:val="21"/>
            <w:u w:val="single"/>
          </w:rPr>
          <w:t>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8" w:history="1">
        <w:r w:rsidRPr="00192AF4">
          <w:rPr>
            <w:rFonts w:ascii="Arial" w:eastAsia="Times New Roman" w:hAnsi="Arial" w:cs="Arial"/>
            <w:color w:val="00466E"/>
            <w:spacing w:val="2"/>
            <w:sz w:val="21"/>
            <w:u w:val="single"/>
          </w:rPr>
          <w:t>от 25.06.2015 N 3204-КЗ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9"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0"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1" w:history="1">
        <w:r w:rsidRPr="00192AF4">
          <w:rPr>
            <w:rFonts w:ascii="Arial" w:eastAsia="Times New Roman" w:hAnsi="Arial" w:cs="Arial"/>
            <w:color w:val="00466E"/>
            <w:spacing w:val="2"/>
            <w:sz w:val="21"/>
            <w:u w:val="single"/>
          </w:rPr>
          <w:t>от 18.07.2016 N 3422-КЗ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2" w:history="1">
        <w:r w:rsidRPr="00192AF4">
          <w:rPr>
            <w:rFonts w:ascii="Arial" w:eastAsia="Times New Roman" w:hAnsi="Arial" w:cs="Arial"/>
            <w:color w:val="00466E"/>
            <w:spacing w:val="2"/>
            <w:sz w:val="21"/>
            <w:u w:val="single"/>
          </w:rPr>
          <w:t>от 08.08.2016 N 3454-КЗ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3" w:history="1">
        <w:r w:rsidRPr="00192AF4">
          <w:rPr>
            <w:rFonts w:ascii="Arial" w:eastAsia="Times New Roman" w:hAnsi="Arial" w:cs="Arial"/>
            <w:color w:val="00466E"/>
            <w:spacing w:val="2"/>
            <w:sz w:val="21"/>
            <w:u w:val="single"/>
          </w:rPr>
          <w:t>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4" w:history="1">
        <w:r w:rsidRPr="00192AF4">
          <w:rPr>
            <w:rFonts w:ascii="Arial" w:eastAsia="Times New Roman" w:hAnsi="Arial" w:cs="Arial"/>
            <w:color w:val="00466E"/>
            <w:spacing w:val="2"/>
            <w:sz w:val="21"/>
            <w:u w:val="single"/>
          </w:rPr>
          <w:t>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5"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6" w:history="1">
        <w:r w:rsidRPr="00192AF4">
          <w:rPr>
            <w:rFonts w:ascii="Arial" w:eastAsia="Times New Roman" w:hAnsi="Arial" w:cs="Arial"/>
            <w:color w:val="00466E"/>
            <w:spacing w:val="2"/>
            <w:sz w:val="21"/>
            <w:u w:val="single"/>
          </w:rPr>
          <w:t>от 06.03.2018 N 3752-КЗ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Принят</w:t>
      </w:r>
      <w:r w:rsidRPr="00192AF4">
        <w:rPr>
          <w:rFonts w:ascii="Arial" w:eastAsia="Times New Roman" w:hAnsi="Arial" w:cs="Arial"/>
          <w:color w:val="2D2D2D"/>
          <w:spacing w:val="2"/>
          <w:sz w:val="21"/>
          <w:szCs w:val="21"/>
        </w:rPr>
        <w:br/>
        <w:t>Законодательным Собранием Краснодарского края</w:t>
      </w:r>
      <w:r w:rsidRPr="00192AF4">
        <w:rPr>
          <w:rFonts w:ascii="Arial" w:eastAsia="Times New Roman" w:hAnsi="Arial" w:cs="Arial"/>
          <w:color w:val="2D2D2D"/>
          <w:spacing w:val="2"/>
          <w:sz w:val="21"/>
          <w:szCs w:val="21"/>
        </w:rPr>
        <w:br/>
        <w:t>26 июня 2013 года</w:t>
      </w:r>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br/>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1. ОСНОВНЫЕ ПОЛОЖЕНИЯ</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 Предмет регулирования настоящего Закона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7"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 xml:space="preserve">Настоящим Законом устанавливаются правовые и организационные основы своевременного проведения капитального ремонта общего имущества собственников помещений в многоквартирных домах, расположенных на территории Краснодарского края (далее соответственно - общее имущество в многоквартирном доме, капитальный ремонт многоквартирного дома), порядок подготовки и утверждения региональной программы капитального ремонта многоквартирных домов, расположенных на территории Краснодарского края (далее - региональная программа), а также определяются полномочия в указанной сфере исполнительных органов государственной власти Краснодарского края, </w:t>
      </w:r>
      <w:r w:rsidRPr="00192AF4">
        <w:rPr>
          <w:rFonts w:ascii="Arial" w:eastAsia="Times New Roman" w:hAnsi="Arial" w:cs="Arial"/>
          <w:color w:val="2D2D2D"/>
          <w:spacing w:val="2"/>
          <w:sz w:val="21"/>
          <w:szCs w:val="21"/>
        </w:rPr>
        <w:lastRenderedPageBreak/>
        <w:t>органов местного самоуправления городских округов и городских поселений - в отношении организации и проведения капитального ремонта многоквартирных домов, расположенных на их территориях, и органов местного самоуправления муниципальных районов - в отношении организации и проведения капитального ремонта многоквартирных домов, расположенных на территориях сельских поселений, входящих в состав соответствующих муниципальных районов (далее - органы местного самоуправления).</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 Полномочия высшего исполнительного органа государственной власти Краснодарского края в сфере организации и проведения капитального ремонта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8"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К полномочиям высшего исполнительного органа государственной власти Краснодарского края в сфере организации и проведения капитального ремонта многоквартирных домов относятся: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создание специализированной некоммерческой унитарной организации, осуществляющей деятельность, направленную на обеспечение проведения капитального ремонта многоквартирных домов (далее - региональный оператор);</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утверждение порядка осуществления контроля за соответствием деятельности регионального оператора требованиям, установленным федеральным законодательством и законодательством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утверждение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3.1) утверждение порядка и перечня случаев оказания на возвратной и (или) безвозвратной основе за счет средств краевого бюджета дополнительной помощи при возникновении неотложной необходимости в проведении капитального ремонта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3.1 введен</w:t>
      </w:r>
      <w:r w:rsidRPr="00192AF4">
        <w:rPr>
          <w:rFonts w:ascii="Arial" w:eastAsia="Times New Roman" w:hAnsi="Arial" w:cs="Arial"/>
          <w:color w:val="2D2D2D"/>
          <w:spacing w:val="2"/>
          <w:sz w:val="21"/>
        </w:rPr>
        <w:t> </w:t>
      </w:r>
      <w:hyperlink r:id="rId19"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утратил силу. -</w:t>
      </w:r>
      <w:r w:rsidRPr="00192AF4">
        <w:rPr>
          <w:rFonts w:ascii="Arial" w:eastAsia="Times New Roman" w:hAnsi="Arial" w:cs="Arial"/>
          <w:color w:val="2D2D2D"/>
          <w:spacing w:val="2"/>
          <w:sz w:val="21"/>
        </w:rPr>
        <w:t> </w:t>
      </w:r>
      <w:hyperlink r:id="rId20"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иные полномочия, предусмотренные федеральным законодательством и настоящим Законом.</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 Полномочия органа исполнительной власти Краснодарского края, осуществляющего реализацию региональной политики в сфере топливно-энергетического комплекса, жилищно-коммунального хозяйства и жилищной политики, в сфере организации и проведения капитального ремонта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1"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w:t>
      </w:r>
      <w:r w:rsidRPr="00192AF4">
        <w:rPr>
          <w:rFonts w:ascii="Arial" w:eastAsia="Times New Roman" w:hAnsi="Arial" w:cs="Arial"/>
          <w:color w:val="2D2D2D"/>
          <w:spacing w:val="2"/>
          <w:sz w:val="21"/>
        </w:rPr>
        <w:t> </w:t>
      </w:r>
      <w:hyperlink r:id="rId22"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 xml:space="preserve">К полномочиям органа исполнительной власти Краснодарского края, осуществляющего реализацию региональной политики в сфере топливно-энергетического комплекса, жилищно-коммунального хозяйства и жилищной политики (далее - уполномоченный орган), </w:t>
      </w:r>
      <w:r w:rsidRPr="00192AF4">
        <w:rPr>
          <w:rFonts w:ascii="Arial" w:eastAsia="Times New Roman" w:hAnsi="Arial" w:cs="Arial"/>
          <w:color w:val="2D2D2D"/>
          <w:spacing w:val="2"/>
          <w:sz w:val="21"/>
          <w:szCs w:val="21"/>
        </w:rPr>
        <w:lastRenderedPageBreak/>
        <w:t>в сфере организации и проведения капитального ремонта многоквартирных домов относятся: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3"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утверждение минимального размера ежемесячного взноса на капитальный ремонт многоквартирного дома (далее - минимальный размер взноса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формирование региональной программы и представление ее в высший исполнительный орган государственной власти Краснодарского края для утверждения;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утверждение формы и порядка составления органами местного самоуправления муниципальных образований Краснодарского края реестров многоквартирных домов для целей формирования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4"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утверждение порядка актуализации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утверждение порядка формирования и утверждения краткосрочных планов реализации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утверждение размера предельной стоимости услуг и работ по капитальному ремонту многоквартирного дома, которая может оплачиваться региональным оператором за счет средств фонда капитального ремонта многоквартирного дома (далее - фонд капитального ремонта), сформированного исходя из минимального размера взноса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6.1) утверждение предусмотренного частью 6</w:t>
      </w:r>
      <w:r w:rsidRPr="00192AF4">
        <w:rPr>
          <w:rFonts w:ascii="Arial" w:eastAsia="Times New Roman" w:hAnsi="Arial" w:cs="Arial"/>
          <w:color w:val="2D2D2D"/>
          <w:spacing w:val="2"/>
          <w:sz w:val="21"/>
        </w:rPr>
        <w:t> </w:t>
      </w:r>
      <w:hyperlink r:id="rId25" w:history="1">
        <w:r w:rsidRPr="00192AF4">
          <w:rPr>
            <w:rFonts w:ascii="Arial" w:eastAsia="Times New Roman" w:hAnsi="Arial" w:cs="Arial"/>
            <w:color w:val="00466E"/>
            <w:spacing w:val="2"/>
            <w:sz w:val="21"/>
            <w:u w:val="single"/>
          </w:rPr>
          <w:t>статьи 189 Жилищного кодекса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порядка принятия решения о проведении капитального ремонта многоквартирного дома в случае возникновения аварии, иных чрезвычайных ситуаций природного или техногенного характера;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6.1 в ред.</w:t>
      </w:r>
      <w:r w:rsidRPr="00192AF4">
        <w:rPr>
          <w:rFonts w:ascii="Arial" w:eastAsia="Times New Roman" w:hAnsi="Arial" w:cs="Arial"/>
          <w:color w:val="2D2D2D"/>
          <w:spacing w:val="2"/>
          <w:sz w:val="21"/>
        </w:rPr>
        <w:t> </w:t>
      </w:r>
      <w:hyperlink r:id="rId26"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утверждение методических рекомендаций по порядку приемки оказанных услуг и (или) выполненных работ по капитальному ремонту многоквартирных домов, фонды капитального ремонта которых формируются на счетах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7" w:history="1">
        <w:r w:rsidRPr="00192AF4">
          <w:rPr>
            <w:rFonts w:ascii="Arial" w:eastAsia="Times New Roman" w:hAnsi="Arial" w:cs="Arial"/>
            <w:color w:val="00466E"/>
            <w:spacing w:val="2"/>
            <w:sz w:val="21"/>
            <w:u w:val="single"/>
          </w:rPr>
          <w:t>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8"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 утверждение порядка передачи региональным оператором и владельцем специального счета имеющихся у них документов и информации, связанных с формированием фонда капитального ремонта, при изменении способа формирования фонда капитального ремонта в случаях, предусмотренных</w:t>
      </w:r>
      <w:r w:rsidRPr="00192AF4">
        <w:rPr>
          <w:rFonts w:ascii="Arial" w:eastAsia="Times New Roman" w:hAnsi="Arial" w:cs="Arial"/>
          <w:color w:val="2D2D2D"/>
          <w:spacing w:val="2"/>
          <w:sz w:val="21"/>
        </w:rPr>
        <w:t> </w:t>
      </w:r>
      <w:hyperlink r:id="rId29"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8.1) утратил силу. -</w:t>
      </w:r>
      <w:r w:rsidRPr="00192AF4">
        <w:rPr>
          <w:rFonts w:ascii="Arial" w:eastAsia="Times New Roman" w:hAnsi="Arial" w:cs="Arial"/>
          <w:color w:val="2D2D2D"/>
          <w:spacing w:val="2"/>
          <w:sz w:val="21"/>
        </w:rPr>
        <w:t> </w:t>
      </w:r>
      <w:hyperlink r:id="rId30"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8.2) утверждение порядка определения невозможности оказания услуг и (или) выполнения работ по капитальному ремонту многоквартирного дома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 предусматривающего в том числе порядок установления региональным оператором факта воспрепятствования оказанию услуг и (или) выполнению работ по капитальному ремонту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8.2 введен</w:t>
      </w:r>
      <w:r w:rsidRPr="00192AF4">
        <w:rPr>
          <w:rFonts w:ascii="Arial" w:eastAsia="Times New Roman" w:hAnsi="Arial" w:cs="Arial"/>
          <w:color w:val="2D2D2D"/>
          <w:spacing w:val="2"/>
          <w:sz w:val="21"/>
        </w:rPr>
        <w:t> </w:t>
      </w:r>
      <w:hyperlink r:id="rId31" w:history="1">
        <w:r w:rsidRPr="00192AF4">
          <w:rPr>
            <w:rFonts w:ascii="Arial" w:eastAsia="Times New Roman" w:hAnsi="Arial" w:cs="Arial"/>
            <w:color w:val="00466E"/>
            <w:spacing w:val="2"/>
            <w:sz w:val="21"/>
            <w:u w:val="single"/>
          </w:rPr>
          <w:t>Законом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8.3) утверждение порядка представления лицом, осуществляющим управление многоквартирным домом, лицом, осуществляющим оказание услуг и (или) выполнение работ по содержанию и ремонту общего имущества в многоквартирном доме, региональным оператором предложения о проведении капитального ремонта многоквартирного дома собственникам помещений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8.3 введен</w:t>
      </w:r>
      <w:r w:rsidRPr="00192AF4">
        <w:rPr>
          <w:rFonts w:ascii="Arial" w:eastAsia="Times New Roman" w:hAnsi="Arial" w:cs="Arial"/>
          <w:color w:val="2D2D2D"/>
          <w:spacing w:val="2"/>
          <w:sz w:val="21"/>
        </w:rPr>
        <w:t> </w:t>
      </w:r>
      <w:hyperlink r:id="rId32" w:history="1">
        <w:r w:rsidRPr="00192AF4">
          <w:rPr>
            <w:rFonts w:ascii="Arial" w:eastAsia="Times New Roman" w:hAnsi="Arial" w:cs="Arial"/>
            <w:color w:val="00466E"/>
            <w:spacing w:val="2"/>
            <w:sz w:val="21"/>
            <w:u w:val="single"/>
          </w:rPr>
          <w:t>Законом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8.4) утверждение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8.4 введен</w:t>
      </w:r>
      <w:r w:rsidRPr="00192AF4">
        <w:rPr>
          <w:rFonts w:ascii="Arial" w:eastAsia="Times New Roman" w:hAnsi="Arial" w:cs="Arial"/>
          <w:color w:val="2D2D2D"/>
          <w:spacing w:val="2"/>
          <w:sz w:val="21"/>
        </w:rPr>
        <w:t> </w:t>
      </w:r>
      <w:hyperlink r:id="rId33"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8.5) утверждение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и критериях оценки состояния многоквартирных домов, на основании которых определяется очередность проведения капитального ремонта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8.5 введен</w:t>
      </w:r>
      <w:r w:rsidRPr="00192AF4">
        <w:rPr>
          <w:rFonts w:ascii="Arial" w:eastAsia="Times New Roman" w:hAnsi="Arial" w:cs="Arial"/>
          <w:color w:val="2D2D2D"/>
          <w:spacing w:val="2"/>
          <w:sz w:val="21"/>
        </w:rPr>
        <w:t> </w:t>
      </w:r>
      <w:hyperlink r:id="rId34"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9) утверждение состава попечительского совета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10) утверждение порядка проведения открытого конкурса на замещение должности генерального директора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35"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11) назначение и освобождение от должности генерального директора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12) утверждение порядка отбора на конкурсной основе аудиторской организации (аудитора) в целях проведения аудита годовой бухгалтерской (финансовой) отчетности регионального оператора, порядка принятия решения о проведении аудита и утверждения договора с аудиторской организацией (аудитором);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13) осуществление методического обеспечения реализации настоящего Закона;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14) иные полномочия, предусмотренные настоящим Законом и иными нормативными правовыми актами Краснодарского края.</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4. Полномочия органа исполнительной власти Краснодарского края, уполномоченного осуществлять региональный государственный жилищный надзор, в сфере организации и проведения капитального ремонта многоквартирных домов</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К полномочиям органа исполнительной власти Краснодарского края, уполномоченного осуществлять региональный государственный жилищный надзор (далее - орган государственного жилищного надзора Краснодарского края), в сфере организации и проведения капитального ремонта многоквартирных домов относятся: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ведение реестров уведомлений, указанных в части 1</w:t>
      </w:r>
      <w:r w:rsidRPr="00192AF4">
        <w:rPr>
          <w:rFonts w:ascii="Arial" w:eastAsia="Times New Roman" w:hAnsi="Arial" w:cs="Arial"/>
          <w:color w:val="2D2D2D"/>
          <w:spacing w:val="2"/>
          <w:sz w:val="21"/>
        </w:rPr>
        <w:t> </w:t>
      </w:r>
      <w:hyperlink r:id="rId36" w:history="1">
        <w:r w:rsidRPr="00192AF4">
          <w:rPr>
            <w:rFonts w:ascii="Arial" w:eastAsia="Times New Roman" w:hAnsi="Arial" w:cs="Arial"/>
            <w:color w:val="00466E"/>
            <w:spacing w:val="2"/>
            <w:sz w:val="21"/>
            <w:u w:val="single"/>
          </w:rPr>
          <w:t>статьи 172 Жилищного кодекса Российской Федерации</w:t>
        </w:r>
      </w:hyperlink>
      <w:r w:rsidRPr="00192AF4">
        <w:rPr>
          <w:rFonts w:ascii="Arial" w:eastAsia="Times New Roman" w:hAnsi="Arial" w:cs="Arial"/>
          <w:color w:val="2D2D2D"/>
          <w:spacing w:val="2"/>
          <w:sz w:val="21"/>
          <w:szCs w:val="21"/>
        </w:rPr>
        <w:t>, и реестров специальных счетов;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информирование органов местного самоуправления и регионального оператора о многоквартирных домах, собственники помещений в которых не выбрали способ формирования фонда капитального ремонта и (или) не реализовали его;</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осуществление контроля за соблюдением установленных</w:t>
      </w:r>
      <w:r w:rsidRPr="00192AF4">
        <w:rPr>
          <w:rFonts w:ascii="Arial" w:eastAsia="Times New Roman" w:hAnsi="Arial" w:cs="Arial"/>
          <w:color w:val="2D2D2D"/>
          <w:spacing w:val="2"/>
          <w:sz w:val="21"/>
        </w:rPr>
        <w:t> </w:t>
      </w:r>
      <w:hyperlink r:id="rId37"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и настоящим Законом требований к формированию фондов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осуществление контроля за соответствием деятельности регионального оператора требованиям, установленным федеральным законодательством и законодательством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4.1) уведомление в случае, предусмотренном частью 8</w:t>
      </w:r>
      <w:r w:rsidRPr="00192AF4">
        <w:rPr>
          <w:rFonts w:ascii="Arial" w:eastAsia="Times New Roman" w:hAnsi="Arial" w:cs="Arial"/>
          <w:color w:val="2D2D2D"/>
          <w:spacing w:val="2"/>
          <w:sz w:val="21"/>
        </w:rPr>
        <w:t> </w:t>
      </w:r>
      <w:hyperlink r:id="rId38"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 владельцев специальных счетов о необходимости информирования собственников помещений в многоквартирном доме о наличии задолженности по оплате ежемесячных взносов на капитальный ремонт многоквартирного дома (далее - взносы на капитальный ремонт), о необходимости погашения такой задолженности и о последствиях, предусмотренных</w:t>
      </w:r>
      <w:r w:rsidRPr="00192AF4">
        <w:rPr>
          <w:rFonts w:ascii="Arial" w:eastAsia="Times New Roman" w:hAnsi="Arial" w:cs="Arial"/>
          <w:color w:val="2D2D2D"/>
          <w:spacing w:val="2"/>
          <w:sz w:val="21"/>
        </w:rPr>
        <w:t> </w:t>
      </w:r>
      <w:hyperlink r:id="rId39"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в связи с непогашением задолженности в установленный срок;</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4.1 введен</w:t>
      </w:r>
      <w:r w:rsidRPr="00192AF4">
        <w:rPr>
          <w:rFonts w:ascii="Arial" w:eastAsia="Times New Roman" w:hAnsi="Arial" w:cs="Arial"/>
          <w:color w:val="2D2D2D"/>
          <w:spacing w:val="2"/>
          <w:sz w:val="21"/>
        </w:rPr>
        <w:t> </w:t>
      </w:r>
      <w:hyperlink r:id="rId40" w:history="1">
        <w:r w:rsidRPr="00192AF4">
          <w:rPr>
            <w:rFonts w:ascii="Arial" w:eastAsia="Times New Roman" w:hAnsi="Arial" w:cs="Arial"/>
            <w:color w:val="00466E"/>
            <w:spacing w:val="2"/>
            <w:sz w:val="21"/>
            <w:u w:val="single"/>
          </w:rPr>
          <w:t>Законом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4.2) уведомление в случае, предусмотренном частью 10</w:t>
      </w:r>
      <w:r w:rsidRPr="00192AF4">
        <w:rPr>
          <w:rFonts w:ascii="Arial" w:eastAsia="Times New Roman" w:hAnsi="Arial" w:cs="Arial"/>
          <w:color w:val="2D2D2D"/>
          <w:spacing w:val="2"/>
          <w:sz w:val="21"/>
        </w:rPr>
        <w:t> </w:t>
      </w:r>
      <w:hyperlink r:id="rId41"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 органов местного самоуправления о непогашении собственниками помещений в многоквартирных домах задолженности по оплате взносов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4.2 введен</w:t>
      </w:r>
      <w:r w:rsidRPr="00192AF4">
        <w:rPr>
          <w:rFonts w:ascii="Arial" w:eastAsia="Times New Roman" w:hAnsi="Arial" w:cs="Arial"/>
          <w:color w:val="2D2D2D"/>
          <w:spacing w:val="2"/>
          <w:sz w:val="21"/>
        </w:rPr>
        <w:t> </w:t>
      </w:r>
      <w:hyperlink r:id="rId42" w:history="1">
        <w:r w:rsidRPr="00192AF4">
          <w:rPr>
            <w:rFonts w:ascii="Arial" w:eastAsia="Times New Roman" w:hAnsi="Arial" w:cs="Arial"/>
            <w:color w:val="00466E"/>
            <w:spacing w:val="2"/>
            <w:sz w:val="21"/>
            <w:u w:val="single"/>
          </w:rPr>
          <w:t>Законом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иные полномочия, предусмотренные федеральным законодательством, настоящим Законом и иными нормативными правовыми актами Краснодарского края.</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5. Полномочия органов местного самоуправления в сфере организации и проведения капитального ремонта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 Законов Краснодарского края</w:t>
      </w:r>
      <w:r w:rsidRPr="00192AF4">
        <w:rPr>
          <w:rFonts w:ascii="Arial" w:eastAsia="Times New Roman" w:hAnsi="Arial" w:cs="Arial"/>
          <w:color w:val="2D2D2D"/>
          <w:spacing w:val="2"/>
          <w:sz w:val="21"/>
        </w:rPr>
        <w:t> </w:t>
      </w:r>
      <w:hyperlink r:id="rId43"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44"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w:t>
      </w:r>
      <w:r w:rsidRPr="00192AF4">
        <w:rPr>
          <w:rFonts w:ascii="Arial" w:eastAsia="Times New Roman" w:hAnsi="Arial" w:cs="Arial"/>
          <w:color w:val="2D2D2D"/>
          <w:spacing w:val="2"/>
          <w:sz w:val="21"/>
        </w:rPr>
        <w:t> </w:t>
      </w:r>
      <w:hyperlink r:id="rId45"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К полномочиям органов местного самоуправления в сфере организации и проведения капитального ремонта многоквартирных домов относятся: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46"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47"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созыв общих собраний собственников помещений в многоквартирных домах для решения вопросов о выборе способа формирования фонда капитального ремонта в соответствии с частью 3 статьи 12.1 настоящего Закона, о выборе владельца специального счета или об изменении способа формирования фонда капитального ремонта в соответствии с частью 9</w:t>
      </w:r>
      <w:hyperlink r:id="rId48" w:history="1">
        <w:r w:rsidRPr="00192AF4">
          <w:rPr>
            <w:rFonts w:ascii="Arial" w:eastAsia="Times New Roman" w:hAnsi="Arial" w:cs="Arial"/>
            <w:color w:val="00466E"/>
            <w:spacing w:val="2"/>
            <w:sz w:val="21"/>
            <w:u w:val="single"/>
          </w:rPr>
          <w:t>статьи 175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принятие решения о формировании фонда капитального ремонта на счете регионального оператора в случаях, предусмотренных частью 6 статьи 12.1 настоящего Закона, частью 10</w:t>
      </w:r>
      <w:r w:rsidRPr="00192AF4">
        <w:rPr>
          <w:rFonts w:ascii="Arial" w:eastAsia="Times New Roman" w:hAnsi="Arial" w:cs="Arial"/>
          <w:color w:val="2D2D2D"/>
          <w:spacing w:val="2"/>
          <w:sz w:val="21"/>
        </w:rPr>
        <w:t> </w:t>
      </w:r>
      <w:hyperlink r:id="rId49" w:history="1">
        <w:r w:rsidRPr="00192AF4">
          <w:rPr>
            <w:rFonts w:ascii="Arial" w:eastAsia="Times New Roman" w:hAnsi="Arial" w:cs="Arial"/>
            <w:color w:val="00466E"/>
            <w:spacing w:val="2"/>
            <w:sz w:val="21"/>
            <w:u w:val="single"/>
          </w:rPr>
          <w:t>статьи 173</w:t>
        </w:r>
      </w:hyperlink>
      <w:r w:rsidRPr="00192AF4">
        <w:rPr>
          <w:rFonts w:ascii="Arial" w:eastAsia="Times New Roman" w:hAnsi="Arial" w:cs="Arial"/>
          <w:color w:val="2D2D2D"/>
          <w:spacing w:val="2"/>
          <w:sz w:val="21"/>
          <w:szCs w:val="21"/>
        </w:rPr>
        <w:t>, частью 7</w:t>
      </w:r>
      <w:r w:rsidRPr="00192AF4">
        <w:rPr>
          <w:rFonts w:ascii="Arial" w:eastAsia="Times New Roman" w:hAnsi="Arial" w:cs="Arial"/>
          <w:color w:val="2D2D2D"/>
          <w:spacing w:val="2"/>
          <w:sz w:val="21"/>
        </w:rPr>
        <w:t> </w:t>
      </w:r>
      <w:hyperlink r:id="rId50" w:history="1">
        <w:r w:rsidRPr="00192AF4">
          <w:rPr>
            <w:rFonts w:ascii="Arial" w:eastAsia="Times New Roman" w:hAnsi="Arial" w:cs="Arial"/>
            <w:color w:val="00466E"/>
            <w:spacing w:val="2"/>
            <w:sz w:val="21"/>
            <w:u w:val="single"/>
          </w:rPr>
          <w:t>статьи 189 Жилищного кодекса Российской Федерации</w:t>
        </w:r>
      </w:hyperlink>
      <w:r w:rsidRPr="00192AF4">
        <w:rPr>
          <w:rFonts w:ascii="Arial" w:eastAsia="Times New Roman" w:hAnsi="Arial" w:cs="Arial"/>
          <w:color w:val="2D2D2D"/>
          <w:spacing w:val="2"/>
          <w:sz w:val="21"/>
          <w:szCs w:val="21"/>
        </w:rPr>
        <w:t>, об определении регионального оператора, владельцем специального счета в случае, предусмотренном частью 9</w:t>
      </w:r>
      <w:r w:rsidRPr="00192AF4">
        <w:rPr>
          <w:rFonts w:ascii="Arial" w:eastAsia="Times New Roman" w:hAnsi="Arial" w:cs="Arial"/>
          <w:color w:val="2D2D2D"/>
          <w:spacing w:val="2"/>
          <w:sz w:val="21"/>
        </w:rPr>
        <w:t> </w:t>
      </w:r>
      <w:hyperlink r:id="rId51" w:history="1">
        <w:r w:rsidRPr="00192AF4">
          <w:rPr>
            <w:rFonts w:ascii="Arial" w:eastAsia="Times New Roman" w:hAnsi="Arial" w:cs="Arial"/>
            <w:color w:val="00466E"/>
            <w:spacing w:val="2"/>
            <w:sz w:val="21"/>
            <w:u w:val="single"/>
          </w:rPr>
          <w:t>статьи 175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участие в приемке оказанных услуг и (или) выполненных работ по капитальному ремонту многоквартирных домов в соответствии с методическими рекомендациями, утвержденными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3 в ред.</w:t>
      </w:r>
      <w:r w:rsidRPr="00192AF4">
        <w:rPr>
          <w:rFonts w:ascii="Arial" w:eastAsia="Times New Roman" w:hAnsi="Arial" w:cs="Arial"/>
          <w:color w:val="2D2D2D"/>
          <w:spacing w:val="2"/>
          <w:sz w:val="21"/>
        </w:rPr>
        <w:t> </w:t>
      </w:r>
      <w:hyperlink r:id="rId52"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осуществление необходимых для актуализации региональной программы мероприятий, предусмотренных порядком актуализации региональной программы, утвержденным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53"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4.1) информирование собственников помещений в многоквартирных домах о способах </w:t>
      </w:r>
      <w:r w:rsidRPr="00192AF4">
        <w:rPr>
          <w:rFonts w:ascii="Arial" w:eastAsia="Times New Roman" w:hAnsi="Arial" w:cs="Arial"/>
          <w:color w:val="2D2D2D"/>
          <w:spacing w:val="2"/>
          <w:sz w:val="21"/>
          <w:szCs w:val="21"/>
        </w:rPr>
        <w:lastRenderedPageBreak/>
        <w:t>формирования фонда капитального ремонта, о порядке выбора способа формирования фонда капитального ремонта в соответствии с порядком, утвержденным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4.1 введен</w:t>
      </w:r>
      <w:r w:rsidRPr="00192AF4">
        <w:rPr>
          <w:rFonts w:ascii="Arial" w:eastAsia="Times New Roman" w:hAnsi="Arial" w:cs="Arial"/>
          <w:color w:val="2D2D2D"/>
          <w:spacing w:val="2"/>
          <w:sz w:val="21"/>
        </w:rPr>
        <w:t> </w:t>
      </w:r>
      <w:hyperlink r:id="rId54"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4.2)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4.2 введен</w:t>
      </w:r>
      <w:r w:rsidRPr="00192AF4">
        <w:rPr>
          <w:rFonts w:ascii="Arial" w:eastAsia="Times New Roman" w:hAnsi="Arial" w:cs="Arial"/>
          <w:color w:val="2D2D2D"/>
          <w:spacing w:val="2"/>
          <w:sz w:val="21"/>
        </w:rPr>
        <w:t> </w:t>
      </w:r>
      <w:hyperlink r:id="rId55"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4.3) принятие решения о проведении капитального ремонта многоквартирного дома в случае, предусмотренном частью 6</w:t>
      </w:r>
      <w:r w:rsidRPr="00192AF4">
        <w:rPr>
          <w:rFonts w:ascii="Arial" w:eastAsia="Times New Roman" w:hAnsi="Arial" w:cs="Arial"/>
          <w:color w:val="2D2D2D"/>
          <w:spacing w:val="2"/>
          <w:sz w:val="21"/>
        </w:rPr>
        <w:t> </w:t>
      </w:r>
      <w:hyperlink r:id="rId56" w:history="1">
        <w:r w:rsidRPr="00192AF4">
          <w:rPr>
            <w:rFonts w:ascii="Arial" w:eastAsia="Times New Roman" w:hAnsi="Arial" w:cs="Arial"/>
            <w:color w:val="00466E"/>
            <w:spacing w:val="2"/>
            <w:sz w:val="21"/>
            <w:u w:val="single"/>
          </w:rPr>
          <w:t>статьи 189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4.3 введен</w:t>
      </w:r>
      <w:r w:rsidRPr="00192AF4">
        <w:rPr>
          <w:rFonts w:ascii="Arial" w:eastAsia="Times New Roman" w:hAnsi="Arial" w:cs="Arial"/>
          <w:color w:val="2D2D2D"/>
          <w:spacing w:val="2"/>
          <w:sz w:val="21"/>
        </w:rPr>
        <w:t> </w:t>
      </w:r>
      <w:hyperlink r:id="rId57"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утратил силу. -</w:t>
      </w:r>
      <w:r w:rsidRPr="00192AF4">
        <w:rPr>
          <w:rFonts w:ascii="Arial" w:eastAsia="Times New Roman" w:hAnsi="Arial" w:cs="Arial"/>
          <w:color w:val="2D2D2D"/>
          <w:spacing w:val="2"/>
          <w:sz w:val="21"/>
        </w:rPr>
        <w:t> </w:t>
      </w:r>
      <w:hyperlink r:id="rId58"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иные полномочия, предусмотренные федеральным законодательством и настоящим Законом.</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2. ВЗНОСЫ НА КАПИТАЛЬНЫЙ РЕМОНТ</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6. Обязанность по уплате взносов на капитальный ремонт</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Собственники помещений в многоквартирном доме обязаны уплачивать взносы на капитальный ремонт, за исключением случаев, предусмотренных частью 2</w:t>
      </w:r>
      <w:r w:rsidRPr="00192AF4">
        <w:rPr>
          <w:rFonts w:ascii="Arial" w:eastAsia="Times New Roman" w:hAnsi="Arial" w:cs="Arial"/>
          <w:color w:val="2D2D2D"/>
          <w:spacing w:val="2"/>
          <w:sz w:val="21"/>
        </w:rPr>
        <w:t> </w:t>
      </w:r>
      <w:hyperlink r:id="rId59" w:history="1">
        <w:r w:rsidRPr="00192AF4">
          <w:rPr>
            <w:rFonts w:ascii="Arial" w:eastAsia="Times New Roman" w:hAnsi="Arial" w:cs="Arial"/>
            <w:color w:val="00466E"/>
            <w:spacing w:val="2"/>
            <w:sz w:val="21"/>
            <w:u w:val="single"/>
          </w:rPr>
          <w:t>статьи 169 Жилищного кодекса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и статьей 7 настоящего Закона, в размере, установленном уполномоченным органом в соответствии с настоящим Законом, или, если соответствующее решение принято общим собранием собственников помещений в многоквартирном доме, в большем размере.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60"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61"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Обязанность по уплате взносов на капитальный ремонт возникает у собственников помещений в многоквартирном доме по истечении восьми календарных месяцев, начиная с месяца, следующего за месяцем, в котором была официально опубликована региональная программа, в которую включен этот многоквартирный дом.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62" w:history="1">
        <w:r w:rsidRPr="00192AF4">
          <w:rPr>
            <w:rFonts w:ascii="Arial" w:eastAsia="Times New Roman" w:hAnsi="Arial" w:cs="Arial"/>
            <w:color w:val="00466E"/>
            <w:spacing w:val="2"/>
            <w:sz w:val="21"/>
            <w:u w:val="single"/>
          </w:rPr>
          <w:t>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63" w:history="1">
        <w:r w:rsidRPr="00192AF4">
          <w:rPr>
            <w:rFonts w:ascii="Arial" w:eastAsia="Times New Roman" w:hAnsi="Arial" w:cs="Arial"/>
            <w:color w:val="00466E"/>
            <w:spacing w:val="2"/>
            <w:sz w:val="21"/>
            <w:u w:val="single"/>
          </w:rPr>
          <w:t>от 03.10.2014 N 3033-КЗ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2.1. Обязанность по уплате взносов на капитальный ремонт у собственников помещений в многоквартирном доме, включенном в региональную программу при ее актуализации, в том числе в многоквартирном доме, введенном в эксплуатацию после утверждения </w:t>
      </w:r>
      <w:r w:rsidRPr="00192AF4">
        <w:rPr>
          <w:rFonts w:ascii="Arial" w:eastAsia="Times New Roman" w:hAnsi="Arial" w:cs="Arial"/>
          <w:color w:val="2D2D2D"/>
          <w:spacing w:val="2"/>
          <w:sz w:val="21"/>
          <w:szCs w:val="21"/>
        </w:rPr>
        <w:lastRenderedPageBreak/>
        <w:t>региональной программы, возникает по истечении семи календарных месяцев, начиная с месяца, следующего за месяцем, в котором была официально опубликована региональная программа с внесенными в нее изменениями, в которую включен такой многоквартирный дом.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64"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65" w:history="1">
        <w:r w:rsidRPr="00192AF4">
          <w:rPr>
            <w:rFonts w:ascii="Arial" w:eastAsia="Times New Roman" w:hAnsi="Arial" w:cs="Arial"/>
            <w:color w:val="00466E"/>
            <w:spacing w:val="2"/>
            <w:sz w:val="21"/>
            <w:u w:val="single"/>
          </w:rPr>
          <w:t>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Утратила силу. -</w:t>
      </w:r>
      <w:r w:rsidRPr="00192AF4">
        <w:rPr>
          <w:rFonts w:ascii="Arial" w:eastAsia="Times New Roman" w:hAnsi="Arial" w:cs="Arial"/>
          <w:color w:val="2D2D2D"/>
          <w:spacing w:val="2"/>
          <w:sz w:val="21"/>
        </w:rPr>
        <w:t> </w:t>
      </w:r>
      <w:hyperlink r:id="rId66"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7. Порядок зачета стоимости оказанных услуг и (или) выполненных работ по капитальному ремонту многоквартирного дома, оплата которых была произведена без использования бюджетных средств и (или) средств регионального оператора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67" w:history="1">
        <w:r w:rsidRPr="00192AF4">
          <w:rPr>
            <w:rFonts w:ascii="Arial" w:eastAsia="Times New Roman" w:hAnsi="Arial" w:cs="Arial"/>
            <w:color w:val="00466E"/>
            <w:spacing w:val="2"/>
            <w:sz w:val="21"/>
            <w:u w:val="single"/>
          </w:rPr>
          <w:t>Закона Краснодарского края от 06.04.2015 N 3157-КЗ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Региональный оператор в определенном настоящей статьей порядке при наличии условий, указанных в части 2 настоящей статьи, засчитывает в счет исполнения на будущий период обязательств по уплате взносов на капитальный ремонт собственниками помещений в многоквартирном доме, формирующими фонд капитального ремонта на счете регионального оператора, средства в размере, равном стоимости оказанных услуг и (или) выполненных работ по капитальному ремонту такого многоквартирного дома, но не превышающем установленный размер предельной стоимости этих услуг и (или) работ, оплата которых была произведена без использования бюджетных средств и (или) средств регионального оператора (далее также - зачет стоимости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Зачет стоимости капитального ремонта производится при наличии одновременно следующих условий:</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капитальный ремонт элемента общего имущества в многоквартирном доме, в отношении которого рассматривается вопрос о зачете его стоимости, проведен до наступления установленного региональной программой планового периода проведения капитального ремонта этого элемента общего имущества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отсутствие необходимости повторного выполнения капитального ремонта элемента общего имущества в многоквартирном доме, в отношении которого рассматривается вопрос о зачете его стоимости, в установленном региональной программой плановом периоде, в котором планировалось выполнение капитального ремонта данного элемента общего имущества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после даты подписания акта приемки оказанных услуг и (или) выполненных работ по капитальному ремонту многоквартирного дома, в отношении которых рассматривается вопрос о зачете их стоимости, прошло не более трех лет;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в текущем и последующем плановых периодах, установленных региональной программой, не предусмотрено оказание каких-либо услуг и (или) выполнение каких-либо работ по капитальному ремонту многоквартирного дома, кроме услуг и (или) работ по капитальному ремонту многоквартирного дома, в отношении которых рассматривается вопрос о зачете их стоимости;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(в ред.</w:t>
      </w:r>
      <w:r w:rsidRPr="00192AF4">
        <w:rPr>
          <w:rFonts w:ascii="Arial" w:eastAsia="Times New Roman" w:hAnsi="Arial" w:cs="Arial"/>
          <w:color w:val="2D2D2D"/>
          <w:spacing w:val="2"/>
          <w:sz w:val="21"/>
        </w:rPr>
        <w:t> </w:t>
      </w:r>
      <w:hyperlink r:id="rId68"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произведена замена не менее 80 процентов элемента общего имущества в многоквартирном доме или выполнен капитальный ремонт не менее 80 процентов элемента общего имущества в многоквартирном доме, в отношении которого рассматривается вопрос о зачете стоимости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При установлении необходимости проведения капитального ремонта элемента общего имущества в многоквартирном доме для целей определения наличия условия зачета стоимости капитального ремонта, предусмотренного пунктом 2 части 2 настоящей статьи, применяются ведомственные строительные нормы ВСН 58-88 (р) "Положение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утвержденные</w:t>
      </w:r>
      <w:r w:rsidRPr="00192AF4">
        <w:rPr>
          <w:rFonts w:ascii="Arial" w:eastAsia="Times New Roman" w:hAnsi="Arial" w:cs="Arial"/>
          <w:color w:val="2D2D2D"/>
          <w:spacing w:val="2"/>
          <w:sz w:val="21"/>
        </w:rPr>
        <w:t> </w:t>
      </w:r>
      <w:hyperlink r:id="rId69" w:history="1">
        <w:r w:rsidRPr="00192AF4">
          <w:rPr>
            <w:rFonts w:ascii="Arial" w:eastAsia="Times New Roman" w:hAnsi="Arial" w:cs="Arial"/>
            <w:color w:val="00466E"/>
            <w:spacing w:val="2"/>
            <w:sz w:val="21"/>
            <w:u w:val="single"/>
          </w:rPr>
          <w:t>Приказом Госкомархитектуры при Госстрое СССР от 23 ноября 1988 года N 312</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(далее - ВСН 58-88 (р).</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Для проведения зачета стоимости капитального ремонта лицо, осуществляющее управление многоквартирным домом, или председатель совета многоквартирного дома, а в случае непосредственного управления многоквартирным домом собственниками помещений в этом многоквартирном доме (далее - непосредственное управление многоквартирным домом) - лицо, указанное в части 3</w:t>
      </w:r>
      <w:r w:rsidRPr="00192AF4">
        <w:rPr>
          <w:rFonts w:ascii="Arial" w:eastAsia="Times New Roman" w:hAnsi="Arial" w:cs="Arial"/>
          <w:color w:val="2D2D2D"/>
          <w:spacing w:val="2"/>
          <w:sz w:val="21"/>
        </w:rPr>
        <w:t> </w:t>
      </w:r>
      <w:hyperlink r:id="rId70" w:history="1">
        <w:r w:rsidRPr="00192AF4">
          <w:rPr>
            <w:rFonts w:ascii="Arial" w:eastAsia="Times New Roman" w:hAnsi="Arial" w:cs="Arial"/>
            <w:color w:val="00466E"/>
            <w:spacing w:val="2"/>
            <w:sz w:val="21"/>
            <w:u w:val="single"/>
          </w:rPr>
          <w:t>статьи 164 Жилищного кодекса Российской Федерации</w:t>
        </w:r>
      </w:hyperlink>
      <w:r w:rsidRPr="00192AF4">
        <w:rPr>
          <w:rFonts w:ascii="Arial" w:eastAsia="Times New Roman" w:hAnsi="Arial" w:cs="Arial"/>
          <w:color w:val="2D2D2D"/>
          <w:spacing w:val="2"/>
          <w:sz w:val="21"/>
          <w:szCs w:val="21"/>
        </w:rPr>
        <w:t>, или председатель совета многоквартирного дома представляют региональному оператору заявление о проведении зачета стоимости капитального ремонта, к которому прилагаются оригиналы и копии следующих документов: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71"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протокола(ов) общего собрания собственников помещений в многоквартирном доме, которым(и) оформлены следующие решения: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 о проведении зачета стоимости капитального ремонта с указанием перечня и стоимости оказанных услуг и (или) выполненных работ по капитальному ремонту многоквартирного дома, предлагаемой к зачету;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б) об утверждении акта(ов) приемки оказанных услуг и (или) выполненных работ по капитальному ремонту многоквартирного дома, стоимость которых предлагается к зачету;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об определении лица, которое от имени всех собственников помещений в многоквартирном доме уполномочено участвовать в проведении обследования многоквартирного дома в случае, указанном в части 5 настоящей статьи, в том числе подписывать соответствующие акты;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договора(ов) на оказание услуг и (или) выполнение работ по капитальному ремонту многоквартирного дома, стоимость которых предлагается к зачету;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3) акта(ов) приемки оказанных услуг и (или) выполненных работ по капитальному ремонту многоквартирного дома, стоимость которых предлагается к зачету, подписанного(ых) представителем(ями) лица, осуществляющего управление многоквартирным домом, представителем(ями) собственников помещений в многоквартирном доме и утвержденного(ых) общим собранием собственников помещений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После сверки оригиналы представленных документов возвращаются региональным оператором лицу, представившему их.</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Если предусмотренные пунктами 1 - 4 части 2 настоящей статьи условия зачета стоимости капитального ремонта соблюдены, региональный оператор в присутствии представителя лица, осуществляющего управление многоквартирным домом, представителя собственников помещений в многоквартирном доме, определенного общим собранием собственников помещений в многоквартирном доме, проводит обследование многоквартирного дома в целях установления наличия условия зачета стоимости капитального ремонта, предусмотренного пунктом 5 части 2 настоящей статьи.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По итогам обследования многоквартирного дома региональным оператором составляется акт, который подписывается представителем регионального оператора и лицами, принимавшими участие в обследовании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Региональный оператор в течение 30 календарных дней после даты поступления указанных в части 4 настоящей статьи документов принимает решение о зачете или об отказе в зачете стоимости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Принятая к зачету стоимость капитального ремонта делится на сумму минимальных размеров взносов на капитальный ремонт, подлежащих внесению всеми собственниками помещений в данном многоквартирном доме за один месяц. Полученный результат, округленный до целого числа в меньшую сторону, равен количеству месяцев, в течение которых собственники помещений в многоквартирном доме освобождаются от исполнения обязанности по уплате взносов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Рассчитанный в соответствии с настоящей частью период, в котором собственники помещений в многоквартирном доме освобождаются от исполнения обязанности по уплате взносов на капитальный ремонт, указывается в решении регионального оператора о зачете стоимости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 Региональный оператор принимает решение об отказе в зачете стоимости капитального ремонта в случае: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несоблюдения условий, установленных частью 2 настоящей статьи;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представления не в полном объеме документов, предусмотренных в части 4 настоящей статьи;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3) несоответствия представленных документов требованиям законодательства Российской </w:t>
      </w:r>
      <w:r w:rsidRPr="00192AF4">
        <w:rPr>
          <w:rFonts w:ascii="Arial" w:eastAsia="Times New Roman" w:hAnsi="Arial" w:cs="Arial"/>
          <w:color w:val="2D2D2D"/>
          <w:spacing w:val="2"/>
          <w:sz w:val="21"/>
          <w:szCs w:val="21"/>
        </w:rPr>
        <w:lastRenderedPageBreak/>
        <w:t>Федерации;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если услуги и (или) работы по капитальному ремонту многоквартирного дома, стоимость которых предлагается к зачету, не предусмотрены региональной программой;</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оплаты оказанных услуг и (или) выполненных работ по капитальному ремонту многоквартирного дома, стоимость которых предлагается к зачету, с использованием бюджетных средств и (или) средств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наличия непогашенного кредита или займа, полученного и использованного региональным оператором в целях оплаты оказанных услуг и (или) выполненных работ по капитальному ремонту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невозмещения или неполного возмещения региональному оператору средств, полученных региональным оператором от собственников помещений в других многоквартирных домах и использованных для оплаты оказанных услуг и (или) выполненных работ по капитальному ремонту данного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9. Решение регионального оператора о зачете или об отказе в зачете стоимости капитального ремонта в порядке, установленном региональным оператором, выдается или направляется лицу, представившему заявление о проведении зачета стоимости капитального ремонта, в течение пяти рабочих дней после даты принятия такого решения и может быть обжаловано в судебном порядке любым собственником помещения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решении об отказе в зачете стоимости капитального ремонта должны быть указаны основания для отказа, предусмотренные частью 8 настоящей статьи.</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8. Основные положения по установлению минимального размера взноса на капитальный ремонт</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Минимальный размер взноса на капитальный ремонт определяется в рублях на один квадратный метр общей площади помещения в многоквартирном доме, принадлежащего собственнику такого помещения.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Утратила силу. -</w:t>
      </w:r>
      <w:r w:rsidRPr="00192AF4">
        <w:rPr>
          <w:rFonts w:ascii="Arial" w:eastAsia="Times New Roman" w:hAnsi="Arial" w:cs="Arial"/>
          <w:color w:val="2D2D2D"/>
          <w:spacing w:val="2"/>
          <w:sz w:val="21"/>
        </w:rPr>
        <w:t> </w:t>
      </w:r>
      <w:hyperlink r:id="rId72" w:history="1">
        <w:r w:rsidRPr="00192AF4">
          <w:rPr>
            <w:rFonts w:ascii="Arial" w:eastAsia="Times New Roman" w:hAnsi="Arial" w:cs="Arial"/>
            <w:color w:val="00466E"/>
            <w:spacing w:val="2"/>
            <w:sz w:val="21"/>
            <w:u w:val="single"/>
          </w:rPr>
          <w:t>Закон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Утратила силу. -</w:t>
      </w:r>
      <w:r w:rsidRPr="00192AF4">
        <w:rPr>
          <w:rFonts w:ascii="Arial" w:eastAsia="Times New Roman" w:hAnsi="Arial" w:cs="Arial"/>
          <w:color w:val="2D2D2D"/>
          <w:spacing w:val="2"/>
          <w:sz w:val="21"/>
        </w:rPr>
        <w:t> </w:t>
      </w:r>
      <w:hyperlink r:id="rId73" w:history="1">
        <w:r w:rsidRPr="00192AF4">
          <w:rPr>
            <w:rFonts w:ascii="Arial" w:eastAsia="Times New Roman" w:hAnsi="Arial" w:cs="Arial"/>
            <w:color w:val="00466E"/>
            <w:spacing w:val="2"/>
            <w:sz w:val="21"/>
            <w:u w:val="single"/>
          </w:rPr>
          <w:t>Закон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Минимальный размер взноса на капитальный ремонт устанавливается нормативным правовым актом уполномоченного органа, за исключением минимального размера взноса на капитальный ремонт на 2014, 2015 и 2016 годы.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74" w:history="1">
        <w:r w:rsidRPr="00192AF4">
          <w:rPr>
            <w:rFonts w:ascii="Arial" w:eastAsia="Times New Roman" w:hAnsi="Arial" w:cs="Arial"/>
            <w:color w:val="00466E"/>
            <w:spacing w:val="2"/>
            <w:sz w:val="21"/>
            <w:u w:val="single"/>
          </w:rPr>
          <w:t>от 03.10.2014 N 3033-КЗ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75"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76"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5. Минимальный размер взноса на капитальный ремонт устанавливается ежегодно до 1 января очередного года реализации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Утратила силу. -</w:t>
      </w:r>
      <w:r w:rsidRPr="00192AF4">
        <w:rPr>
          <w:rFonts w:ascii="Arial" w:eastAsia="Times New Roman" w:hAnsi="Arial" w:cs="Arial"/>
          <w:color w:val="2D2D2D"/>
          <w:spacing w:val="2"/>
          <w:sz w:val="21"/>
        </w:rPr>
        <w:t> </w:t>
      </w:r>
      <w:hyperlink r:id="rId77" w:history="1">
        <w:r w:rsidRPr="00192AF4">
          <w:rPr>
            <w:rFonts w:ascii="Arial" w:eastAsia="Times New Roman" w:hAnsi="Arial" w:cs="Arial"/>
            <w:color w:val="00466E"/>
            <w:spacing w:val="2"/>
            <w:sz w:val="21"/>
            <w:u w:val="single"/>
          </w:rPr>
          <w:t>Закон Краснодарского края от 29.04.2016 N 3394-КЗ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9. Минимальный размер взноса на капитальный ремонт на 2014, 2015 и 2016 годы</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78"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Минимальный размер взноса на капитальный ремонт на 2014, 2015 и 2016 годы устанавливается в размере, равном 5 рублям 32 копейкам на один квадратный метр общей площади помещения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10. Утратила силу. -</w:t>
      </w:r>
      <w:r w:rsidRPr="00192AF4">
        <w:rPr>
          <w:rFonts w:ascii="Arial" w:eastAsia="Times New Roman" w:hAnsi="Arial" w:cs="Arial"/>
          <w:color w:val="2D2D2D"/>
          <w:spacing w:val="2"/>
          <w:sz w:val="21"/>
        </w:rPr>
        <w:t> </w:t>
      </w:r>
      <w:hyperlink r:id="rId79" w:history="1">
        <w:r w:rsidRPr="00192AF4">
          <w:rPr>
            <w:rFonts w:ascii="Arial" w:eastAsia="Times New Roman" w:hAnsi="Arial" w:cs="Arial"/>
            <w:color w:val="00466E"/>
            <w:spacing w:val="2"/>
            <w:sz w:val="21"/>
            <w:u w:val="single"/>
          </w:rPr>
          <w:t>Закон Краснодарского края от 29.12.2016 N 3542-КЗ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11. Порядок расчета минимального размера взноса на капитальный ремонт на 2017 год и последующие годы реализации региональной программы</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80"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Минимальный размер взноса на капитальный ремонт на 2017 год и последующие годы реализации региональной программы рассчитывается с учетом Методических рекомендаций, утвержденных уполномоченным Правительством Российской Федерации федеральным органом исполнительной власти.</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3. ФОНД КАПИТАЛЬНОГО РЕМОНТА</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12. Фонд капитального ремонта и способы формирования данного фонда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81" w:history="1">
        <w:r w:rsidRPr="00192AF4">
          <w:rPr>
            <w:rFonts w:ascii="Arial" w:eastAsia="Times New Roman" w:hAnsi="Arial" w:cs="Arial"/>
            <w:color w:val="00466E"/>
            <w:spacing w:val="2"/>
            <w:sz w:val="21"/>
            <w:u w:val="single"/>
          </w:rPr>
          <w:t>Закона Краснодарского края от 27.03.2014 N 2932-КЗ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Фонд капитального ремонта в соответствии с</w:t>
      </w:r>
      <w:r w:rsidRPr="00192AF4">
        <w:rPr>
          <w:rFonts w:ascii="Arial" w:eastAsia="Times New Roman" w:hAnsi="Arial" w:cs="Arial"/>
          <w:color w:val="2D2D2D"/>
          <w:spacing w:val="2"/>
          <w:sz w:val="21"/>
        </w:rPr>
        <w:t> </w:t>
      </w:r>
      <w:hyperlink r:id="rId82"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образуют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или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кредитные и (или) иные заемные средства, привлеченные собственниками помещений в многоквартирном доме на проведение капитального ремонта многоквартирного дома, средства финансовой поддержки, предоставленной в соответствии со</w:t>
      </w:r>
      <w:hyperlink r:id="rId83" w:history="1">
        <w:r w:rsidRPr="00192AF4">
          <w:rPr>
            <w:rFonts w:ascii="Arial" w:eastAsia="Times New Roman" w:hAnsi="Arial" w:cs="Arial"/>
            <w:color w:val="00466E"/>
            <w:spacing w:val="2"/>
            <w:sz w:val="21"/>
            <w:u w:val="single"/>
          </w:rPr>
          <w:t>статьей 191 Жилищного кодекса Российской Федерации</w:t>
        </w:r>
      </w:hyperlink>
      <w:r w:rsidRPr="00192AF4">
        <w:rPr>
          <w:rFonts w:ascii="Arial" w:eastAsia="Times New Roman" w:hAnsi="Arial" w:cs="Arial"/>
          <w:color w:val="2D2D2D"/>
          <w:spacing w:val="2"/>
          <w:sz w:val="21"/>
          <w:szCs w:val="21"/>
        </w:rPr>
        <w:t>, а также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направленные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принятыми в соответствии с</w:t>
      </w:r>
      <w:hyperlink r:id="rId84"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szCs w:val="21"/>
        </w:rPr>
        <w:t xml:space="preserve">, уставом товарищества собственников жилья, уставом жилищного кооператива, на формирование фонда </w:t>
      </w:r>
      <w:r w:rsidRPr="00192AF4">
        <w:rPr>
          <w:rFonts w:ascii="Arial" w:eastAsia="Times New Roman" w:hAnsi="Arial" w:cs="Arial"/>
          <w:color w:val="2D2D2D"/>
          <w:spacing w:val="2"/>
          <w:sz w:val="21"/>
          <w:szCs w:val="21"/>
        </w:rPr>
        <w:lastRenderedPageBreak/>
        <w:t>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85"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86" w:history="1">
        <w:r w:rsidRPr="00192AF4">
          <w:rPr>
            <w:rFonts w:ascii="Arial" w:eastAsia="Times New Roman" w:hAnsi="Arial" w:cs="Arial"/>
            <w:color w:val="00466E"/>
            <w:spacing w:val="2"/>
            <w:sz w:val="21"/>
            <w:u w:val="single"/>
          </w:rPr>
          <w:t>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87" w:history="1">
        <w:r w:rsidRPr="00192AF4">
          <w:rPr>
            <w:rFonts w:ascii="Arial" w:eastAsia="Times New Roman" w:hAnsi="Arial" w:cs="Arial"/>
            <w:color w:val="00466E"/>
            <w:spacing w:val="2"/>
            <w:sz w:val="21"/>
            <w:u w:val="single"/>
          </w:rPr>
          <w:t>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88"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Размер фонда капитального ремонта исчисляется как сумма указанных в части 1 настоящей статьи поступлений в фонд за вычетом сумм, перечисленных в оплату стоимости оказанных услуг и (или) выполненных работ по капитальному ремонту многоквартирного дома и авансов за указанные услуги и (или) работы.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Собственники помещений в многоквартирном доме в соответствии с</w:t>
      </w:r>
      <w:r w:rsidRPr="00192AF4">
        <w:rPr>
          <w:rFonts w:ascii="Arial" w:eastAsia="Times New Roman" w:hAnsi="Arial" w:cs="Arial"/>
          <w:color w:val="2D2D2D"/>
          <w:spacing w:val="2"/>
          <w:sz w:val="21"/>
        </w:rPr>
        <w:t> </w:t>
      </w:r>
      <w:hyperlink r:id="rId89"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вправе выбрать один из следующих способов формирования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3.1. Минимальный размер фонда капитального ремонта многоквартирного дома, формируемого собственниками помещений в данном многоквартирном доме на специальном счете, составляет 50 процентов оценочной стоимости капитального ремонта многоквартирного дома, определенной уполномоченным органом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3.1 введена</w:t>
      </w:r>
      <w:r w:rsidRPr="00192AF4">
        <w:rPr>
          <w:rFonts w:ascii="Arial" w:eastAsia="Times New Roman" w:hAnsi="Arial" w:cs="Arial"/>
          <w:color w:val="2D2D2D"/>
          <w:spacing w:val="2"/>
          <w:sz w:val="21"/>
        </w:rPr>
        <w:t> </w:t>
      </w:r>
      <w:hyperlink r:id="rId90"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4 - 6. Утратили силу. -</w:t>
      </w:r>
      <w:r w:rsidRPr="00192AF4">
        <w:rPr>
          <w:rFonts w:ascii="Arial" w:eastAsia="Times New Roman" w:hAnsi="Arial" w:cs="Arial"/>
          <w:color w:val="2D2D2D"/>
          <w:spacing w:val="2"/>
          <w:sz w:val="21"/>
        </w:rPr>
        <w:t> </w:t>
      </w:r>
      <w:hyperlink r:id="rId91"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12.1. Определение способа формирования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92"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1. Решение об определении способа формирования фонда капитального ремонта должно быть принято и реализовано собственниками помещений в многоквартирных домах, </w:t>
      </w:r>
      <w:r w:rsidRPr="00192AF4">
        <w:rPr>
          <w:rFonts w:ascii="Arial" w:eastAsia="Times New Roman" w:hAnsi="Arial" w:cs="Arial"/>
          <w:color w:val="2D2D2D"/>
          <w:spacing w:val="2"/>
          <w:sz w:val="21"/>
          <w:szCs w:val="21"/>
        </w:rPr>
        <w:lastRenderedPageBreak/>
        <w:t>включенных в региональную программу, до 1 июля 2014 года.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Решение об определении способа формирования фонда капитального ремонта многоквартирного дома, включенного в региональную программу при ее актуализации, за исключением многоквартирных домов, указанных в части 2.1 настоящей статьи, должно быть принято и реализовано собственниками помещений в таком многоквартирном доме в течение четырех месяцев после официального опубликования региональной программы, в которую включен данный многоквартирный дом.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 в ред.</w:t>
      </w:r>
      <w:r w:rsidRPr="00192AF4">
        <w:rPr>
          <w:rFonts w:ascii="Arial" w:eastAsia="Times New Roman" w:hAnsi="Arial" w:cs="Arial"/>
          <w:color w:val="2D2D2D"/>
          <w:spacing w:val="2"/>
          <w:sz w:val="21"/>
        </w:rPr>
        <w:t> </w:t>
      </w:r>
      <w:hyperlink r:id="rId93" w:history="1">
        <w:r w:rsidRPr="00192AF4">
          <w:rPr>
            <w:rFonts w:ascii="Arial" w:eastAsia="Times New Roman" w:hAnsi="Arial" w:cs="Arial"/>
            <w:color w:val="00466E"/>
            <w:spacing w:val="2"/>
            <w:sz w:val="21"/>
            <w:u w:val="single"/>
          </w:rPr>
          <w:t>Закона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2.1. Решение об определении способа формирования фонда капитального ремонта многоквартирного дома, введенного в эксплуатацию после утверждения региональной программы и включенного в региональную программу при ее актуализации, должно быть принято и реализовано собственниками помещений в таком многоквартирном доме не позднее чем за три месяца до возникновения в соответствии с частью 2.1 статьи 6 настоящего Закона у собственников помещений в данном многоквартирном доме обязанности по уплате взносов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2.1 введена</w:t>
      </w:r>
      <w:r w:rsidRPr="00192AF4">
        <w:rPr>
          <w:rFonts w:ascii="Arial" w:eastAsia="Times New Roman" w:hAnsi="Arial" w:cs="Arial"/>
          <w:color w:val="2D2D2D"/>
          <w:spacing w:val="2"/>
          <w:sz w:val="21"/>
        </w:rPr>
        <w:t> </w:t>
      </w:r>
      <w:hyperlink r:id="rId94"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Не позднее чем за месяц до окончания срока, установленного частями 2 и 2.1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 в ред.</w:t>
      </w:r>
      <w:r w:rsidRPr="00192AF4">
        <w:rPr>
          <w:rFonts w:ascii="Arial" w:eastAsia="Times New Roman" w:hAnsi="Arial" w:cs="Arial"/>
          <w:color w:val="2D2D2D"/>
          <w:spacing w:val="2"/>
          <w:sz w:val="21"/>
        </w:rPr>
        <w:t> </w:t>
      </w:r>
      <w:hyperlink r:id="rId95" w:history="1">
        <w:r w:rsidRPr="00192AF4">
          <w:rPr>
            <w:rFonts w:ascii="Arial" w:eastAsia="Times New Roman" w:hAnsi="Arial" w:cs="Arial"/>
            <w:color w:val="00466E"/>
            <w:spacing w:val="2"/>
            <w:sz w:val="21"/>
            <w:u w:val="single"/>
          </w:rPr>
          <w:t>Закона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В целях реализации решения о формировании фонда капитального ремонта на счете регионального оператора собственники помещений в многоквартирном доме обязаны направить в адрес регионального оператора копию протокола общего собрания собственников помещений в многоквартирном доме, которым оформлено такое решение.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Датой реализации решения собственников помещений в многоквартирном доме о формировании фонда капитального ремонта на счете регионального оператора является дата получения региональным оператором копии протокола общего собрания собственников помещений в многоквартирном доме, которым оформлено такое решение.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Решение собственников помещений в многоквартирном доме о формировании фонда капитального ремонта на специальном счете реализуется в порядке, установленном частью 5</w:t>
      </w:r>
      <w:hyperlink r:id="rId96" w:history="1">
        <w:r w:rsidRPr="00192AF4">
          <w:rPr>
            <w:rFonts w:ascii="Arial" w:eastAsia="Times New Roman" w:hAnsi="Arial" w:cs="Arial"/>
            <w:color w:val="00466E"/>
            <w:spacing w:val="2"/>
            <w:sz w:val="21"/>
            <w:u w:val="single"/>
          </w:rPr>
          <w:t>статьи 170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6. В случае, если собственники помещений в многоквартирном доме в срок, установленный частью 2 или частью 2.1 настоящей статьи, не выбрали способ формирования фонда </w:t>
      </w:r>
      <w:r w:rsidRPr="00192AF4">
        <w:rPr>
          <w:rFonts w:ascii="Arial" w:eastAsia="Times New Roman" w:hAnsi="Arial" w:cs="Arial"/>
          <w:color w:val="2D2D2D"/>
          <w:spacing w:val="2"/>
          <w:sz w:val="21"/>
          <w:szCs w:val="21"/>
        </w:rPr>
        <w:lastRenderedPageBreak/>
        <w:t>капитального ремонта или выбранный ими способ не был реализован в указанный срок в порядке, установленном частью 4 настоящей статьи или частью 5</w:t>
      </w:r>
      <w:r w:rsidRPr="00192AF4">
        <w:rPr>
          <w:rFonts w:ascii="Arial" w:eastAsia="Times New Roman" w:hAnsi="Arial" w:cs="Arial"/>
          <w:color w:val="2D2D2D"/>
          <w:spacing w:val="2"/>
          <w:sz w:val="21"/>
        </w:rPr>
        <w:t> </w:t>
      </w:r>
      <w:hyperlink r:id="rId97" w:history="1">
        <w:r w:rsidRPr="00192AF4">
          <w:rPr>
            <w:rFonts w:ascii="Arial" w:eastAsia="Times New Roman" w:hAnsi="Arial" w:cs="Arial"/>
            <w:color w:val="00466E"/>
            <w:spacing w:val="2"/>
            <w:sz w:val="21"/>
            <w:u w:val="single"/>
          </w:rPr>
          <w:t>статьи 170 Жилищного кодекса Российской Федерации</w:t>
        </w:r>
      </w:hyperlink>
      <w:r w:rsidRPr="00192AF4">
        <w:rPr>
          <w:rFonts w:ascii="Arial" w:eastAsia="Times New Roman" w:hAnsi="Arial" w:cs="Arial"/>
          <w:color w:val="2D2D2D"/>
          <w:spacing w:val="2"/>
          <w:sz w:val="21"/>
          <w:szCs w:val="21"/>
        </w:rPr>
        <w:t>, орган местного самоуправления принимает решение о формировании фонда капитального ремонта в отношении такого многоквартирного дома на счете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98"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99" w:history="1">
        <w:r w:rsidRPr="00192AF4">
          <w:rPr>
            <w:rFonts w:ascii="Arial" w:eastAsia="Times New Roman" w:hAnsi="Arial" w:cs="Arial"/>
            <w:color w:val="00466E"/>
            <w:spacing w:val="2"/>
            <w:sz w:val="21"/>
            <w:u w:val="single"/>
          </w:rPr>
          <w:t>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Указанное решение принимается органом местного самоуправления в течение месяца со дня получения от органа государственного жилищного надзора Краснодарского края информации, предусмотренной частью 6 статьи 14 настоящего Закона, и в течение пяти календарных дней после даты принятия такого решения направляется региональному оператору.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100"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01" w:history="1">
        <w:r w:rsidRPr="00192AF4">
          <w:rPr>
            <w:rFonts w:ascii="Arial" w:eastAsia="Times New Roman" w:hAnsi="Arial" w:cs="Arial"/>
            <w:color w:val="00466E"/>
            <w:spacing w:val="2"/>
            <w:sz w:val="21"/>
            <w:u w:val="single"/>
          </w:rPr>
          <w:t>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12.2. Утратила силу. -</w:t>
      </w:r>
      <w:r w:rsidRPr="00192AF4">
        <w:rPr>
          <w:rFonts w:ascii="Arial" w:eastAsia="Times New Roman" w:hAnsi="Arial" w:cs="Arial"/>
          <w:color w:val="2D2D2D"/>
          <w:spacing w:val="2"/>
          <w:sz w:val="21"/>
        </w:rPr>
        <w:t> </w:t>
      </w:r>
      <w:hyperlink r:id="rId102" w:history="1">
        <w:r w:rsidRPr="00192AF4">
          <w:rPr>
            <w:rFonts w:ascii="Arial" w:eastAsia="Times New Roman" w:hAnsi="Arial" w:cs="Arial"/>
            <w:color w:val="00466E"/>
            <w:spacing w:val="2"/>
            <w:sz w:val="21"/>
            <w:u w:val="single"/>
          </w:rPr>
          <w:t>Закон Краснодарского края 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13. Утратила силу. -</w:t>
      </w:r>
      <w:r w:rsidRPr="00192AF4">
        <w:rPr>
          <w:rFonts w:ascii="Arial" w:eastAsia="Times New Roman" w:hAnsi="Arial" w:cs="Arial"/>
          <w:color w:val="2D2D2D"/>
          <w:spacing w:val="2"/>
          <w:sz w:val="21"/>
        </w:rPr>
        <w:t> </w:t>
      </w:r>
      <w:hyperlink r:id="rId103"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14. Контроль за формированием фонда капитального ремонта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Владелец специального счета обязан представить в орган государственного жилищного надзора Краснодарского края уведомление: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частями 3 и 4</w:t>
      </w:r>
      <w:r w:rsidRPr="00192AF4">
        <w:rPr>
          <w:rFonts w:ascii="Arial" w:eastAsia="Times New Roman" w:hAnsi="Arial" w:cs="Arial"/>
          <w:color w:val="2D2D2D"/>
          <w:spacing w:val="2"/>
          <w:sz w:val="21"/>
        </w:rPr>
        <w:t> </w:t>
      </w:r>
      <w:hyperlink r:id="rId104" w:history="1">
        <w:r w:rsidRPr="00192AF4">
          <w:rPr>
            <w:rFonts w:ascii="Arial" w:eastAsia="Times New Roman" w:hAnsi="Arial" w:cs="Arial"/>
            <w:color w:val="00466E"/>
            <w:spacing w:val="2"/>
            <w:sz w:val="21"/>
            <w:u w:val="single"/>
          </w:rPr>
          <w:t>статьи 170</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и частью 3.1</w:t>
      </w:r>
      <w:r w:rsidRPr="00192AF4">
        <w:rPr>
          <w:rFonts w:ascii="Arial" w:eastAsia="Times New Roman" w:hAnsi="Arial" w:cs="Arial"/>
          <w:color w:val="2D2D2D"/>
          <w:spacing w:val="2"/>
          <w:sz w:val="21"/>
        </w:rPr>
        <w:t> </w:t>
      </w:r>
      <w:hyperlink r:id="rId105" w:history="1">
        <w:r w:rsidRPr="00192AF4">
          <w:rPr>
            <w:rFonts w:ascii="Arial" w:eastAsia="Times New Roman" w:hAnsi="Arial" w:cs="Arial"/>
            <w:color w:val="00466E"/>
            <w:spacing w:val="2"/>
            <w:sz w:val="21"/>
            <w:u w:val="single"/>
          </w:rPr>
          <w:t>статьи 175 Жилищного кодекса Российской Федерации</w:t>
        </w:r>
      </w:hyperlink>
      <w:r w:rsidRPr="00192AF4">
        <w:rPr>
          <w:rFonts w:ascii="Arial" w:eastAsia="Times New Roman" w:hAnsi="Arial" w:cs="Arial"/>
          <w:color w:val="2D2D2D"/>
          <w:spacing w:val="2"/>
          <w:sz w:val="21"/>
          <w:szCs w:val="21"/>
        </w:rPr>
        <w:t>, справки банка об открытии специального счета в течение пяти рабочих дней после даты открытия специального счета;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с приложением копии протокола общего собрания собственников помещений в многоквартирном доме, которым оформлено соответствующее решение, в течение пяти рабочих дней после даты получения копии указанного протокола.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1 в ред.</w:t>
      </w:r>
      <w:r w:rsidRPr="00192AF4">
        <w:rPr>
          <w:rFonts w:ascii="Arial" w:eastAsia="Times New Roman" w:hAnsi="Arial" w:cs="Arial"/>
          <w:color w:val="2D2D2D"/>
          <w:spacing w:val="2"/>
          <w:sz w:val="21"/>
        </w:rPr>
        <w:t> </w:t>
      </w:r>
      <w:hyperlink r:id="rId106"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Региональный оператор обязан представлять в орган государственного жилищного надзора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до последнего числа месяца, следующего за месяцем, в котором была официально опубликована региональная программа с внесенными в нее изменениями, сведения о многоквартирных домах, включенных в региональную программу при ее актуализации;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2) ежемесячно по состоянию на первый день, следующий за отчетным месяцем, не позднее десятого числа месяца, следующего за отчетным месяцем, сведения о многоквартирных домах, общим собранием собственников помещений в которых принято решение о формировании фонда капитального ремонта на счете регионального оператора или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с приложением копии протокола общего собрания собственников помещений в многоквартирном доме, которым оформлено соответствующее решение;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ежеквартально нарастающим итогом по состоянию на первый день, следующий за отчетным кварталом, не позднее пятого числа месяца, следующего за отчетным кварталом: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 сведения о многоквартирных домах, собственники помещений в которых формируют фонды капитального ремонта на счетах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б) сведения о поступлении взносов на капитальный ремонт от собственников помещений в многоквартирных домах, формирующих фонды капитального ремонта на счетах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 в ред.</w:t>
      </w:r>
      <w:r w:rsidRPr="00192AF4">
        <w:rPr>
          <w:rFonts w:ascii="Arial" w:eastAsia="Times New Roman" w:hAnsi="Arial" w:cs="Arial"/>
          <w:color w:val="2D2D2D"/>
          <w:spacing w:val="2"/>
          <w:sz w:val="21"/>
        </w:rPr>
        <w:t> </w:t>
      </w:r>
      <w:hyperlink r:id="rId107"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Владелец специального счета обязан представлять в орган государственного жилищного надзора Краснодарского края ежеквартально нарастающим итогом по состоянию на первый день, следующий за отчетным кварталом, не позднее пятого числа месяца, следующего за отчетным кварталом: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сведения о размере средств, начисленных в качестве взносов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сведения о размере средств, поступивших в качестве взносов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сведения о размере израсходованных средств на капитальный ремонт со специального счета;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сведения о размере остатка средств на специальном счете;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сведения о заключении договора займа и (или) кредитного договора на проведение капитального ремонта с приложением заверенных копий таких договоров.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 в ред.</w:t>
      </w:r>
      <w:r w:rsidRPr="00192AF4">
        <w:rPr>
          <w:rFonts w:ascii="Arial" w:eastAsia="Times New Roman" w:hAnsi="Arial" w:cs="Arial"/>
          <w:color w:val="2D2D2D"/>
          <w:spacing w:val="2"/>
          <w:sz w:val="21"/>
        </w:rPr>
        <w:t> </w:t>
      </w:r>
      <w:hyperlink r:id="rId108"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4. Региональный оператор и владельцы специальных счетов представляют сведения, указанные в частях 1 - 3 настоящей статьи, за подписью руководителя регионального оператора, управляющей организации, председателя правления товарищества собственников жилья, жилищного, жилищно-строительного кооператива или лиц, исполняющих их обязанности, по форме, установленной органом государственного </w:t>
      </w:r>
      <w:r w:rsidRPr="00192AF4">
        <w:rPr>
          <w:rFonts w:ascii="Arial" w:eastAsia="Times New Roman" w:hAnsi="Arial" w:cs="Arial"/>
          <w:color w:val="2D2D2D"/>
          <w:spacing w:val="2"/>
          <w:sz w:val="21"/>
          <w:szCs w:val="21"/>
        </w:rPr>
        <w:lastRenderedPageBreak/>
        <w:t>жилищного надзора Краснодарского края, на бумажном носителе, а также в электронном виде.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109" w:history="1">
        <w:r w:rsidRPr="00192AF4">
          <w:rPr>
            <w:rFonts w:ascii="Arial" w:eastAsia="Times New Roman" w:hAnsi="Arial" w:cs="Arial"/>
            <w:color w:val="00466E"/>
            <w:spacing w:val="2"/>
            <w:sz w:val="21"/>
            <w:u w:val="single"/>
          </w:rPr>
          <w:t>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10"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11" w:history="1">
        <w:r w:rsidRPr="00192AF4">
          <w:rPr>
            <w:rFonts w:ascii="Arial" w:eastAsia="Times New Roman" w:hAnsi="Arial" w:cs="Arial"/>
            <w:color w:val="00466E"/>
            <w:spacing w:val="2"/>
            <w:sz w:val="21"/>
            <w:u w:val="single"/>
          </w:rPr>
          <w:t>от 18.07.2016 N 3422-КЗ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Орган государственного жилищного надзора Краснодарского края ведет реестр уведомлений, указанных в части 1 настоящей статьи, и реестр специальных счетов в установленном им порядке.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Орган государственного жилищного надзора Краснодарского края не позднее последнего числа месяца, следующего за месяцем, в котором собственники помещений в многоквартирных домах, включенных в региональную программу при ее актуализации, должны были принять и реализовать решение об определении способа формирования фонда капитального ремонта, а также при поступлении соответствующего запроса от органа местного самоуправления и (или) регионального оператора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фонда капитального ремонта и (или) не реализовали его. Ответ на запрос направляется в течение семи рабочих дней после даты его поступления в орган государственного жилищного надзора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hyperlink r:id="rId112" w:history="1">
        <w:r w:rsidRPr="00192AF4">
          <w:rPr>
            <w:rFonts w:ascii="Arial" w:eastAsia="Times New Roman" w:hAnsi="Arial" w:cs="Arial"/>
            <w:color w:val="00466E"/>
            <w:spacing w:val="2"/>
            <w:sz w:val="21"/>
            <w:u w:val="single"/>
          </w:rPr>
          <w:t>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13" w:history="1">
        <w:r w:rsidRPr="00192AF4">
          <w:rPr>
            <w:rFonts w:ascii="Arial" w:eastAsia="Times New Roman" w:hAnsi="Arial" w:cs="Arial"/>
            <w:color w:val="00466E"/>
            <w:spacing w:val="2"/>
            <w:sz w:val="21"/>
            <w:u w:val="single"/>
          </w:rPr>
          <w:t>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Орган государственного жилищного надзора Краснодарского края осуществляет свод сведений, представленных региональным оператором и владельцами специальных счетов в соответствии с частями 1 - 3 настоящей статьи, до 15-го числа месяца, следующего за отчетным кварталом, и ежеквартально до 30-го числа месяца, следующего за отчетным кварталом, размещает обобщенную информацию на официальном сайте органа государственного жилищного надзора Краснодарского края в информационно-телекоммуникационной сети "Интернет".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7 введена</w:t>
      </w:r>
      <w:r w:rsidRPr="00192AF4">
        <w:rPr>
          <w:rFonts w:ascii="Arial" w:eastAsia="Times New Roman" w:hAnsi="Arial" w:cs="Arial"/>
          <w:color w:val="2D2D2D"/>
          <w:spacing w:val="2"/>
          <w:sz w:val="21"/>
        </w:rPr>
        <w:t> </w:t>
      </w:r>
      <w:hyperlink r:id="rId114" w:history="1">
        <w:r w:rsidRPr="00192AF4">
          <w:rPr>
            <w:rFonts w:ascii="Arial" w:eastAsia="Times New Roman" w:hAnsi="Arial" w:cs="Arial"/>
            <w:color w:val="00466E"/>
            <w:spacing w:val="2"/>
            <w:sz w:val="21"/>
            <w:u w:val="single"/>
          </w:rPr>
          <w:t>Законом Краснодарского края от 06.04.2015 N 3157-КЗ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14.1. Порядок и сроки представления владельцу специального счета сведений о размере средств, начисленных в качестве взносов на капитальный ремонт</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(введена</w:t>
      </w:r>
      <w:r w:rsidRPr="00192AF4">
        <w:rPr>
          <w:rFonts w:ascii="Arial" w:eastAsia="Times New Roman" w:hAnsi="Arial" w:cs="Arial"/>
          <w:color w:val="2D2D2D"/>
          <w:spacing w:val="2"/>
          <w:sz w:val="21"/>
        </w:rPr>
        <w:t> </w:t>
      </w:r>
      <w:hyperlink r:id="rId115" w:history="1">
        <w:r w:rsidRPr="00192AF4">
          <w:rPr>
            <w:rFonts w:ascii="Arial" w:eastAsia="Times New Roman" w:hAnsi="Arial" w:cs="Arial"/>
            <w:color w:val="00466E"/>
            <w:spacing w:val="2"/>
            <w:sz w:val="21"/>
            <w:u w:val="single"/>
          </w:rPr>
          <w:t>Законом Краснодарского края от 10.04.2017 N 3594-КЗ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Лицо, уполномоченное решением общего собрания собственников помещений в многоквартирном доме в соответствии с частью 3.1</w:t>
      </w:r>
      <w:r w:rsidRPr="00192AF4">
        <w:rPr>
          <w:rFonts w:ascii="Arial" w:eastAsia="Times New Roman" w:hAnsi="Arial" w:cs="Arial"/>
          <w:color w:val="2D2D2D"/>
          <w:spacing w:val="2"/>
          <w:sz w:val="21"/>
        </w:rPr>
        <w:t> </w:t>
      </w:r>
      <w:hyperlink r:id="rId116" w:history="1">
        <w:r w:rsidRPr="00192AF4">
          <w:rPr>
            <w:rFonts w:ascii="Arial" w:eastAsia="Times New Roman" w:hAnsi="Arial" w:cs="Arial"/>
            <w:color w:val="00466E"/>
            <w:spacing w:val="2"/>
            <w:sz w:val="21"/>
            <w:u w:val="single"/>
          </w:rPr>
          <w:t>статьи 175 Жилищного кодекса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на оказание услуг по представлению платежных документов на уплату взносов на капитальный ремонт на специальный счет (далее - уполномоченное лицо), обязано представлять владельцу специального счета ежеквартально нарастающим итогом по состоянию на первый день, следующий за отчетным кварталом, не позднее третьего числа месяца, следующего за отчетным кварталом, сведения о размере средств, начисленных в качестве взносов на капитальный ремонт.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2. Сведения о размере средств, начисленных в качестве взносов на капитальный ремонт, представляются за подписью руководителя уполномоченного лица по форме, установленной органом государственного жилищного надзора Краснодарского края, на бумажном носителе, а также в электронном виде.</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15. Изменение способа формирования фонда капитального ремонта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 в порядке, установленном</w:t>
      </w:r>
      <w:r w:rsidRPr="00192AF4">
        <w:rPr>
          <w:rFonts w:ascii="Arial" w:eastAsia="Times New Roman" w:hAnsi="Arial" w:cs="Arial"/>
          <w:color w:val="2D2D2D"/>
          <w:spacing w:val="2"/>
          <w:sz w:val="21"/>
        </w:rPr>
        <w:t> </w:t>
      </w:r>
      <w:hyperlink r:id="rId117" w:history="1">
        <w:r w:rsidRPr="00192AF4">
          <w:rPr>
            <w:rFonts w:ascii="Arial" w:eastAsia="Times New Roman" w:hAnsi="Arial" w:cs="Arial"/>
            <w:color w:val="00466E"/>
            <w:spacing w:val="2"/>
            <w:sz w:val="21"/>
            <w:u w:val="single"/>
          </w:rPr>
          <w:t>статьей 173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1.1. Решение общего собрания собственников помещений в многоквартирном доме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три месяца после получения региональным оператором такого решения, направленного ему в соответствии с частью 4</w:t>
      </w:r>
      <w:r w:rsidRPr="00192AF4">
        <w:rPr>
          <w:rFonts w:ascii="Arial" w:eastAsia="Times New Roman" w:hAnsi="Arial" w:cs="Arial"/>
          <w:color w:val="2D2D2D"/>
          <w:spacing w:val="2"/>
          <w:sz w:val="21"/>
        </w:rPr>
        <w:t> </w:t>
      </w:r>
      <w:hyperlink r:id="rId118"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 но не ранее наступления условия, указанного в части 2</w:t>
      </w:r>
      <w:r w:rsidRPr="00192AF4">
        <w:rPr>
          <w:rFonts w:ascii="Arial" w:eastAsia="Times New Roman" w:hAnsi="Arial" w:cs="Arial"/>
          <w:color w:val="2D2D2D"/>
          <w:spacing w:val="2"/>
          <w:sz w:val="21"/>
        </w:rPr>
        <w:t> </w:t>
      </w:r>
      <w:hyperlink r:id="rId119"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Указанный в абзаце первом настоящей части срок вступления в силу решения общего собрания собственников помещений в многоквартирном доме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не применяется в случае, установленном частью 5.1</w:t>
      </w:r>
      <w:r w:rsidRPr="00192AF4">
        <w:rPr>
          <w:rFonts w:ascii="Arial" w:eastAsia="Times New Roman" w:hAnsi="Arial" w:cs="Arial"/>
          <w:color w:val="2D2D2D"/>
          <w:spacing w:val="2"/>
          <w:sz w:val="21"/>
        </w:rPr>
        <w:t> </w:t>
      </w:r>
      <w:hyperlink r:id="rId120"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введен</w:t>
      </w:r>
      <w:r w:rsidRPr="00192AF4">
        <w:rPr>
          <w:rFonts w:ascii="Arial" w:eastAsia="Times New Roman" w:hAnsi="Arial" w:cs="Arial"/>
          <w:color w:val="2D2D2D"/>
          <w:spacing w:val="2"/>
          <w:sz w:val="21"/>
        </w:rPr>
        <w:t> </w:t>
      </w:r>
      <w:hyperlink r:id="rId121"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Решение общего собрания собственников помещений в многоквартирном доме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 случае, установленном частью 5.1</w:t>
      </w:r>
      <w:r w:rsidRPr="00192AF4">
        <w:rPr>
          <w:rFonts w:ascii="Arial" w:eastAsia="Times New Roman" w:hAnsi="Arial" w:cs="Arial"/>
          <w:color w:val="2D2D2D"/>
          <w:spacing w:val="2"/>
          <w:sz w:val="21"/>
        </w:rPr>
        <w:t> </w:t>
      </w:r>
      <w:hyperlink r:id="rId122"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 вступает в силу в срок, определенный частью 5.1</w:t>
      </w:r>
      <w:r w:rsidRPr="00192AF4">
        <w:rPr>
          <w:rFonts w:ascii="Arial" w:eastAsia="Times New Roman" w:hAnsi="Arial" w:cs="Arial"/>
          <w:color w:val="2D2D2D"/>
          <w:spacing w:val="2"/>
          <w:sz w:val="21"/>
        </w:rPr>
        <w:t> </w:t>
      </w:r>
      <w:hyperlink r:id="rId123" w:history="1">
        <w:r w:rsidRPr="00192AF4">
          <w:rPr>
            <w:rFonts w:ascii="Arial" w:eastAsia="Times New Roman" w:hAnsi="Arial" w:cs="Arial"/>
            <w:color w:val="00466E"/>
            <w:spacing w:val="2"/>
            <w:sz w:val="21"/>
            <w:u w:val="single"/>
          </w:rPr>
          <w:t>статьи 173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введен</w:t>
      </w:r>
      <w:r w:rsidRPr="00192AF4">
        <w:rPr>
          <w:rFonts w:ascii="Arial" w:eastAsia="Times New Roman" w:hAnsi="Arial" w:cs="Arial"/>
          <w:color w:val="2D2D2D"/>
          <w:spacing w:val="2"/>
          <w:sz w:val="21"/>
        </w:rPr>
        <w:t> </w:t>
      </w:r>
      <w:hyperlink r:id="rId124" w:history="1">
        <w:r w:rsidRPr="00192AF4">
          <w:rPr>
            <w:rFonts w:ascii="Arial" w:eastAsia="Times New Roman" w:hAnsi="Arial" w:cs="Arial"/>
            <w:color w:val="00466E"/>
            <w:spacing w:val="2"/>
            <w:sz w:val="21"/>
            <w:u w:val="single"/>
          </w:rPr>
          <w:t>Законом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1.1 введена</w:t>
      </w:r>
      <w:r w:rsidRPr="00192AF4">
        <w:rPr>
          <w:rFonts w:ascii="Arial" w:eastAsia="Times New Roman" w:hAnsi="Arial" w:cs="Arial"/>
          <w:color w:val="2D2D2D"/>
          <w:spacing w:val="2"/>
          <w:sz w:val="21"/>
        </w:rPr>
        <w:t> </w:t>
      </w:r>
      <w:hyperlink r:id="rId125" w:history="1">
        <w:r w:rsidRPr="00192AF4">
          <w:rPr>
            <w:rFonts w:ascii="Arial" w:eastAsia="Times New Roman" w:hAnsi="Arial" w:cs="Arial"/>
            <w:color w:val="00466E"/>
            <w:spacing w:val="2"/>
            <w:sz w:val="21"/>
            <w:u w:val="single"/>
          </w:rPr>
          <w:t>Законом Краснодарского края от 06.04.2015 N 3157-КЗ</w:t>
        </w:r>
      </w:hyperlink>
      <w:r w:rsidRPr="00192AF4">
        <w:rPr>
          <w:rFonts w:ascii="Arial" w:eastAsia="Times New Roman" w:hAnsi="Arial" w:cs="Arial"/>
          <w:color w:val="2D2D2D"/>
          <w:spacing w:val="2"/>
          <w:sz w:val="21"/>
          <w:szCs w:val="21"/>
        </w:rPr>
        <w:t>; в ред.</w:t>
      </w:r>
      <w:r w:rsidRPr="00192AF4">
        <w:rPr>
          <w:rFonts w:ascii="Arial" w:eastAsia="Times New Roman" w:hAnsi="Arial" w:cs="Arial"/>
          <w:color w:val="2D2D2D"/>
          <w:spacing w:val="2"/>
          <w:sz w:val="21"/>
        </w:rPr>
        <w:t> </w:t>
      </w:r>
      <w:hyperlink r:id="rId126"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2. При изменении способа формирования фонда капитального ремонта на основании решения общего собрания собственников помещений в многоквартирном доме региональный оператор в случае формирования фонда капитального ремонта на счете регионального оператора и владелец специального счета в случае формирования фонда капитального ремонта на специальном счете обязаны передать соответственно владельцу специального счета или региональному оператору все имеющиеся у них документы и </w:t>
      </w:r>
      <w:r w:rsidRPr="00192AF4">
        <w:rPr>
          <w:rFonts w:ascii="Arial" w:eastAsia="Times New Roman" w:hAnsi="Arial" w:cs="Arial"/>
          <w:color w:val="2D2D2D"/>
          <w:spacing w:val="2"/>
          <w:sz w:val="21"/>
          <w:szCs w:val="21"/>
        </w:rPr>
        <w:lastRenderedPageBreak/>
        <w:t>информацию, связанные с формированием фонда капитального ремонта, в течение пяти календарных дней после вступления в силу решения общего собрания собственников помещений в многоквартирном доме об изменении способа формирования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При изменении способа формирования фонда капитального ремонта на основании решения органа местного самоуправления в случаях, предусмотренных частью 10</w:t>
      </w:r>
      <w:r w:rsidRPr="00192AF4">
        <w:rPr>
          <w:rFonts w:ascii="Arial" w:eastAsia="Times New Roman" w:hAnsi="Arial" w:cs="Arial"/>
          <w:color w:val="2D2D2D"/>
          <w:spacing w:val="2"/>
          <w:sz w:val="21"/>
        </w:rPr>
        <w:t> </w:t>
      </w:r>
      <w:hyperlink r:id="rId127" w:history="1">
        <w:r w:rsidRPr="00192AF4">
          <w:rPr>
            <w:rFonts w:ascii="Arial" w:eastAsia="Times New Roman" w:hAnsi="Arial" w:cs="Arial"/>
            <w:color w:val="00466E"/>
            <w:spacing w:val="2"/>
            <w:sz w:val="21"/>
            <w:u w:val="single"/>
          </w:rPr>
          <w:t>статьи 173</w:t>
        </w:r>
      </w:hyperlink>
      <w:r w:rsidRPr="00192AF4">
        <w:rPr>
          <w:rFonts w:ascii="Arial" w:eastAsia="Times New Roman" w:hAnsi="Arial" w:cs="Arial"/>
          <w:color w:val="2D2D2D"/>
          <w:spacing w:val="2"/>
          <w:sz w:val="21"/>
          <w:szCs w:val="21"/>
        </w:rPr>
        <w:t>, частью 7</w:t>
      </w:r>
      <w:r w:rsidRPr="00192AF4">
        <w:rPr>
          <w:rFonts w:ascii="Arial" w:eastAsia="Times New Roman" w:hAnsi="Arial" w:cs="Arial"/>
          <w:color w:val="2D2D2D"/>
          <w:spacing w:val="2"/>
          <w:sz w:val="21"/>
        </w:rPr>
        <w:t> </w:t>
      </w:r>
      <w:hyperlink r:id="rId128" w:history="1">
        <w:r w:rsidRPr="00192AF4">
          <w:rPr>
            <w:rFonts w:ascii="Arial" w:eastAsia="Times New Roman" w:hAnsi="Arial" w:cs="Arial"/>
            <w:color w:val="00466E"/>
            <w:spacing w:val="2"/>
            <w:sz w:val="21"/>
            <w:u w:val="single"/>
          </w:rPr>
          <w:t>статьи 189 Жилищного кодекса Российской Федерации</w:t>
        </w:r>
      </w:hyperlink>
      <w:r w:rsidRPr="00192AF4">
        <w:rPr>
          <w:rFonts w:ascii="Arial" w:eastAsia="Times New Roman" w:hAnsi="Arial" w:cs="Arial"/>
          <w:color w:val="2D2D2D"/>
          <w:spacing w:val="2"/>
          <w:sz w:val="21"/>
          <w:szCs w:val="21"/>
        </w:rPr>
        <w:t>, владелец специального счета обязан передать региональному оператору все имеющиеся у него документы и информацию, связанные с формированием фонда капитального ремонта, в течение месяца после получения им решения органа местного самоуправления о формировании фонда капитального ремонта на счете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29"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 в ред.</w:t>
      </w:r>
      <w:r w:rsidRPr="00192AF4">
        <w:rPr>
          <w:rFonts w:ascii="Arial" w:eastAsia="Times New Roman" w:hAnsi="Arial" w:cs="Arial"/>
          <w:color w:val="2D2D2D"/>
          <w:spacing w:val="2"/>
          <w:sz w:val="21"/>
        </w:rPr>
        <w:t> </w:t>
      </w:r>
      <w:hyperlink r:id="rId130"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Порядок передачи документов и информации, связанных с формированием фонда капитального ремонта, предусматривающий перечень таких документов и информации, устанавливается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 в ред.</w:t>
      </w:r>
      <w:r w:rsidRPr="00192AF4">
        <w:rPr>
          <w:rFonts w:ascii="Arial" w:eastAsia="Times New Roman" w:hAnsi="Arial" w:cs="Arial"/>
          <w:color w:val="2D2D2D"/>
          <w:spacing w:val="2"/>
          <w:sz w:val="21"/>
        </w:rPr>
        <w:t> </w:t>
      </w:r>
      <w:hyperlink r:id="rId131"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16. Утратила силу. -</w:t>
      </w:r>
      <w:r w:rsidRPr="00192AF4">
        <w:rPr>
          <w:rFonts w:ascii="Arial" w:eastAsia="Times New Roman" w:hAnsi="Arial" w:cs="Arial"/>
          <w:color w:val="2D2D2D"/>
          <w:spacing w:val="2"/>
          <w:sz w:val="21"/>
        </w:rPr>
        <w:t> </w:t>
      </w:r>
      <w:hyperlink r:id="rId132" w:history="1">
        <w:r w:rsidRPr="00192AF4">
          <w:rPr>
            <w:rFonts w:ascii="Arial" w:eastAsia="Times New Roman" w:hAnsi="Arial" w:cs="Arial"/>
            <w:color w:val="00466E"/>
            <w:spacing w:val="2"/>
            <w:sz w:val="21"/>
            <w:u w:val="single"/>
          </w:rPr>
          <w:t>Закон Краснодарского края от 10.04.2017 N 3594-КЗ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16.1.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(введена</w:t>
      </w:r>
      <w:r w:rsidRPr="00192AF4">
        <w:rPr>
          <w:rFonts w:ascii="Arial" w:eastAsia="Times New Roman" w:hAnsi="Arial" w:cs="Arial"/>
          <w:color w:val="2D2D2D"/>
          <w:spacing w:val="2"/>
          <w:sz w:val="21"/>
        </w:rPr>
        <w:t> </w:t>
      </w:r>
      <w:hyperlink r:id="rId133" w:history="1">
        <w:r w:rsidRPr="00192AF4">
          <w:rPr>
            <w:rFonts w:ascii="Arial" w:eastAsia="Times New Roman" w:hAnsi="Arial" w:cs="Arial"/>
            <w:color w:val="00466E"/>
            <w:spacing w:val="2"/>
            <w:sz w:val="21"/>
            <w:u w:val="single"/>
          </w:rPr>
          <w:t>Законом Краснодарского края от 27.03.2014 N 2932-КЗ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Утратила силу. -</w:t>
      </w:r>
      <w:r w:rsidRPr="00192AF4">
        <w:rPr>
          <w:rFonts w:ascii="Arial" w:eastAsia="Times New Roman" w:hAnsi="Arial" w:cs="Arial"/>
          <w:color w:val="2D2D2D"/>
          <w:spacing w:val="2"/>
          <w:sz w:val="21"/>
        </w:rPr>
        <w:t> </w:t>
      </w:r>
      <w:hyperlink r:id="rId134" w:history="1">
        <w:r w:rsidRPr="00192AF4">
          <w:rPr>
            <w:rFonts w:ascii="Arial" w:eastAsia="Times New Roman" w:hAnsi="Arial" w:cs="Arial"/>
            <w:color w:val="00466E"/>
            <w:spacing w:val="2"/>
            <w:sz w:val="21"/>
            <w:u w:val="single"/>
          </w:rPr>
          <w:t>Закон Краснодарского края 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Контроль за целевым расходованием средств фонда капитального ремонта, сформированного на специальном счете, осуществляют собственники помещений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Банк в порядке, установленном</w:t>
      </w:r>
      <w:r w:rsidRPr="00192AF4">
        <w:rPr>
          <w:rFonts w:ascii="Arial" w:eastAsia="Times New Roman" w:hAnsi="Arial" w:cs="Arial"/>
          <w:color w:val="2D2D2D"/>
          <w:spacing w:val="2"/>
          <w:sz w:val="21"/>
        </w:rPr>
        <w:t> </w:t>
      </w:r>
      <w:hyperlink r:id="rId135"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szCs w:val="21"/>
        </w:rPr>
        <w:t>, банковскими правилами и договором специального счета, обязан обеспечивать соответствие осуществляемых операций по специальному счету требованиям</w:t>
      </w:r>
      <w:r w:rsidRPr="00192AF4">
        <w:rPr>
          <w:rFonts w:ascii="Arial" w:eastAsia="Times New Roman" w:hAnsi="Arial" w:cs="Arial"/>
          <w:color w:val="2D2D2D"/>
          <w:spacing w:val="2"/>
          <w:sz w:val="21"/>
        </w:rPr>
        <w:t> </w:t>
      </w:r>
      <w:hyperlink r:id="rId136" w:history="1">
        <w:r w:rsidRPr="00192AF4">
          <w:rPr>
            <w:rFonts w:ascii="Arial" w:eastAsia="Times New Roman" w:hAnsi="Arial" w:cs="Arial"/>
            <w:color w:val="00466E"/>
            <w:spacing w:val="2"/>
            <w:sz w:val="21"/>
            <w:u w:val="single"/>
          </w:rPr>
          <w:t>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Контроль за целевым расходованием средств фонда капитального ремонта, сформированного на счете регионального оператора, осуществляет федеральный орган исполнительной власти, осуществляющий функции по контролю и надзору в финансово-бюджетной сфере, в порядке, установленном Правительством Российской Федерации.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Органы государственного финансового контроля Краснодарского края и органы </w:t>
      </w:r>
      <w:r w:rsidRPr="00192AF4">
        <w:rPr>
          <w:rFonts w:ascii="Arial" w:eastAsia="Times New Roman" w:hAnsi="Arial" w:cs="Arial"/>
          <w:color w:val="2D2D2D"/>
          <w:spacing w:val="2"/>
          <w:sz w:val="21"/>
          <w:szCs w:val="21"/>
        </w:rPr>
        <w:lastRenderedPageBreak/>
        <w:t>муниципального финансового контроля муниципальных образований Краснодарского края, Счетная палата Российской Федерации, контрольно-счетные и финансовые органы Краснодарского края и муниципальных образований Краснодарского края осуществляют финансовый контроль за использованием региональным оператором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 в пределах установленной компетенции.</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16.2. Порядок представления региональным оператором и владельцами специальных счетов сведений о размере и движении средств фонда капитального ремонта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(введена</w:t>
      </w:r>
      <w:r w:rsidRPr="00192AF4">
        <w:rPr>
          <w:rFonts w:ascii="Arial" w:eastAsia="Times New Roman" w:hAnsi="Arial" w:cs="Arial"/>
          <w:color w:val="2D2D2D"/>
          <w:spacing w:val="2"/>
          <w:sz w:val="21"/>
        </w:rPr>
        <w:t> </w:t>
      </w:r>
      <w:hyperlink r:id="rId137" w:history="1">
        <w:r w:rsidRPr="00192AF4">
          <w:rPr>
            <w:rFonts w:ascii="Arial" w:eastAsia="Times New Roman" w:hAnsi="Arial" w:cs="Arial"/>
            <w:color w:val="00466E"/>
            <w:spacing w:val="2"/>
            <w:sz w:val="21"/>
            <w:u w:val="single"/>
          </w:rPr>
          <w:t>Законом Краснодарского края от 06.04.2015 N 3157-КЗ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Региональный оператор обязан размещать в открытом доступе на своем официальном сайте в информационно-телекоммуникационной сети "Интернет" отчет, содержащий сведения, указанные в части 2</w:t>
      </w:r>
      <w:r w:rsidRPr="00192AF4">
        <w:rPr>
          <w:rFonts w:ascii="Arial" w:eastAsia="Times New Roman" w:hAnsi="Arial" w:cs="Arial"/>
          <w:color w:val="2D2D2D"/>
          <w:spacing w:val="2"/>
          <w:sz w:val="21"/>
        </w:rPr>
        <w:t> </w:t>
      </w:r>
      <w:hyperlink r:id="rId138" w:history="1">
        <w:r w:rsidRPr="00192AF4">
          <w:rPr>
            <w:rFonts w:ascii="Arial" w:eastAsia="Times New Roman" w:hAnsi="Arial" w:cs="Arial"/>
            <w:color w:val="00466E"/>
            <w:spacing w:val="2"/>
            <w:sz w:val="21"/>
            <w:u w:val="single"/>
          </w:rPr>
          <w:t>статьи 183 Жилищного кодекса Российской Федерации</w:t>
        </w:r>
      </w:hyperlink>
      <w:r w:rsidRPr="00192AF4">
        <w:rPr>
          <w:rFonts w:ascii="Arial" w:eastAsia="Times New Roman" w:hAnsi="Arial" w:cs="Arial"/>
          <w:color w:val="2D2D2D"/>
          <w:spacing w:val="2"/>
          <w:sz w:val="21"/>
          <w:szCs w:val="21"/>
        </w:rPr>
        <w:t>, по форме и в сроки, установленные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1 в ред.</w:t>
      </w:r>
      <w:r w:rsidRPr="00192AF4">
        <w:rPr>
          <w:rFonts w:ascii="Arial" w:eastAsia="Times New Roman" w:hAnsi="Arial" w:cs="Arial"/>
          <w:color w:val="2D2D2D"/>
          <w:spacing w:val="2"/>
          <w:sz w:val="21"/>
        </w:rPr>
        <w:t> </w:t>
      </w:r>
      <w:hyperlink r:id="rId139"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Региональный оператор по запросу представляет сведения, предусмотренные частью 2</w:t>
      </w:r>
      <w:hyperlink r:id="rId140" w:history="1">
        <w:r w:rsidRPr="00192AF4">
          <w:rPr>
            <w:rFonts w:ascii="Arial" w:eastAsia="Times New Roman" w:hAnsi="Arial" w:cs="Arial"/>
            <w:color w:val="00466E"/>
            <w:spacing w:val="2"/>
            <w:sz w:val="21"/>
            <w:u w:val="single"/>
          </w:rPr>
          <w:t>статьи 183 Жилищного кодекса Российской Федерации</w:t>
        </w:r>
      </w:hyperlink>
      <w:r w:rsidRPr="00192AF4">
        <w:rPr>
          <w:rFonts w:ascii="Arial" w:eastAsia="Times New Roman" w:hAnsi="Arial" w:cs="Arial"/>
          <w:color w:val="2D2D2D"/>
          <w:spacing w:val="2"/>
          <w:sz w:val="21"/>
          <w:szCs w:val="21"/>
        </w:rPr>
        <w:t>, собственникам помещений в многоквартирном доме, в отношении которого запрашиваются сведения, лицу, осуществляющему управление этим многоквартирным домом, и при непосредственном управлении многоквартирным домом - лицу, указанному в части 3</w:t>
      </w:r>
      <w:r w:rsidRPr="00192AF4">
        <w:rPr>
          <w:rFonts w:ascii="Arial" w:eastAsia="Times New Roman" w:hAnsi="Arial" w:cs="Arial"/>
          <w:color w:val="2D2D2D"/>
          <w:spacing w:val="2"/>
          <w:sz w:val="21"/>
        </w:rPr>
        <w:t> </w:t>
      </w:r>
      <w:hyperlink r:id="rId141" w:history="1">
        <w:r w:rsidRPr="00192AF4">
          <w:rPr>
            <w:rFonts w:ascii="Arial" w:eastAsia="Times New Roman" w:hAnsi="Arial" w:cs="Arial"/>
            <w:color w:val="00466E"/>
            <w:spacing w:val="2"/>
            <w:sz w:val="21"/>
            <w:u w:val="single"/>
          </w:rPr>
          <w:t>статьи 164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 в ред.</w:t>
      </w:r>
      <w:r w:rsidRPr="00192AF4">
        <w:rPr>
          <w:rFonts w:ascii="Arial" w:eastAsia="Times New Roman" w:hAnsi="Arial" w:cs="Arial"/>
          <w:color w:val="2D2D2D"/>
          <w:spacing w:val="2"/>
          <w:sz w:val="21"/>
        </w:rPr>
        <w:t> </w:t>
      </w:r>
      <w:hyperlink r:id="rId142"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Владелец специального счета по запросу любого собственника помещения в многоквартирном доме, а также по запросу органа государственного жилищного надзора Краснодарского края представляет сведения о сумме зачисленных на специальный счет платежей собственников всех помещений в этом многоквартирном доме, об остатке средств на специальном счете, обо всех операциях, совершенных по данному специальному счету.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43"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Сведения, указанные в частях 2 и 3 настоящей статьи, представляются по запросу, поступившему в письменной форме или в форме электронного документа.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44"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В запросе, направленном региональному оператору или владельцу специального счета собственником помещения в многоквартирном доме, указываются: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1) фамилия, имя, отчество лица, направившего запрос;</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наименование юридического лица - собственника помещения в многоквартирном доме, если запрос направлен представителем такого юридического лица;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номер квартиры, принадлежащей на праве собственности лицу, направившему запрос (при наличии);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адрес многоквартирного дома, в отношении которого запрашиваются сведения, указанные соответственно в части 2 или 3 настоящей статьи;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45"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перечень сведений из числа указанных соответственно в части 2</w:t>
      </w:r>
      <w:r w:rsidRPr="00192AF4">
        <w:rPr>
          <w:rFonts w:ascii="Arial" w:eastAsia="Times New Roman" w:hAnsi="Arial" w:cs="Arial"/>
          <w:color w:val="2D2D2D"/>
          <w:spacing w:val="2"/>
          <w:sz w:val="21"/>
        </w:rPr>
        <w:t> </w:t>
      </w:r>
      <w:hyperlink r:id="rId146" w:history="1">
        <w:r w:rsidRPr="00192AF4">
          <w:rPr>
            <w:rFonts w:ascii="Arial" w:eastAsia="Times New Roman" w:hAnsi="Arial" w:cs="Arial"/>
            <w:color w:val="00466E"/>
            <w:spacing w:val="2"/>
            <w:sz w:val="21"/>
            <w:u w:val="single"/>
          </w:rPr>
          <w:t>статьи 183 Жилищного кодекса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или в части 3 настоящей статьи, которые должны быть предоставлены по данному запросу;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47"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адрес электронной почты, если ответ должен быть направлен в форме электронного документа;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почтовый адрес, если ответ должен быть направлен в письменной форме.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В запросе, направленном региональному оператору лицом, осуществляющим управление многоквартирным домом, в обязательном порядке указываются сведения, предусмотренные пунктами 1, 4 - 7 части 5 настоящей статьи, а также должность лица, направившего запрос, и наименование лица, осуществляющего управление многоквартирным домом.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В запросе, направленном региональному оператору лицом, указанным в части 3</w:t>
      </w:r>
      <w:r w:rsidRPr="00192AF4">
        <w:rPr>
          <w:rFonts w:ascii="Arial" w:eastAsia="Times New Roman" w:hAnsi="Arial" w:cs="Arial"/>
          <w:color w:val="2D2D2D"/>
          <w:spacing w:val="2"/>
          <w:sz w:val="21"/>
        </w:rPr>
        <w:t> </w:t>
      </w:r>
      <w:hyperlink r:id="rId148" w:history="1">
        <w:r w:rsidRPr="00192AF4">
          <w:rPr>
            <w:rFonts w:ascii="Arial" w:eastAsia="Times New Roman" w:hAnsi="Arial" w:cs="Arial"/>
            <w:color w:val="00466E"/>
            <w:spacing w:val="2"/>
            <w:sz w:val="21"/>
            <w:u w:val="single"/>
          </w:rPr>
          <w:t>статьи 164 Жилищного кодекса Российской Федерации</w:t>
        </w:r>
      </w:hyperlink>
      <w:r w:rsidRPr="00192AF4">
        <w:rPr>
          <w:rFonts w:ascii="Arial" w:eastAsia="Times New Roman" w:hAnsi="Arial" w:cs="Arial"/>
          <w:color w:val="2D2D2D"/>
          <w:spacing w:val="2"/>
          <w:sz w:val="21"/>
          <w:szCs w:val="21"/>
        </w:rPr>
        <w:t>, не являющимся собственником помещения в многоквартирном доме, в отношении которого запрашиваются сведения, в обязательном порядке указываются сведения, предусмотренные пунктами 1, 4 - 7 части 5 настоящей статьи, а также реквизиты доверенности на представление интересов собственников помещений в многоквартирном доме в отношениях с третьими лицами.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7.1. Если в соответствии с запросом, направленным региональному оператору, подлежат представлению сведения о размере начисленных и уплаченных взносов на капитальный ремонт каждым или конкретным собственником помещения в многоквартирном доме, региональный оператор представляет такие сведения в отношении соответствующего (соответствующих) помещения (помещений) в многоквартирном доме без указания персональных данных собственника (собственников) этого (этих) помещения (помещений).</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7.1 введена</w:t>
      </w:r>
      <w:r w:rsidRPr="00192AF4">
        <w:rPr>
          <w:rFonts w:ascii="Arial" w:eastAsia="Times New Roman" w:hAnsi="Arial" w:cs="Arial"/>
          <w:color w:val="2D2D2D"/>
          <w:spacing w:val="2"/>
          <w:sz w:val="21"/>
        </w:rPr>
        <w:t> </w:t>
      </w:r>
      <w:hyperlink r:id="rId149" w:history="1">
        <w:r w:rsidRPr="00192AF4">
          <w:rPr>
            <w:rFonts w:ascii="Arial" w:eastAsia="Times New Roman" w:hAnsi="Arial" w:cs="Arial"/>
            <w:color w:val="00466E"/>
            <w:spacing w:val="2"/>
            <w:sz w:val="21"/>
            <w:u w:val="single"/>
          </w:rPr>
          <w:t>Законом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8. Ответ на запрос, поступивший региональному оператору или владельцу специального </w:t>
      </w:r>
      <w:r w:rsidRPr="00192AF4">
        <w:rPr>
          <w:rFonts w:ascii="Arial" w:eastAsia="Times New Roman" w:hAnsi="Arial" w:cs="Arial"/>
          <w:color w:val="2D2D2D"/>
          <w:spacing w:val="2"/>
          <w:sz w:val="21"/>
          <w:szCs w:val="21"/>
        </w:rPr>
        <w:lastRenderedPageBreak/>
        <w:t>счета, направляется или выдается лицу, обратившемуся с соответствующим запросом, в течение 15 календарных дней после даты получения запроса.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50"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9. Ответ на запрос, поступивший региональному оператору или владельцу специального счета в письменной форме, направляется по указанному в запросе почтовому адресу или по указанному в запросе адресу электронной почты в форме электронного документа.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10. Ответ на запрос, поступивший региональному оператору или владельцу специального счета в форме электронного документа, направляется в форме электронного документа по указанному в запросе адресу электронной почты или в письменной форме по указанному в запросе почтовому адресу, если в запросе содержится указание на необходимость представления соответствующих сведений в письменной форме.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11. По просьбе лица, обратившегося с соответствующим запросом, ответ на запрос выдается ему на руки.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11 в ред.</w:t>
      </w:r>
      <w:r w:rsidRPr="00192AF4">
        <w:rPr>
          <w:rFonts w:ascii="Arial" w:eastAsia="Times New Roman" w:hAnsi="Arial" w:cs="Arial"/>
          <w:color w:val="2D2D2D"/>
          <w:spacing w:val="2"/>
          <w:sz w:val="21"/>
        </w:rPr>
        <w:t> </w:t>
      </w:r>
      <w:hyperlink r:id="rId151"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12. В случае, если в запросе не содержится каких-либо сведений, указанных соответственно в частях 5 - 7 настоящей статьи, ответ на запрос не дается.</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17. Порядок использования средств фонда капитального ремонта на цели сноса или реконструкции многоквартирного дома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В случае признания многоквартирного дома аварийным и подлежащим сносу или реконструкции соответственно владелец специального счета или региональный оператор обязаны направить средства фонда капитального ремонта на цели сноса или реконструкции этого многоквартирного дома в соответствии с частями 10 и 11</w:t>
      </w:r>
      <w:r w:rsidRPr="00192AF4">
        <w:rPr>
          <w:rFonts w:ascii="Arial" w:eastAsia="Times New Roman" w:hAnsi="Arial" w:cs="Arial"/>
          <w:color w:val="2D2D2D"/>
          <w:spacing w:val="2"/>
          <w:sz w:val="21"/>
        </w:rPr>
        <w:t> </w:t>
      </w:r>
      <w:hyperlink r:id="rId152" w:history="1">
        <w:r w:rsidRPr="00192AF4">
          <w:rPr>
            <w:rFonts w:ascii="Arial" w:eastAsia="Times New Roman" w:hAnsi="Arial" w:cs="Arial"/>
            <w:color w:val="00466E"/>
            <w:spacing w:val="2"/>
            <w:sz w:val="21"/>
            <w:u w:val="single"/>
          </w:rPr>
          <w:t>статьи 32 Жилищного кодекса Российской Федерации</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на основании решения собственников помещений в этом многоквартирном доме о его сносе или реконструкции.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Лицо, осуществляющее управление многоквартирным домом, или председатель совета многоквартирного дома, а в случае непосредственного управления многоквартирным домом - лицо, указанное в части 3</w:t>
      </w:r>
      <w:r w:rsidRPr="00192AF4">
        <w:rPr>
          <w:rFonts w:ascii="Arial" w:eastAsia="Times New Roman" w:hAnsi="Arial" w:cs="Arial"/>
          <w:color w:val="2D2D2D"/>
          <w:spacing w:val="2"/>
          <w:sz w:val="21"/>
        </w:rPr>
        <w:t> </w:t>
      </w:r>
      <w:hyperlink r:id="rId153" w:history="1">
        <w:r w:rsidRPr="00192AF4">
          <w:rPr>
            <w:rFonts w:ascii="Arial" w:eastAsia="Times New Roman" w:hAnsi="Arial" w:cs="Arial"/>
            <w:color w:val="00466E"/>
            <w:spacing w:val="2"/>
            <w:sz w:val="21"/>
            <w:u w:val="single"/>
          </w:rPr>
          <w:t>статьи 164 Жилищного кодекса Российской Федерации</w:t>
        </w:r>
      </w:hyperlink>
      <w:r w:rsidRPr="00192AF4">
        <w:rPr>
          <w:rFonts w:ascii="Arial" w:eastAsia="Times New Roman" w:hAnsi="Arial" w:cs="Arial"/>
          <w:color w:val="2D2D2D"/>
          <w:spacing w:val="2"/>
          <w:sz w:val="21"/>
          <w:szCs w:val="21"/>
        </w:rPr>
        <w:t>, или председатель совета многоквартирного дома обязаны в течение пяти рабочих дней после даты принятия собственниками помещений в многоквартирном доме решения о его сносе или реконструкции передать владельцу специального счета или региональному оператору копию протокола общего собрания собственников помещений в многоквартирном доме, на котором было принято указанное решение.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3. В течение пяти рабочих дней после даты получения копии протокола общего собрания собственников помещений в многоквартирном доме, на котором было принято решение о сносе или реконструкции многоквартирного дома, владелец специального счета или региональный оператор обязаны представить соответственно лицу, осуществляющему </w:t>
      </w:r>
      <w:r w:rsidRPr="00192AF4">
        <w:rPr>
          <w:rFonts w:ascii="Arial" w:eastAsia="Times New Roman" w:hAnsi="Arial" w:cs="Arial"/>
          <w:color w:val="2D2D2D"/>
          <w:spacing w:val="2"/>
          <w:sz w:val="21"/>
          <w:szCs w:val="21"/>
        </w:rPr>
        <w:lastRenderedPageBreak/>
        <w:t>управление многоквартирным домом, председателю совета многоквартирного дома или лицу, указанному в части 3</w:t>
      </w:r>
      <w:r w:rsidRPr="00192AF4">
        <w:rPr>
          <w:rFonts w:ascii="Arial" w:eastAsia="Times New Roman" w:hAnsi="Arial" w:cs="Arial"/>
          <w:color w:val="2D2D2D"/>
          <w:spacing w:val="2"/>
          <w:sz w:val="21"/>
        </w:rPr>
        <w:t> </w:t>
      </w:r>
      <w:hyperlink r:id="rId154" w:history="1">
        <w:r w:rsidRPr="00192AF4">
          <w:rPr>
            <w:rFonts w:ascii="Arial" w:eastAsia="Times New Roman" w:hAnsi="Arial" w:cs="Arial"/>
            <w:color w:val="00466E"/>
            <w:spacing w:val="2"/>
            <w:sz w:val="21"/>
            <w:u w:val="single"/>
          </w:rPr>
          <w:t>статьи 164 Жилищного кодекса Российской Федерации</w:t>
        </w:r>
      </w:hyperlink>
      <w:r w:rsidRPr="00192AF4">
        <w:rPr>
          <w:rFonts w:ascii="Arial" w:eastAsia="Times New Roman" w:hAnsi="Arial" w:cs="Arial"/>
          <w:color w:val="2D2D2D"/>
          <w:spacing w:val="2"/>
          <w:sz w:val="21"/>
          <w:szCs w:val="21"/>
        </w:rPr>
        <w:t>, информацию о размере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В течение десяти рабочих дней после даты заключения в установленном порядке договора, предметом которого является снос или реконструкция многоквартирного дома (далее - договор о выполнении работ по сносу или реконструкции), соответствующие лица, указанные в части 2 настоящей статьи, обязаны представить владельцу специального счета или региональному оператору нотариально заверенную копию указанного договора.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Владелец специального счета или региональный оператор в соответствии с условиями договора о выполнении работ по сносу или реконструкции в установленный таким договором срок в счет исполнения обязанности собственников помещений в многоквартирном доме по оплате выполненных работ (оказанных услуг) перечисляют по указанным в договоре банковским реквизитам средства фонда капитального ремонта в полном объеме, если цена договора больше или равна размеру фонда капитального ремонта, и в размере, равном цене договора, если цена договора меньше размера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утратил силу. -</w:t>
      </w:r>
      <w:r w:rsidRPr="00192AF4">
        <w:rPr>
          <w:rFonts w:ascii="Arial" w:eastAsia="Times New Roman" w:hAnsi="Arial" w:cs="Arial"/>
          <w:color w:val="2D2D2D"/>
          <w:spacing w:val="2"/>
          <w:sz w:val="21"/>
        </w:rPr>
        <w:t> </w:t>
      </w:r>
      <w:hyperlink r:id="rId155" w:history="1">
        <w:r w:rsidRPr="00192AF4">
          <w:rPr>
            <w:rFonts w:ascii="Arial" w:eastAsia="Times New Roman" w:hAnsi="Arial" w:cs="Arial"/>
            <w:color w:val="00466E"/>
            <w:spacing w:val="2"/>
            <w:sz w:val="21"/>
            <w:u w:val="single"/>
          </w:rPr>
          <w:t>Закон Краснодарского края 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5.1. В случае перечисления по договору, предметом которого является снос многоквартирного дома, средств фонда капитального ремонта не в полном объеме оставшиеся средства фонда капитального ремонта распределяются между собственниками помещений в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этом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Средства фонда капитального ремонта в размере, определенном в соответствии с настоящей частью, перечисляются соответственно владельцем специального счета или региональным оператором на основании заявления собственника помещения в многоквартирном доме на указанный им в заявлении банковский счет в течение 30 календарных дней с даты получения заявления. Собственник помещения в многоквартирном доме обязан приложить к заявлению выписку из Единого государственного реестра недвижимости, выданную не ранее чем за 30 календарных дней до даты подачи заявления, либо копию правоустанавливающего документа на помещение в многоквартирном доме, оформленного до введения в действие</w:t>
      </w:r>
      <w:r w:rsidRPr="00192AF4">
        <w:rPr>
          <w:rFonts w:ascii="Arial" w:eastAsia="Times New Roman" w:hAnsi="Arial" w:cs="Arial"/>
          <w:color w:val="2D2D2D"/>
          <w:spacing w:val="2"/>
          <w:sz w:val="21"/>
        </w:rPr>
        <w:t> </w:t>
      </w:r>
      <w:hyperlink r:id="rId156" w:history="1">
        <w:r w:rsidRPr="00192AF4">
          <w:rPr>
            <w:rFonts w:ascii="Arial" w:eastAsia="Times New Roman" w:hAnsi="Arial" w:cs="Arial"/>
            <w:color w:val="00466E"/>
            <w:spacing w:val="2"/>
            <w:sz w:val="21"/>
            <w:u w:val="single"/>
          </w:rPr>
          <w:t>Федерального закона от 21 июля 1997 года N 122-ФЗ "О государственной регистрации прав на недвижимое имущество и сделок с ним"</w:t>
        </w:r>
      </w:hyperlink>
      <w:r w:rsidRPr="00192AF4">
        <w:rPr>
          <w:rFonts w:ascii="Arial" w:eastAsia="Times New Roman" w:hAnsi="Arial" w:cs="Arial"/>
          <w:color w:val="2D2D2D"/>
          <w:spacing w:val="2"/>
          <w:sz w:val="21"/>
          <w:szCs w:val="21"/>
        </w:rPr>
        <w:t>, если права на такое помещение не зарегистрированы в соответствии с указанным Федеральным законом или</w:t>
      </w:r>
      <w:r w:rsidRPr="00192AF4">
        <w:rPr>
          <w:rFonts w:ascii="Arial" w:eastAsia="Times New Roman" w:hAnsi="Arial" w:cs="Arial"/>
          <w:color w:val="2D2D2D"/>
          <w:spacing w:val="2"/>
          <w:sz w:val="21"/>
        </w:rPr>
        <w:t> </w:t>
      </w:r>
      <w:hyperlink r:id="rId157" w:history="1">
        <w:r w:rsidRPr="00192AF4">
          <w:rPr>
            <w:rFonts w:ascii="Arial" w:eastAsia="Times New Roman" w:hAnsi="Arial" w:cs="Arial"/>
            <w:color w:val="00466E"/>
            <w:spacing w:val="2"/>
            <w:sz w:val="21"/>
            <w:u w:val="single"/>
          </w:rPr>
          <w:t>Федеральным законом от 13 июля 2015 года N 218-ФЗ "О государственной регистрации недвижимости"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5.1 введена</w:t>
      </w:r>
      <w:r w:rsidRPr="00192AF4">
        <w:rPr>
          <w:rFonts w:ascii="Arial" w:eastAsia="Times New Roman" w:hAnsi="Arial" w:cs="Arial"/>
          <w:color w:val="2D2D2D"/>
          <w:spacing w:val="2"/>
          <w:sz w:val="21"/>
        </w:rPr>
        <w:t> </w:t>
      </w:r>
      <w:hyperlink r:id="rId158" w:history="1">
        <w:r w:rsidRPr="00192AF4">
          <w:rPr>
            <w:rFonts w:ascii="Arial" w:eastAsia="Times New Roman" w:hAnsi="Arial" w:cs="Arial"/>
            <w:color w:val="00466E"/>
            <w:spacing w:val="2"/>
            <w:sz w:val="21"/>
            <w:u w:val="single"/>
          </w:rPr>
          <w:t>Законом Краснодарского края от 06.04.2015 N 3157-КЗ</w:t>
        </w:r>
      </w:hyperlink>
      <w:r w:rsidRPr="00192AF4">
        <w:rPr>
          <w:rFonts w:ascii="Arial" w:eastAsia="Times New Roman" w:hAnsi="Arial" w:cs="Arial"/>
          <w:color w:val="2D2D2D"/>
          <w:spacing w:val="2"/>
          <w:sz w:val="21"/>
          <w:szCs w:val="21"/>
        </w:rPr>
        <w:t>; в ред. Законов Краснодарского края</w:t>
      </w:r>
      <w:r w:rsidRPr="00192AF4">
        <w:rPr>
          <w:rFonts w:ascii="Arial" w:eastAsia="Times New Roman" w:hAnsi="Arial" w:cs="Arial"/>
          <w:color w:val="2D2D2D"/>
          <w:spacing w:val="2"/>
          <w:sz w:val="21"/>
        </w:rPr>
        <w:t> </w:t>
      </w:r>
      <w:hyperlink r:id="rId159"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160"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6. Договор о выполнении работ по сносу или реконструкции должен устанавливать порядок </w:t>
      </w:r>
      <w:r w:rsidRPr="00192AF4">
        <w:rPr>
          <w:rFonts w:ascii="Arial" w:eastAsia="Times New Roman" w:hAnsi="Arial" w:cs="Arial"/>
          <w:color w:val="2D2D2D"/>
          <w:spacing w:val="2"/>
          <w:sz w:val="21"/>
          <w:szCs w:val="21"/>
        </w:rPr>
        <w:lastRenderedPageBreak/>
        <w:t>расчетов по договору, предусматривающий условие о выполнении обязанности по оплате выполненных по договору работ (оказанных услуг) в пределах размера фонда капитального ремонта владельцем специального счета или региональным оператором.</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18. Порядок выплаты средств фонда капитального ремонта в случае изъятия для государственных или муниципальных нужд земельного участка, на котором расположен многоквартирный дом</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В случае изъятия для государственных или муниципальных нужд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Краснодарскому краю или муниципальному образованию, владелец специального счета или региональный оператор обязан выплатить собственникам помещений в этом многоквартирном доме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соответствующих помещений в этом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61" w:history="1">
        <w:r w:rsidRPr="00192AF4">
          <w:rPr>
            <w:rFonts w:ascii="Arial" w:eastAsia="Times New Roman" w:hAnsi="Arial" w:cs="Arial"/>
            <w:color w:val="00466E"/>
            <w:spacing w:val="2"/>
            <w:sz w:val="21"/>
            <w:u w:val="single"/>
          </w:rPr>
          <w:t>Закона Краснодарского края от 25.06.2015 N 3204-КЗ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Утратила силу. -</w:t>
      </w:r>
      <w:r w:rsidRPr="00192AF4">
        <w:rPr>
          <w:rFonts w:ascii="Arial" w:eastAsia="Times New Roman" w:hAnsi="Arial" w:cs="Arial"/>
          <w:color w:val="2D2D2D"/>
          <w:spacing w:val="2"/>
          <w:sz w:val="21"/>
        </w:rPr>
        <w:t> </w:t>
      </w:r>
      <w:hyperlink r:id="rId162" w:history="1">
        <w:r w:rsidRPr="00192AF4">
          <w:rPr>
            <w:rFonts w:ascii="Arial" w:eastAsia="Times New Roman" w:hAnsi="Arial" w:cs="Arial"/>
            <w:color w:val="00466E"/>
            <w:spacing w:val="2"/>
            <w:sz w:val="21"/>
            <w:u w:val="single"/>
          </w:rPr>
          <w:t>Закон Краснодарского края от 25.06.2015 N 3204-КЗ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Средства фонда капитального ремонта в размере, определенном в соответствии с частью 1 настоящей статьи, перечисляются соответственно владельцем специального счета или региональным оператором на основании заявления собственника помещения в многоквартирном доме на указанный им в заявлении банковский счет в течение 30 календарных дней с даты получения заявления такого собственника.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63"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Собственник помещения в многоквартирном доме обязан приложить к заявлению:</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выписку из Единого государственного реестра недвижимости, выданную не ранее чем за 30 календарных дней до даты подачи заявления, либо копию правоустанавливающего документа на помещение в многоквартирном доме, оформленного до введения в действие</w:t>
      </w:r>
      <w:r w:rsidRPr="00192AF4">
        <w:rPr>
          <w:rFonts w:ascii="Arial" w:eastAsia="Times New Roman" w:hAnsi="Arial" w:cs="Arial"/>
          <w:color w:val="2D2D2D"/>
          <w:spacing w:val="2"/>
          <w:sz w:val="21"/>
        </w:rPr>
        <w:t> </w:t>
      </w:r>
      <w:hyperlink r:id="rId164" w:history="1">
        <w:r w:rsidRPr="00192AF4">
          <w:rPr>
            <w:rFonts w:ascii="Arial" w:eastAsia="Times New Roman" w:hAnsi="Arial" w:cs="Arial"/>
            <w:color w:val="00466E"/>
            <w:spacing w:val="2"/>
            <w:sz w:val="21"/>
            <w:u w:val="single"/>
          </w:rPr>
          <w:t>Федерального закона от 21 июля 1997 года N 122-ФЗ "О государственной регистрации прав на недвижимое имущество и сделок с ним"</w:t>
        </w:r>
      </w:hyperlink>
      <w:r w:rsidRPr="00192AF4">
        <w:rPr>
          <w:rFonts w:ascii="Arial" w:eastAsia="Times New Roman" w:hAnsi="Arial" w:cs="Arial"/>
          <w:color w:val="2D2D2D"/>
          <w:spacing w:val="2"/>
          <w:sz w:val="21"/>
          <w:szCs w:val="21"/>
        </w:rPr>
        <w:t>, если права на такое помещение не зарегистрированы в соответствии с указанным Федеральным законом или</w:t>
      </w:r>
      <w:r w:rsidRPr="00192AF4">
        <w:rPr>
          <w:rFonts w:ascii="Arial" w:eastAsia="Times New Roman" w:hAnsi="Arial" w:cs="Arial"/>
          <w:color w:val="2D2D2D"/>
          <w:spacing w:val="2"/>
          <w:sz w:val="21"/>
        </w:rPr>
        <w:t> </w:t>
      </w:r>
      <w:hyperlink r:id="rId165" w:history="1">
        <w:r w:rsidRPr="00192AF4">
          <w:rPr>
            <w:rFonts w:ascii="Arial" w:eastAsia="Times New Roman" w:hAnsi="Arial" w:cs="Arial"/>
            <w:color w:val="00466E"/>
            <w:spacing w:val="2"/>
            <w:sz w:val="21"/>
            <w:u w:val="single"/>
          </w:rPr>
          <w:t>Федеральным законом от 13 июля 2015 года N 218-ФЗ "О государственной регистрации недвижимости"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66"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копию решения об изъятии для государственных или муниципальных нужд земельного участка, на котором расположен многоквартирный дом, в котором находится такое помещение, либо копию уведомления о принятии указанного решения;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(в ред.</w:t>
      </w:r>
      <w:r w:rsidRPr="00192AF4">
        <w:rPr>
          <w:rFonts w:ascii="Arial" w:eastAsia="Times New Roman" w:hAnsi="Arial" w:cs="Arial"/>
          <w:color w:val="2D2D2D"/>
          <w:spacing w:val="2"/>
          <w:sz w:val="21"/>
        </w:rPr>
        <w:t> </w:t>
      </w:r>
      <w:hyperlink r:id="rId167"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утратил силу. -</w:t>
      </w:r>
      <w:r w:rsidRPr="00192AF4">
        <w:rPr>
          <w:rFonts w:ascii="Arial" w:eastAsia="Times New Roman" w:hAnsi="Arial" w:cs="Arial"/>
          <w:color w:val="2D2D2D"/>
          <w:spacing w:val="2"/>
          <w:sz w:val="21"/>
        </w:rPr>
        <w:t> </w:t>
      </w:r>
      <w:hyperlink r:id="rId168"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4. РЕГИОНАЛЬНАЯ ПРОГРАММА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69" w:history="1">
        <w:r w:rsidRPr="00192AF4">
          <w:rPr>
            <w:rFonts w:ascii="Arial" w:eastAsia="Times New Roman" w:hAnsi="Arial" w:cs="Arial"/>
            <w:color w:val="00466E"/>
            <w:spacing w:val="2"/>
            <w:sz w:val="21"/>
            <w:u w:val="single"/>
          </w:rPr>
          <w:t>Закона Краснодарского края от 03.10.2014 N 3033-КЗ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19. Порядок подготовки и утверждения региональной программы</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70" w:history="1">
        <w:r w:rsidRPr="00192AF4">
          <w:rPr>
            <w:rFonts w:ascii="Arial" w:eastAsia="Times New Roman" w:hAnsi="Arial" w:cs="Arial"/>
            <w:color w:val="00466E"/>
            <w:spacing w:val="2"/>
            <w:sz w:val="21"/>
            <w:u w:val="single"/>
          </w:rPr>
          <w:t>Закона Краснодарского края от 03.10.2014 N 3033-КЗ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Региональная программа формируется уполномоченным органом в порядке, установленном настоящей статьей, и утверждается высшим исполнительным органом государственной власти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71" w:history="1">
        <w:r w:rsidRPr="00192AF4">
          <w:rPr>
            <w:rFonts w:ascii="Arial" w:eastAsia="Times New Roman" w:hAnsi="Arial" w:cs="Arial"/>
            <w:color w:val="00466E"/>
            <w:spacing w:val="2"/>
            <w:sz w:val="21"/>
            <w:u w:val="single"/>
          </w:rPr>
          <w:t>Закона Краснодарского края от 03.10.2014 N 3033-КЗ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Утратила силу. -</w:t>
      </w:r>
      <w:r w:rsidRPr="00192AF4">
        <w:rPr>
          <w:rFonts w:ascii="Arial" w:eastAsia="Times New Roman" w:hAnsi="Arial" w:cs="Arial"/>
          <w:color w:val="2D2D2D"/>
          <w:spacing w:val="2"/>
          <w:sz w:val="21"/>
        </w:rPr>
        <w:t> </w:t>
      </w:r>
      <w:hyperlink r:id="rId172"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Региональная программа формируется в разрезе городских округов и муниципальных районов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73"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Утратила силу. -</w:t>
      </w:r>
      <w:r w:rsidRPr="00192AF4">
        <w:rPr>
          <w:rFonts w:ascii="Arial" w:eastAsia="Times New Roman" w:hAnsi="Arial" w:cs="Arial"/>
          <w:color w:val="2D2D2D"/>
          <w:spacing w:val="2"/>
          <w:sz w:val="21"/>
        </w:rPr>
        <w:t> </w:t>
      </w:r>
      <w:hyperlink r:id="rId174"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В целях формирования региональной программы лица, осуществляющие управление многоквартирными домами, до 15 сентября 2013 года представляют в органы местного самоуправления городских округов и поселений информацию о многоквартирных домах, управление которыми они осуществляют в порядке и по форме, утвержденным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Органы местного самоуправления городских округов и поселений на основании информации, представленной лицами, осуществляющими управление многоквартирными домами, а также на основании самостоятельно собранной информации о многоквартирных домах, информация о которых не представлена лицами, осуществляющими управление многоквартирными домами, формируют реестры многоквартирных домов, находящихся на территории соответствующего городского округа или поселения (далее - реестр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Утратила силу. -</w:t>
      </w:r>
      <w:r w:rsidRPr="00192AF4">
        <w:rPr>
          <w:rFonts w:ascii="Arial" w:eastAsia="Times New Roman" w:hAnsi="Arial" w:cs="Arial"/>
          <w:color w:val="2D2D2D"/>
          <w:spacing w:val="2"/>
          <w:sz w:val="21"/>
        </w:rPr>
        <w:t> </w:t>
      </w:r>
      <w:hyperlink r:id="rId175"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 Реестр многоквартирных домов утверждается муниципальным правовым актом.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9. Органы местного самоуправления поселений не позднее 1 октября 2013 года направляют утвержденные реестры многоквартирных домов в орган местного самоуправления </w:t>
      </w:r>
      <w:r w:rsidRPr="00192AF4">
        <w:rPr>
          <w:rFonts w:ascii="Arial" w:eastAsia="Times New Roman" w:hAnsi="Arial" w:cs="Arial"/>
          <w:color w:val="2D2D2D"/>
          <w:spacing w:val="2"/>
          <w:sz w:val="21"/>
          <w:szCs w:val="21"/>
        </w:rPr>
        <w:lastRenderedPageBreak/>
        <w:t>муниципального района, в состав которого они входят, для формирования сводного реестра многоквартирных домов, расположенных на территории такого муниципального района (далее - сводный реестр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10. Сводный реестр многоквартирных домов формируется раздельно по каждому поселению, которое входит в состав соответствующего муниципального района.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11. Реестры многоквартирных домов и сводные реестры многоквартирных домов формируются в порядке и по форме, установленным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76" w:history="1">
        <w:r w:rsidRPr="00192AF4">
          <w:rPr>
            <w:rFonts w:ascii="Arial" w:eastAsia="Times New Roman" w:hAnsi="Arial" w:cs="Arial"/>
            <w:color w:val="00466E"/>
            <w:spacing w:val="2"/>
            <w:sz w:val="21"/>
            <w:u w:val="single"/>
          </w:rPr>
          <w:t>Закона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12. В целях формирования региональной программы органы местного самоуправления городских округов и муниципальных районов не позднее 15 октября 2013 года представляют в уполномоченный орган соответственно реестры многоквартирных домов, утвержденные муниципальными правовыми актами городского округа, и сводные реестры многоквартирных домов, согласованные главами муниципальных районов.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13. Уполномоченный орган на основании утвержденных реестров многоквартирных домов, расположенных на территории городских округов, и сводных реестров многоквартирных домов, согласованных главами муниципальных районов, формирует проект региональной программы и представляет его для утверждения в высший исполнительный орган государственной власти Краснодарского края.</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20. Требования к региональной программе</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77"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Региональная программа формируется на срок 30 лет.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Региональная программа должна включать в себя: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перечень всех расположенных на территории Краснодарского края многоквартирных домов (в том числе многоквартирных домов, все помещения в которых принадлежат одному собственнику), все квартиры в которых являются структурно обособленными помещениями, обеспечивающими возможность прямого доступа к помещениям общего пользования в данном многоквартирном доме, за исключением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78"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 признанных в установленном Правительством Российской Федерации порядке аварийными и подлежащими сносу или реконструкции;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б) в которых имеется менее чем три квартиры;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2) перечень услуг и (или) работ по капитальному ремонту каждого многоквартирного дома и трехлетние плановые периоды (2014 - 2016, 2017 - 2019, 2020 - 2022, 2023 - 2025, 2026 - </w:t>
      </w:r>
      <w:r w:rsidRPr="00192AF4">
        <w:rPr>
          <w:rFonts w:ascii="Arial" w:eastAsia="Times New Roman" w:hAnsi="Arial" w:cs="Arial"/>
          <w:color w:val="2D2D2D"/>
          <w:spacing w:val="2"/>
          <w:sz w:val="21"/>
          <w:szCs w:val="21"/>
        </w:rPr>
        <w:lastRenderedPageBreak/>
        <w:t>2028, 2029 - 2031, 2032 - 2034, 2035 - 2037, 2038 - 2040, 2041 - 2043 годы), в которых планируется оказание таких услуг и (или) выполнение таких работ (далее также - плановые периоды);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 в ред.</w:t>
      </w:r>
      <w:r w:rsidRPr="00192AF4">
        <w:rPr>
          <w:rFonts w:ascii="Arial" w:eastAsia="Times New Roman" w:hAnsi="Arial" w:cs="Arial"/>
          <w:color w:val="2D2D2D"/>
          <w:spacing w:val="2"/>
          <w:sz w:val="21"/>
        </w:rPr>
        <w:t> </w:t>
      </w:r>
      <w:hyperlink r:id="rId179"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степень потребности в капитальном ремонте каждого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3 введен</w:t>
      </w:r>
      <w:r w:rsidRPr="00192AF4">
        <w:rPr>
          <w:rFonts w:ascii="Arial" w:eastAsia="Times New Roman" w:hAnsi="Arial" w:cs="Arial"/>
          <w:color w:val="2D2D2D"/>
          <w:spacing w:val="2"/>
          <w:sz w:val="21"/>
        </w:rPr>
        <w:t> </w:t>
      </w:r>
      <w:hyperlink r:id="rId180" w:history="1">
        <w:r w:rsidRPr="00192AF4">
          <w:rPr>
            <w:rFonts w:ascii="Arial" w:eastAsia="Times New Roman" w:hAnsi="Arial" w:cs="Arial"/>
            <w:color w:val="00466E"/>
            <w:spacing w:val="2"/>
            <w:sz w:val="21"/>
            <w:u w:val="single"/>
          </w:rPr>
          <w:t>Законом Краснодарского края от 10.04.2017 N 3594-КЗ</w:t>
        </w:r>
      </w:hyperlink>
      <w:r w:rsidRPr="00192AF4">
        <w:rPr>
          <w:rFonts w:ascii="Arial" w:eastAsia="Times New Roman" w:hAnsi="Arial" w:cs="Arial"/>
          <w:color w:val="2D2D2D"/>
          <w:spacing w:val="2"/>
          <w:sz w:val="21"/>
          <w:szCs w:val="21"/>
        </w:rPr>
        <w:t>; в ред.</w:t>
      </w:r>
      <w:r w:rsidRPr="00192AF4">
        <w:rPr>
          <w:rFonts w:ascii="Arial" w:eastAsia="Times New Roman" w:hAnsi="Arial" w:cs="Arial"/>
          <w:color w:val="2D2D2D"/>
          <w:spacing w:val="2"/>
          <w:sz w:val="21"/>
        </w:rPr>
        <w:t> </w:t>
      </w:r>
      <w:hyperlink r:id="rId181"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21. Очередность проведения капитального ремонта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82"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Критерием, исходя из которого определяется очередность проведения капитального ремонта многоквартирных домов, является степень потребности в капитальном ремонте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Степень потребности в капитальном ремонте многоквартирного дома определяется в порядке, утвержденном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В региональную программу многоквартирные дома включаются в разрезе городских округов и муниципальных районов Краснодарского края в порядке убывания показателя степени потребности в капитальном ремонте многоквартирного дома, начиная с многоквартирного дома, имеющего наибольший показатель степени потребности в капитальном ремонте.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Плановый период, в котором планируется оказание услуг и (или) выполнение работ по капитальному ремонту конкретного многоквартирного дома, за исключением работ по ремонту внутридомовых инженерных систем газоснабжения, ремонту или замене признанного непригодным для эксплуатации лифтового оборудования, определяется в порядке, утвержденном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Плановые периоды выполнения работ по ремонту внутридомовых инженерных систем газоснабжения, ремонту или замене признанного непригодным для эксплуатации лифтового оборудования определяются в соответствии с требованиями, установленными Правительством Российской Федерации.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 в ред.</w:t>
      </w:r>
      <w:r w:rsidRPr="00192AF4">
        <w:rPr>
          <w:rFonts w:ascii="Arial" w:eastAsia="Times New Roman" w:hAnsi="Arial" w:cs="Arial"/>
          <w:color w:val="2D2D2D"/>
          <w:spacing w:val="2"/>
          <w:sz w:val="21"/>
        </w:rPr>
        <w:t> </w:t>
      </w:r>
      <w:hyperlink r:id="rId183" w:history="1">
        <w:r w:rsidRPr="00192AF4">
          <w:rPr>
            <w:rFonts w:ascii="Arial" w:eastAsia="Times New Roman" w:hAnsi="Arial" w:cs="Arial"/>
            <w:color w:val="00466E"/>
            <w:spacing w:val="2"/>
            <w:sz w:val="21"/>
            <w:u w:val="single"/>
          </w:rPr>
          <w:t>Закона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Выполнение работ по капитальному ремонту внутридомовых инженерных систем электро-, тепло-, газо-, водоснабжения и водоотведения в многоквартирном доме предусматривается в одном плановом периоде, за исключением случая, если в соответствии с установленными Правительством Российской Федерации требованиями для выполнения работ по ремонту внутридомовых инженерных систем газоснабжения определен иной плановый период.</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(часть 4 в ред.</w:t>
      </w:r>
      <w:r w:rsidRPr="00192AF4">
        <w:rPr>
          <w:rFonts w:ascii="Arial" w:eastAsia="Times New Roman" w:hAnsi="Arial" w:cs="Arial"/>
          <w:color w:val="2D2D2D"/>
          <w:spacing w:val="2"/>
          <w:sz w:val="21"/>
        </w:rPr>
        <w:t> </w:t>
      </w:r>
      <w:hyperlink r:id="rId184" w:history="1">
        <w:r w:rsidRPr="00192AF4">
          <w:rPr>
            <w:rFonts w:ascii="Arial" w:eastAsia="Times New Roman" w:hAnsi="Arial" w:cs="Arial"/>
            <w:color w:val="00466E"/>
            <w:spacing w:val="2"/>
            <w:sz w:val="21"/>
            <w:u w:val="single"/>
          </w:rPr>
          <w:t>Закона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Внесение в региональную программу при ее актуализации изменений, предусматривающих перенос установленного срока капитального ремонта многоквартирного дома на более поздний период, сокращение перечня планируемых видов услуг и (или) работ по капитальному ремонту многоквартирного дома, осуществляется при наличии соответствующего решения общего собрания собственников помещений в многоквартирном доме, за исключением случаев, указанных в части 4</w:t>
      </w:r>
      <w:r w:rsidRPr="00192AF4">
        <w:rPr>
          <w:rFonts w:ascii="Arial" w:eastAsia="Times New Roman" w:hAnsi="Arial" w:cs="Arial"/>
          <w:color w:val="2D2D2D"/>
          <w:spacing w:val="2"/>
          <w:sz w:val="21"/>
        </w:rPr>
        <w:t> </w:t>
      </w:r>
      <w:hyperlink r:id="rId185" w:history="1">
        <w:r w:rsidRPr="00192AF4">
          <w:rPr>
            <w:rFonts w:ascii="Arial" w:eastAsia="Times New Roman" w:hAnsi="Arial" w:cs="Arial"/>
            <w:color w:val="00466E"/>
            <w:spacing w:val="2"/>
            <w:sz w:val="21"/>
            <w:u w:val="single"/>
          </w:rPr>
          <w:t>статьи 168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21.1. Порядок установления необходимости (отсутствия необходимости) проведения капитального ремонта многоквартирного дома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w:t>
      </w:r>
      <w:r w:rsidRPr="00192AF4">
        <w:rPr>
          <w:rFonts w:ascii="Arial" w:eastAsia="Times New Roman" w:hAnsi="Arial" w:cs="Arial"/>
          <w:color w:val="2D2D2D"/>
          <w:spacing w:val="2"/>
          <w:sz w:val="21"/>
        </w:rPr>
        <w:t> </w:t>
      </w:r>
      <w:hyperlink r:id="rId186"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Установление необходимости (отсутствия необходимости) проведения капитального ремонта многоквартирного дома осуществляется в целях определения: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в случае, предусмотренном пунктом 2 части 4</w:t>
      </w:r>
      <w:r w:rsidRPr="00192AF4">
        <w:rPr>
          <w:rFonts w:ascii="Arial" w:eastAsia="Times New Roman" w:hAnsi="Arial" w:cs="Arial"/>
          <w:color w:val="2D2D2D"/>
          <w:spacing w:val="2"/>
          <w:sz w:val="21"/>
        </w:rPr>
        <w:t> </w:t>
      </w:r>
      <w:hyperlink r:id="rId187" w:history="1">
        <w:r w:rsidRPr="00192AF4">
          <w:rPr>
            <w:rFonts w:ascii="Arial" w:eastAsia="Times New Roman" w:hAnsi="Arial" w:cs="Arial"/>
            <w:color w:val="00466E"/>
            <w:spacing w:val="2"/>
            <w:sz w:val="21"/>
            <w:u w:val="single"/>
          </w:rPr>
          <w:t>статьи 168 Жилищного кодекса Российской Федерации</w:t>
        </w:r>
      </w:hyperlink>
      <w:r w:rsidRPr="00192AF4">
        <w:rPr>
          <w:rFonts w:ascii="Arial" w:eastAsia="Times New Roman" w:hAnsi="Arial" w:cs="Arial"/>
          <w:color w:val="2D2D2D"/>
          <w:spacing w:val="2"/>
          <w:sz w:val="21"/>
          <w:szCs w:val="21"/>
        </w:rPr>
        <w:t>, потребности в повторном оказании запланированного региональной программой вида услуг и (или) повторном выполнении запланированного региональной программой вида работ по капитальному ремонту многоквартирного дома в срок, установленный региональной программой, если такие услуги и (или) работы были оказаны и (или) выполнены ранее;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в случае, предусмотренном частью 7</w:t>
      </w:r>
      <w:r w:rsidRPr="00192AF4">
        <w:rPr>
          <w:rFonts w:ascii="Arial" w:eastAsia="Times New Roman" w:hAnsi="Arial" w:cs="Arial"/>
          <w:color w:val="2D2D2D"/>
          <w:spacing w:val="2"/>
          <w:sz w:val="21"/>
        </w:rPr>
        <w:t> </w:t>
      </w:r>
      <w:hyperlink r:id="rId188" w:history="1">
        <w:r w:rsidRPr="00192AF4">
          <w:rPr>
            <w:rFonts w:ascii="Arial" w:eastAsia="Times New Roman" w:hAnsi="Arial" w:cs="Arial"/>
            <w:color w:val="00466E"/>
            <w:spacing w:val="2"/>
            <w:sz w:val="21"/>
            <w:u w:val="single"/>
          </w:rPr>
          <w:t>статьи 189 Жилищного кодекса Российской Федерации</w:t>
        </w:r>
      </w:hyperlink>
      <w:r w:rsidRPr="00192AF4">
        <w:rPr>
          <w:rFonts w:ascii="Arial" w:eastAsia="Times New Roman" w:hAnsi="Arial" w:cs="Arial"/>
          <w:color w:val="2D2D2D"/>
          <w:spacing w:val="2"/>
          <w:sz w:val="21"/>
          <w:szCs w:val="21"/>
        </w:rPr>
        <w:t>, потребности в оказании запланированного региональной программой вида услуг и (или) выполнении запланированного региональной программой вида работ по капитальному ремонту многоквартирного дома, собственники помещений в котором формируют фонд капитального ремонта на специальном счете, если в срок, установленный региональной программой, такие услуги и (или) работы не были оказаны и (или) выполнены;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в случае, предусмотренном пунктом 3 части 4</w:t>
      </w:r>
      <w:r w:rsidRPr="00192AF4">
        <w:rPr>
          <w:rFonts w:ascii="Arial" w:eastAsia="Times New Roman" w:hAnsi="Arial" w:cs="Arial"/>
          <w:color w:val="2D2D2D"/>
          <w:spacing w:val="2"/>
          <w:sz w:val="21"/>
        </w:rPr>
        <w:t> </w:t>
      </w:r>
      <w:hyperlink r:id="rId189" w:history="1">
        <w:r w:rsidRPr="00192AF4">
          <w:rPr>
            <w:rFonts w:ascii="Arial" w:eastAsia="Times New Roman" w:hAnsi="Arial" w:cs="Arial"/>
            <w:color w:val="00466E"/>
            <w:spacing w:val="2"/>
            <w:sz w:val="21"/>
            <w:u w:val="single"/>
          </w:rPr>
          <w:t>статьи 168 Жилищного кодекса Российской Федерации</w:t>
        </w:r>
      </w:hyperlink>
      <w:r w:rsidRPr="00192AF4">
        <w:rPr>
          <w:rFonts w:ascii="Arial" w:eastAsia="Times New Roman" w:hAnsi="Arial" w:cs="Arial"/>
          <w:color w:val="2D2D2D"/>
          <w:spacing w:val="2"/>
          <w:sz w:val="21"/>
          <w:szCs w:val="21"/>
        </w:rPr>
        <w:t>, срока проведения капитального ремонта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Необходимость (отсутствие необходимости) проведения капитального ремонта многоквартирного дома устанавливается комиссиями, создаваемыми органами местного самоуправления (далее - комиссии по установлению необходимости проведения капитального ремонта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Порядок создания, деятельности, в том числе порядок принятия решений, полномочия комиссий по установлению необходимости проведения капитального ремонта многоквартирных домов устанавливаются уполномоченным органом.</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22. Актуализация региональной программы</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90" w:history="1">
        <w:r w:rsidRPr="00192AF4">
          <w:rPr>
            <w:rFonts w:ascii="Arial" w:eastAsia="Times New Roman" w:hAnsi="Arial" w:cs="Arial"/>
            <w:color w:val="00466E"/>
            <w:spacing w:val="2"/>
            <w:sz w:val="21"/>
            <w:u w:val="single"/>
          </w:rPr>
          <w:t>Закона Краснодарского края от 03.10.2014 N 3033-КЗ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lastRenderedPageBreak/>
        <w:br/>
        <w:t>1. Региональная программа подлежит актуализации не реже одного раза в год.</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191" w:history="1">
        <w:r w:rsidRPr="00192AF4">
          <w:rPr>
            <w:rFonts w:ascii="Arial" w:eastAsia="Times New Roman" w:hAnsi="Arial" w:cs="Arial"/>
            <w:color w:val="00466E"/>
            <w:spacing w:val="2"/>
            <w:sz w:val="21"/>
            <w:u w:val="single"/>
          </w:rPr>
          <w:t>Закона Краснодарского края от 03.10.2014 N 3033-КЗ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Порядок актуализации региональной программы, предусматривающий основания и порядок внесения изменений в региональную программу, утверждается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 ред.</w:t>
      </w:r>
      <w:r w:rsidRPr="00192AF4">
        <w:rPr>
          <w:rFonts w:ascii="Arial" w:eastAsia="Times New Roman" w:hAnsi="Arial" w:cs="Arial"/>
          <w:color w:val="2D2D2D"/>
          <w:spacing w:val="2"/>
          <w:sz w:val="21"/>
        </w:rPr>
        <w:t> </w:t>
      </w:r>
      <w:hyperlink r:id="rId192"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Утратила силу. -</w:t>
      </w:r>
      <w:r w:rsidRPr="00192AF4">
        <w:rPr>
          <w:rFonts w:ascii="Arial" w:eastAsia="Times New Roman" w:hAnsi="Arial" w:cs="Arial"/>
          <w:color w:val="2D2D2D"/>
          <w:spacing w:val="2"/>
          <w:sz w:val="21"/>
        </w:rPr>
        <w:t> </w:t>
      </w:r>
      <w:hyperlink r:id="rId193"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23. Краткосрочные планы реализации региональной программы</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94"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В целях реализации региональной программы, конкретизации сроков проведения капитального ремонта многоквартирных домов, уточнения планируемых видов услуг и (или) работ по капитальному ремонту многоквартирных домов, определения видов и объема государственной поддержки, муниципальной поддержки капитального ремонта многоквартирных домов утверждаются краткосрочные планы реализации региональной программы (далее - краткосрочные планы).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Краткосрочные планы утверждаются до 2017 года сроком на один год, начиная с 2017 года - сроком на три года с распределением по годам в пределах указанного срока.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Краткосрочные планы формируются и утверждаются органами местного самоуправления городских округов в отношении многоквартирных домов, расположенных на территориях соответствующих городских округов, органами местного самоуправления муниципальных районов - в отношении многоквартирных домов, расположенных на территориях городских и сельских поселений, входящих в состав соответствующих муниципальных районов, уполномоченным органом - консолидированно в отношении многоквартирных домов, расположенных на территории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 в ред.</w:t>
      </w:r>
      <w:r w:rsidRPr="00192AF4">
        <w:rPr>
          <w:rFonts w:ascii="Arial" w:eastAsia="Times New Roman" w:hAnsi="Arial" w:cs="Arial"/>
          <w:color w:val="2D2D2D"/>
          <w:spacing w:val="2"/>
          <w:sz w:val="21"/>
        </w:rPr>
        <w:t> </w:t>
      </w:r>
      <w:hyperlink r:id="rId195"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Утратила силу. -</w:t>
      </w:r>
      <w:r w:rsidRPr="00192AF4">
        <w:rPr>
          <w:rFonts w:ascii="Arial" w:eastAsia="Times New Roman" w:hAnsi="Arial" w:cs="Arial"/>
          <w:color w:val="2D2D2D"/>
          <w:spacing w:val="2"/>
          <w:sz w:val="21"/>
        </w:rPr>
        <w:t> </w:t>
      </w:r>
      <w:hyperlink r:id="rId196"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Порядок формирования и утверждения краткосрочных планов устанавливается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Органы местного самоуправления городских округов и муниципальных районов осуществляют необходимые для формирования краткосрочных планов мероприятия, предусмотренные порядком формирования и утверждения краткосрочных планов, утвержденным уполномоченным органом.</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23.1. Мониторинг реализации региональной программы</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lastRenderedPageBreak/>
        <w:t>(введена</w:t>
      </w:r>
      <w:r w:rsidRPr="00192AF4">
        <w:rPr>
          <w:rFonts w:ascii="Arial" w:eastAsia="Times New Roman" w:hAnsi="Arial" w:cs="Arial"/>
          <w:color w:val="2D2D2D"/>
          <w:spacing w:val="2"/>
          <w:sz w:val="21"/>
        </w:rPr>
        <w:t> </w:t>
      </w:r>
      <w:hyperlink r:id="rId197" w:history="1">
        <w:r w:rsidRPr="00192AF4">
          <w:rPr>
            <w:rFonts w:ascii="Arial" w:eastAsia="Times New Roman" w:hAnsi="Arial" w:cs="Arial"/>
            <w:color w:val="00466E"/>
            <w:spacing w:val="2"/>
            <w:sz w:val="21"/>
            <w:u w:val="single"/>
          </w:rPr>
          <w:t>Законом Краснодарского края от 06.04.2015 N 3157-КЗ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Мониторинг реализации региональной программы осуществляется уполномоченным органом путем систематизации и анализа сведений о реализации региональной программы, представляемых органами местного самоуправления, региональным оператором, а также сведений, указанных в статье 14 настоящего Закона, представляемых органом государственного жилищного надзора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На основании полученных сведений уполномоченный орган формирует отчеты о реализации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Формы, порядок и сроки представления сведений, указанных в части 1 настоящей статьи, органом государственного жилищного надзора Краснодарского края, органами местного самоуправления, региональным оператором устанавливаются уполномоченным органом.</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24. Порядок проведения мониторинга технического состояния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198"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Мониторинг технического состояния многоквартирных домов осуществляется органами местного самоуправления городских округов и муниципальных районов в целях формирования краткосрочных планов.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Мониторинг технического состояния многоквартирных домов осуществляется путем проведения обследования общего имущества в многоквартирных домах в соответствии с порядком формирования и утверждения краткосрочных планов, утвержденным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Данные, полученные по результатам мониторинга технического состояния многоквартирных домов, учитываются при актуализации региональной программы.</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5. ПРОВЕДЕНИЕ КАПИТАЛЬНОГО РЕМОНТА МНОГОКВАРТИРНЫХ ДОМОВ</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Статья 25. Утратила силу. -</w:t>
      </w:r>
      <w:r w:rsidRPr="00192AF4">
        <w:rPr>
          <w:rFonts w:ascii="Arial" w:eastAsia="Times New Roman" w:hAnsi="Arial" w:cs="Arial"/>
          <w:color w:val="2D2D2D"/>
          <w:spacing w:val="2"/>
          <w:sz w:val="21"/>
        </w:rPr>
        <w:t> </w:t>
      </w:r>
      <w:hyperlink r:id="rId199" w:history="1">
        <w:r w:rsidRPr="00192AF4">
          <w:rPr>
            <w:rFonts w:ascii="Arial" w:eastAsia="Times New Roman" w:hAnsi="Arial" w:cs="Arial"/>
            <w:color w:val="00466E"/>
            <w:spacing w:val="2"/>
            <w:sz w:val="21"/>
            <w:u w:val="single"/>
          </w:rPr>
          <w:t>Закон Краснодарского края от 10.04.2017 N 3594-КЗ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26. Перечень услуг и работ по капитальному ремонту многоквартирного дома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00"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Перечень услуг и работ по капитальному ремонту многоквартирного дома, оказание и выполнение которых финансируется за счет средств фонда капитального ремонта, сформированного исходя из минимального размера взноса на капитальный ремонт, включает в себя: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услуги и работы по капитальному ремонту многоквартирного дома, указанные в части 1</w:t>
      </w:r>
      <w:hyperlink r:id="rId201" w:history="1">
        <w:r w:rsidRPr="00192AF4">
          <w:rPr>
            <w:rFonts w:ascii="Arial" w:eastAsia="Times New Roman" w:hAnsi="Arial" w:cs="Arial"/>
            <w:color w:val="00466E"/>
            <w:spacing w:val="2"/>
            <w:sz w:val="21"/>
            <w:u w:val="single"/>
          </w:rPr>
          <w:t>статьи 166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2) работы по оценке технического состояния общего имущества в многоквартирном доме;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 в ред.</w:t>
      </w:r>
      <w:r w:rsidRPr="00192AF4">
        <w:rPr>
          <w:rFonts w:ascii="Arial" w:eastAsia="Times New Roman" w:hAnsi="Arial" w:cs="Arial"/>
          <w:color w:val="2D2D2D"/>
          <w:spacing w:val="2"/>
          <w:sz w:val="21"/>
        </w:rPr>
        <w:t> </w:t>
      </w:r>
      <w:hyperlink r:id="rId202"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2.1) работы по разработке проектной документации на проведение капитального ремонта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2.1 введен</w:t>
      </w:r>
      <w:r w:rsidRPr="00192AF4">
        <w:rPr>
          <w:rFonts w:ascii="Arial" w:eastAsia="Times New Roman" w:hAnsi="Arial" w:cs="Arial"/>
          <w:color w:val="2D2D2D"/>
          <w:spacing w:val="2"/>
          <w:sz w:val="21"/>
        </w:rPr>
        <w:t> </w:t>
      </w:r>
      <w:hyperlink r:id="rId203" w:history="1">
        <w:r w:rsidRPr="00192AF4">
          <w:rPr>
            <w:rFonts w:ascii="Arial" w:eastAsia="Times New Roman" w:hAnsi="Arial" w:cs="Arial"/>
            <w:color w:val="00466E"/>
            <w:spacing w:val="2"/>
            <w:sz w:val="21"/>
            <w:u w:val="single"/>
          </w:rPr>
          <w:t>Законом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2.2) услуги по проведению государственной экспертизы проектной документации на проведение капитального ремонта многоквартирного дома в установленных федеральным законодательством случаях;</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2.2 введен</w:t>
      </w:r>
      <w:r w:rsidRPr="00192AF4">
        <w:rPr>
          <w:rFonts w:ascii="Arial" w:eastAsia="Times New Roman" w:hAnsi="Arial" w:cs="Arial"/>
          <w:color w:val="2D2D2D"/>
          <w:spacing w:val="2"/>
          <w:sz w:val="21"/>
        </w:rPr>
        <w:t> </w:t>
      </w:r>
      <w:hyperlink r:id="rId204" w:history="1">
        <w:r w:rsidRPr="00192AF4">
          <w:rPr>
            <w:rFonts w:ascii="Arial" w:eastAsia="Times New Roman" w:hAnsi="Arial" w:cs="Arial"/>
            <w:color w:val="00466E"/>
            <w:spacing w:val="2"/>
            <w:sz w:val="21"/>
            <w:u w:val="single"/>
          </w:rPr>
          <w:t>Законом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2.3) работы по составлению сметной документации на проведение капитального ремонта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2.3 введен</w:t>
      </w:r>
      <w:r w:rsidRPr="00192AF4">
        <w:rPr>
          <w:rFonts w:ascii="Arial" w:eastAsia="Times New Roman" w:hAnsi="Arial" w:cs="Arial"/>
          <w:color w:val="2D2D2D"/>
          <w:spacing w:val="2"/>
          <w:sz w:val="21"/>
        </w:rPr>
        <w:t> </w:t>
      </w:r>
      <w:hyperlink r:id="rId205" w:history="1">
        <w:r w:rsidRPr="00192AF4">
          <w:rPr>
            <w:rFonts w:ascii="Arial" w:eastAsia="Times New Roman" w:hAnsi="Arial" w:cs="Arial"/>
            <w:color w:val="00466E"/>
            <w:spacing w:val="2"/>
            <w:sz w:val="21"/>
            <w:u w:val="single"/>
          </w:rPr>
          <w:t>Законом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2.4) услуги по проведению проверки достоверности определения сметной стоимости капитального ремонта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2.4 введен</w:t>
      </w:r>
      <w:r w:rsidRPr="00192AF4">
        <w:rPr>
          <w:rFonts w:ascii="Arial" w:eastAsia="Times New Roman" w:hAnsi="Arial" w:cs="Arial"/>
          <w:color w:val="2D2D2D"/>
          <w:spacing w:val="2"/>
          <w:sz w:val="21"/>
        </w:rPr>
        <w:t> </w:t>
      </w:r>
      <w:hyperlink r:id="rId206" w:history="1">
        <w:r w:rsidRPr="00192AF4">
          <w:rPr>
            <w:rFonts w:ascii="Arial" w:eastAsia="Times New Roman" w:hAnsi="Arial" w:cs="Arial"/>
            <w:color w:val="00466E"/>
            <w:spacing w:val="2"/>
            <w:sz w:val="21"/>
            <w:u w:val="single"/>
          </w:rPr>
          <w:t>Законом Краснодарского края от 09.11.2017 N 3685-КЗ</w:t>
        </w:r>
      </w:hyperlink>
      <w:r w:rsidRPr="00192AF4">
        <w:rPr>
          <w:rFonts w:ascii="Arial" w:eastAsia="Times New Roman" w:hAnsi="Arial" w:cs="Arial"/>
          <w:color w:val="2D2D2D"/>
          <w:spacing w:val="2"/>
          <w:sz w:val="21"/>
          <w:szCs w:val="21"/>
        </w:rPr>
        <w:t>; в ред.</w:t>
      </w:r>
      <w:r w:rsidRPr="00192AF4">
        <w:rPr>
          <w:rFonts w:ascii="Arial" w:eastAsia="Times New Roman" w:hAnsi="Arial" w:cs="Arial"/>
          <w:color w:val="2D2D2D"/>
          <w:spacing w:val="2"/>
          <w:sz w:val="21"/>
        </w:rPr>
        <w:t> </w:t>
      </w:r>
      <w:hyperlink r:id="rId207" w:history="1">
        <w:r w:rsidRPr="00192AF4">
          <w:rPr>
            <w:rFonts w:ascii="Arial" w:eastAsia="Times New Roman" w:hAnsi="Arial" w:cs="Arial"/>
            <w:color w:val="00466E"/>
            <w:spacing w:val="2"/>
            <w:sz w:val="21"/>
            <w:u w:val="single"/>
          </w:rPr>
          <w:t>Закона Краснодарского края от 06.03.2018 N 3752-КЗ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работы по оценке соответствия лифтов требованиям</w:t>
      </w:r>
      <w:r w:rsidRPr="00192AF4">
        <w:rPr>
          <w:rFonts w:ascii="Arial" w:eastAsia="Times New Roman" w:hAnsi="Arial" w:cs="Arial"/>
          <w:color w:val="2D2D2D"/>
          <w:spacing w:val="2"/>
          <w:sz w:val="21"/>
        </w:rPr>
        <w:t> </w:t>
      </w:r>
      <w:hyperlink r:id="rId208" w:history="1">
        <w:r w:rsidRPr="00192AF4">
          <w:rPr>
            <w:rFonts w:ascii="Arial" w:eastAsia="Times New Roman" w:hAnsi="Arial" w:cs="Arial"/>
            <w:color w:val="00466E"/>
            <w:spacing w:val="2"/>
            <w:sz w:val="21"/>
            <w:u w:val="single"/>
          </w:rPr>
          <w:t>технического регламента Таможенного союза 011/2011 "Безопасность лифтов"</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w:t>
      </w:r>
      <w:hyperlink r:id="rId209" w:history="1">
        <w:r w:rsidRPr="00192AF4">
          <w:rPr>
            <w:rFonts w:ascii="Arial" w:eastAsia="Times New Roman" w:hAnsi="Arial" w:cs="Arial"/>
            <w:color w:val="00466E"/>
            <w:spacing w:val="2"/>
            <w:sz w:val="21"/>
            <w:u w:val="single"/>
          </w:rPr>
          <w:t>ТР ТС 011/2011</w:t>
        </w:r>
      </w:hyperlink>
      <w:r w:rsidRPr="00192AF4">
        <w:rPr>
          <w:rFonts w:ascii="Arial" w:eastAsia="Times New Roman" w:hAnsi="Arial" w:cs="Arial"/>
          <w:color w:val="2D2D2D"/>
          <w:spacing w:val="2"/>
          <w:sz w:val="21"/>
          <w:szCs w:val="21"/>
        </w:rPr>
        <w:t>), утвержденного</w:t>
      </w:r>
      <w:hyperlink r:id="rId210" w:history="1">
        <w:r w:rsidRPr="00192AF4">
          <w:rPr>
            <w:rFonts w:ascii="Arial" w:eastAsia="Times New Roman" w:hAnsi="Arial" w:cs="Arial"/>
            <w:color w:val="00466E"/>
            <w:spacing w:val="2"/>
            <w:sz w:val="21"/>
            <w:u w:val="single"/>
          </w:rPr>
          <w:t>Решением Комиссии Таможенного союза от 18 октября 2011 года N 824 "О принятии технического регламента Таможенного союза "Безопасность лифтов"</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услуги по осуществлению строительного контроля за выполнением работ по капитальному ремонту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1 в ред.</w:t>
      </w:r>
      <w:r w:rsidRPr="00192AF4">
        <w:rPr>
          <w:rFonts w:ascii="Arial" w:eastAsia="Times New Roman" w:hAnsi="Arial" w:cs="Arial"/>
          <w:color w:val="2D2D2D"/>
          <w:spacing w:val="2"/>
          <w:sz w:val="21"/>
        </w:rPr>
        <w:t> </w:t>
      </w:r>
      <w:hyperlink r:id="rId211" w:history="1">
        <w:r w:rsidRPr="00192AF4">
          <w:rPr>
            <w:rFonts w:ascii="Arial" w:eastAsia="Times New Roman" w:hAnsi="Arial" w:cs="Arial"/>
            <w:color w:val="00466E"/>
            <w:spacing w:val="2"/>
            <w:sz w:val="21"/>
            <w:u w:val="single"/>
          </w:rPr>
          <w:t>Закона Краснодарского края от 10.04.2017 N 3594-КЗ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1.1. В случае формирования собственниками помещений в многоквартирном доме фонда капитального ремонта на специальном счете перечень услуг и работ по капитальному ремонту многоквартирного дома, оказание и выполнение которых финансируется за счет средств фонда капитального ремонта, сформированного исходя из минимального размера взноса на капитальный ремонт, кроме перечня, указанного в части 1 настоящей статьи, включает в себя: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утепление фасада;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2) переустройство невентилируемой крыши на вентилируемую крышу, устройство выходов </w:t>
      </w:r>
      <w:r w:rsidRPr="00192AF4">
        <w:rPr>
          <w:rFonts w:ascii="Arial" w:eastAsia="Times New Roman" w:hAnsi="Arial" w:cs="Arial"/>
          <w:color w:val="2D2D2D"/>
          <w:spacing w:val="2"/>
          <w:sz w:val="21"/>
          <w:szCs w:val="21"/>
        </w:rPr>
        <w:lastRenderedPageBreak/>
        <w:t>на кровлю;</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1.1 введена</w:t>
      </w:r>
      <w:r w:rsidRPr="00192AF4">
        <w:rPr>
          <w:rFonts w:ascii="Arial" w:eastAsia="Times New Roman" w:hAnsi="Arial" w:cs="Arial"/>
          <w:color w:val="2D2D2D"/>
          <w:spacing w:val="2"/>
          <w:sz w:val="21"/>
        </w:rPr>
        <w:t> </w:t>
      </w:r>
      <w:hyperlink r:id="rId212" w:history="1">
        <w:r w:rsidRPr="00192AF4">
          <w:rPr>
            <w:rFonts w:ascii="Arial" w:eastAsia="Times New Roman" w:hAnsi="Arial" w:cs="Arial"/>
            <w:color w:val="00466E"/>
            <w:spacing w:val="2"/>
            <w:sz w:val="21"/>
            <w:u w:val="single"/>
          </w:rPr>
          <w:t>Законом Краснодарского края от 18.07.2016 N 3422-КЗ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многоквартирного дома.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27. Утратила силу. -</w:t>
      </w:r>
      <w:r w:rsidRPr="00192AF4">
        <w:rPr>
          <w:rFonts w:ascii="Arial" w:eastAsia="Times New Roman" w:hAnsi="Arial" w:cs="Arial"/>
          <w:color w:val="2D2D2D"/>
          <w:spacing w:val="2"/>
          <w:sz w:val="21"/>
        </w:rPr>
        <w:t> </w:t>
      </w:r>
      <w:hyperlink r:id="rId213" w:history="1">
        <w:r w:rsidRPr="00192AF4">
          <w:rPr>
            <w:rFonts w:ascii="Arial" w:eastAsia="Times New Roman" w:hAnsi="Arial" w:cs="Arial"/>
            <w:color w:val="00466E"/>
            <w:spacing w:val="2"/>
            <w:sz w:val="21"/>
            <w:u w:val="single"/>
          </w:rPr>
          <w:t>Закон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28. Утратила силу. -</w:t>
      </w:r>
      <w:r w:rsidRPr="00192AF4">
        <w:rPr>
          <w:rFonts w:ascii="Arial" w:eastAsia="Times New Roman" w:hAnsi="Arial" w:cs="Arial"/>
          <w:color w:val="2D2D2D"/>
          <w:spacing w:val="2"/>
          <w:sz w:val="21"/>
        </w:rPr>
        <w:t> </w:t>
      </w:r>
      <w:hyperlink r:id="rId214" w:history="1">
        <w:r w:rsidRPr="00192AF4">
          <w:rPr>
            <w:rFonts w:ascii="Arial" w:eastAsia="Times New Roman" w:hAnsi="Arial" w:cs="Arial"/>
            <w:color w:val="00466E"/>
            <w:spacing w:val="2"/>
            <w:sz w:val="21"/>
            <w:u w:val="single"/>
          </w:rPr>
          <w:t>Закон Краснодарского края от 06.04.2015 N 3157-КЗ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6. ЦЕЛИ, ПРАВОВОЕ ПОЛОЖЕНИЕ, ФУНКЦИИ И ПОРЯДОК ДЕЯТЕЛЬНОСТИ РЕГИОНАЛЬНОГО ОПЕРАТОРА</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29. Цели и правовое положение регионального оператора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Краснодарским краем в целях обеспечения организации и своевременного проведения капитального ремонта многоквартирных домов, в том числе финансового обеспечения капитального ремонта, создается один региональный оператор, осуществляющий деятельность на всей территории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Региональный оператор является юридическим лицом, созданным в организационно-правовой форме фонда. Учредительным документом регионального оператора является устав.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Основной целью деятельности регионального оператора является обеспечение организации и своевременного проведения капитального ремонта многоквартирных домов, собственники помещений в которых формируют фонды капитального ремонта на счетах регионального оператора, за счет средств фондов капитального ремонта и иных не запрещенных федеральным законодательством источников финансирования.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3 в ред.</w:t>
      </w:r>
      <w:r w:rsidRPr="00192AF4">
        <w:rPr>
          <w:rFonts w:ascii="Arial" w:eastAsia="Times New Roman" w:hAnsi="Arial" w:cs="Arial"/>
          <w:color w:val="2D2D2D"/>
          <w:spacing w:val="2"/>
          <w:sz w:val="21"/>
        </w:rPr>
        <w:t> </w:t>
      </w:r>
      <w:hyperlink r:id="rId215"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Региональный оператор создается на основании решения высшего исполнительного органа государственной власти Краснодарского края в установленном федеральным законодательством и законодательством Краснодарского края порядке.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5. Учредителем регионального оператора от имени Краснодарского края выступает уполномоченный орган.</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Деятельность регионального оператора осуществляется в соответствии с федеральным законодательством, в том числе с</w:t>
      </w:r>
      <w:r w:rsidRPr="00192AF4">
        <w:rPr>
          <w:rFonts w:ascii="Arial" w:eastAsia="Times New Roman" w:hAnsi="Arial" w:cs="Arial"/>
          <w:color w:val="2D2D2D"/>
          <w:spacing w:val="2"/>
          <w:sz w:val="21"/>
        </w:rPr>
        <w:t> </w:t>
      </w:r>
      <w:hyperlink r:id="rId216"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17" w:history="1">
        <w:r w:rsidRPr="00192AF4">
          <w:rPr>
            <w:rFonts w:ascii="Arial" w:eastAsia="Times New Roman" w:hAnsi="Arial" w:cs="Arial"/>
            <w:color w:val="00466E"/>
            <w:spacing w:val="2"/>
            <w:sz w:val="21"/>
            <w:u w:val="single"/>
          </w:rPr>
          <w:t>Гражданским кодексом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18" w:history="1">
        <w:r w:rsidRPr="00192AF4">
          <w:rPr>
            <w:rFonts w:ascii="Arial" w:eastAsia="Times New Roman" w:hAnsi="Arial" w:cs="Arial"/>
            <w:color w:val="00466E"/>
            <w:spacing w:val="2"/>
            <w:sz w:val="21"/>
            <w:u w:val="single"/>
          </w:rPr>
          <w:t>Федеральным законом от 12 января 1996 года N 7-ФЗ "О некоммерческих организациях"</w:t>
        </w:r>
      </w:hyperlink>
      <w:r w:rsidRPr="00192AF4">
        <w:rPr>
          <w:rFonts w:ascii="Arial" w:eastAsia="Times New Roman" w:hAnsi="Arial" w:cs="Arial"/>
          <w:color w:val="2D2D2D"/>
          <w:spacing w:val="2"/>
          <w:sz w:val="21"/>
        </w:rPr>
        <w:t> </w:t>
      </w:r>
      <w:r w:rsidRPr="00192AF4">
        <w:rPr>
          <w:rFonts w:ascii="Arial" w:eastAsia="Times New Roman" w:hAnsi="Arial" w:cs="Arial"/>
          <w:color w:val="2D2D2D"/>
          <w:spacing w:val="2"/>
          <w:sz w:val="21"/>
          <w:szCs w:val="21"/>
        </w:rPr>
        <w:t>и иными нормативными правовыми актами Российской Федерации, с учетом особенностей, установленных настоящим Законом и иными нормативными правовыми актами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Утратила силу. -</w:t>
      </w:r>
      <w:r w:rsidRPr="00192AF4">
        <w:rPr>
          <w:rFonts w:ascii="Arial" w:eastAsia="Times New Roman" w:hAnsi="Arial" w:cs="Arial"/>
          <w:color w:val="2D2D2D"/>
          <w:spacing w:val="2"/>
          <w:sz w:val="21"/>
        </w:rPr>
        <w:t> </w:t>
      </w:r>
      <w:hyperlink r:id="rId219" w:history="1">
        <w:r w:rsidRPr="00192AF4">
          <w:rPr>
            <w:rFonts w:ascii="Arial" w:eastAsia="Times New Roman" w:hAnsi="Arial" w:cs="Arial"/>
            <w:color w:val="00466E"/>
            <w:spacing w:val="2"/>
            <w:sz w:val="21"/>
            <w:u w:val="single"/>
          </w:rPr>
          <w:t>Закон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30. Имущество регионального оператора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Имущество регионального оператора формируется за счет: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взносов учредителя;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платежей собственников помещений в многоквартирных домах, формирующих фонды капитального ремонта на счете, счетах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других не запрещенных федеральным законодательством источников.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20"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Имущество регионального оператора используется для выполнения его функций в порядке, установленном федеральным законодательством, настоящим Законом и иными нормативными правовыми актами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21"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22"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могут использоваться только для финансирования расходов на капитальный ремонт этих многоквартирных домов. Использование указанных средств на иные цели, в том числе на оплату административно-хозяйственных расходов регионального оператора, не допускается.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3.1. Утратила силу. -</w:t>
      </w:r>
      <w:r w:rsidRPr="00192AF4">
        <w:rPr>
          <w:rFonts w:ascii="Arial" w:eastAsia="Times New Roman" w:hAnsi="Arial" w:cs="Arial"/>
          <w:color w:val="2D2D2D"/>
          <w:spacing w:val="2"/>
          <w:sz w:val="21"/>
        </w:rPr>
        <w:t> </w:t>
      </w:r>
      <w:hyperlink r:id="rId223" w:history="1">
        <w:r w:rsidRPr="00192AF4">
          <w:rPr>
            <w:rFonts w:ascii="Arial" w:eastAsia="Times New Roman" w:hAnsi="Arial" w:cs="Arial"/>
            <w:color w:val="00466E"/>
            <w:spacing w:val="2"/>
            <w:sz w:val="21"/>
            <w:u w:val="single"/>
          </w:rPr>
          <w:t>Закон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Оплата административно-хозяйственных расходов регионального оператора осуществляется за счет единовременных и регулярных поступлений от учредителя и иных не запрещенных федеральным законодательством источников.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24"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При формировании краевого бюджета на очередной финансовый год и на плановый период предусматриваются средства для оплаты административно-хозяйственных расходов регионального оператора в порядке, установленном бюджетным законодательством Российской Федерации.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25" w:history="1">
        <w:r w:rsidRPr="00192AF4">
          <w:rPr>
            <w:rFonts w:ascii="Arial" w:eastAsia="Times New Roman" w:hAnsi="Arial" w:cs="Arial"/>
            <w:color w:val="00466E"/>
            <w:spacing w:val="2"/>
            <w:sz w:val="21"/>
            <w:u w:val="single"/>
          </w:rPr>
          <w:t>Закона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других многоквартирных домов, собственники помещений в которых также формируют фонды капитального ремонта на счете, счетах регионального оператора. Такое использование средств допускается только при условии, если указанные многоквартирные дома расположены на территории одного городского округа или муниципального района.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утратил силу. -</w:t>
      </w:r>
      <w:r w:rsidRPr="00192AF4">
        <w:rPr>
          <w:rFonts w:ascii="Arial" w:eastAsia="Times New Roman" w:hAnsi="Arial" w:cs="Arial"/>
          <w:color w:val="2D2D2D"/>
          <w:spacing w:val="2"/>
          <w:sz w:val="21"/>
        </w:rPr>
        <w:t> </w:t>
      </w:r>
      <w:hyperlink r:id="rId226" w:history="1">
        <w:r w:rsidRPr="00192AF4">
          <w:rPr>
            <w:rFonts w:ascii="Arial" w:eastAsia="Times New Roman" w:hAnsi="Arial" w:cs="Arial"/>
            <w:color w:val="00466E"/>
            <w:spacing w:val="2"/>
            <w:sz w:val="21"/>
            <w:u w:val="single"/>
          </w:rPr>
          <w:t>Закон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Возврат средств, заимствованных на проведение капитального ремонта многоквартирного дома из фондов капитального ремонта других многоквартирных домов, должен быть осуществлен в период действия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введен</w:t>
      </w:r>
      <w:r w:rsidRPr="00192AF4">
        <w:rPr>
          <w:rFonts w:ascii="Arial" w:eastAsia="Times New Roman" w:hAnsi="Arial" w:cs="Arial"/>
          <w:color w:val="2D2D2D"/>
          <w:spacing w:val="2"/>
          <w:sz w:val="21"/>
        </w:rPr>
        <w:t> </w:t>
      </w:r>
      <w:hyperlink r:id="rId227" w:history="1">
        <w:r w:rsidRPr="00192AF4">
          <w:rPr>
            <w:rFonts w:ascii="Arial" w:eastAsia="Times New Roman" w:hAnsi="Arial" w:cs="Arial"/>
            <w:color w:val="00466E"/>
            <w:spacing w:val="2"/>
            <w:sz w:val="21"/>
            <w:u w:val="single"/>
          </w:rPr>
          <w:t>Законом Краснодарского края от 18.07.2016 N 3422-КЗ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Утратила силу. -</w:t>
      </w:r>
      <w:r w:rsidRPr="00192AF4">
        <w:rPr>
          <w:rFonts w:ascii="Arial" w:eastAsia="Times New Roman" w:hAnsi="Arial" w:cs="Arial"/>
          <w:color w:val="2D2D2D"/>
          <w:spacing w:val="2"/>
          <w:sz w:val="21"/>
        </w:rPr>
        <w:t> </w:t>
      </w:r>
      <w:hyperlink r:id="rId228"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Утратила силу. -</w:t>
      </w:r>
      <w:r w:rsidRPr="00192AF4">
        <w:rPr>
          <w:rFonts w:ascii="Arial" w:eastAsia="Times New Roman" w:hAnsi="Arial" w:cs="Arial"/>
          <w:color w:val="2D2D2D"/>
          <w:spacing w:val="2"/>
          <w:sz w:val="21"/>
        </w:rPr>
        <w:t> </w:t>
      </w:r>
      <w:hyperlink r:id="rId229" w:history="1">
        <w:r w:rsidRPr="00192AF4">
          <w:rPr>
            <w:rFonts w:ascii="Arial" w:eastAsia="Times New Roman" w:hAnsi="Arial" w:cs="Arial"/>
            <w:color w:val="00466E"/>
            <w:spacing w:val="2"/>
            <w:sz w:val="21"/>
            <w:u w:val="single"/>
          </w:rPr>
          <w:t>Закон Краснодарского края 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 Неустойки (штрафы, пени), уплаченные исполнителями по договорам оказания услуг и (или) выполнения работ по капитальному ремонту многоквартирных домов, используются региональным оператором в целях оплаты оказанных услуг и (или) выполненных работ по капитальному ремонту многоквартирного дома, указанных в части 1 статьи 26 настоящего Закона.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8 в ред.</w:t>
      </w:r>
      <w:r w:rsidRPr="00192AF4">
        <w:rPr>
          <w:rFonts w:ascii="Arial" w:eastAsia="Times New Roman" w:hAnsi="Arial" w:cs="Arial"/>
          <w:color w:val="2D2D2D"/>
          <w:spacing w:val="2"/>
          <w:sz w:val="21"/>
        </w:rPr>
        <w:t> </w:t>
      </w:r>
      <w:hyperlink r:id="rId230"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31. Управление региональным оператором</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31"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Органами регионального оператора являются: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совет - высший коллегиальный орган;</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генеральный директор - единоличный исполнительный орган;</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3) попечительский совет - надзорный орган.</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Порядок деятельности органов регионального оператора, в том числе порядок принятия ими решений, их полномочия устанавливаются уставом регионального оператора в соответствии с федеральным законодательством и настоящим Законом.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К компетенции уполномоченного органа в части управления региональным оператором относится: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изменение устава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утверждение составов совета регионального оператора и попечительского совета регионального оператора, прекращение полномочий их членов;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 в ред.</w:t>
      </w:r>
      <w:r w:rsidRPr="00192AF4">
        <w:rPr>
          <w:rFonts w:ascii="Arial" w:eastAsia="Times New Roman" w:hAnsi="Arial" w:cs="Arial"/>
          <w:color w:val="2D2D2D"/>
          <w:spacing w:val="2"/>
          <w:sz w:val="21"/>
        </w:rPr>
        <w:t> </w:t>
      </w:r>
      <w:hyperlink r:id="rId232"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назначение и освобождение от должности генерального директора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Уставом регионального оператора к компетенции уполномоченного органа в части управления региональным оператором может быть отнесено принятие решений по иным вопросам, за исключением вопросов, отнесенных настоящим Законом и уставом регионального оператора к компетенции совета и попечительского совета регионального оператора.</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32. Совет регионального оператора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33"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Совет регионального оператора является высшим коллегиальным органом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В состав совета регионального оператора включаются представители уполномоченного органа, за исключением руководителя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Количественный состав совета регионального оператора определяется уставом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Состав совета регионального оператора утверждается правовым актом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Руководит деятельностью совета регионального оператора его председатель.</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Полномочия членов совета регионального оператора могут быть прекращены уполномоченным органом в случаях, предусмотренных уставом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5. Совет регионального оператора осуществляет свою деятельность на общественных </w:t>
      </w:r>
      <w:r w:rsidRPr="00192AF4">
        <w:rPr>
          <w:rFonts w:ascii="Arial" w:eastAsia="Times New Roman" w:hAnsi="Arial" w:cs="Arial"/>
          <w:color w:val="2D2D2D"/>
          <w:spacing w:val="2"/>
          <w:sz w:val="21"/>
          <w:szCs w:val="21"/>
        </w:rPr>
        <w:lastRenderedPageBreak/>
        <w:t>началах. Региональный оператор не вправе выплачивать вознаграждение членам совета регионального оператора за выполнение возложенных на них функций.</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К исключительной компетенции совета регионального оператора относится утверждение годовых отчетов и годовой бухгалтерской (финансовой) отчетности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Уставом регионального оператора к исключительной компетенции совета регионального оператора может быть отнесено принятие решений по иным вопросам, за исключением вопросов, отнесенных настоящим Законом и уставом регионального оператора к компетенции уполномоченного органа в части управления региональным оператором.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 Общая компетенция совета регионального оператора определяется федеральным законодательством и уставом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8 введена</w:t>
      </w:r>
      <w:r w:rsidRPr="00192AF4">
        <w:rPr>
          <w:rFonts w:ascii="Arial" w:eastAsia="Times New Roman" w:hAnsi="Arial" w:cs="Arial"/>
          <w:color w:val="2D2D2D"/>
          <w:spacing w:val="2"/>
          <w:sz w:val="21"/>
        </w:rPr>
        <w:t> </w:t>
      </w:r>
      <w:hyperlink r:id="rId234" w:history="1">
        <w:r w:rsidRPr="00192AF4">
          <w:rPr>
            <w:rFonts w:ascii="Arial" w:eastAsia="Times New Roman" w:hAnsi="Arial" w:cs="Arial"/>
            <w:color w:val="00466E"/>
            <w:spacing w:val="2"/>
            <w:sz w:val="21"/>
            <w:u w:val="single"/>
          </w:rPr>
          <w:t>Законом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hyperlink r:id="rId235" w:history="1">
        <w:r w:rsidRPr="00192AF4">
          <w:rPr>
            <w:rFonts w:ascii="Arial" w:eastAsia="Times New Roman" w:hAnsi="Arial" w:cs="Arial"/>
            <w:color w:val="00466E"/>
            <w:spacing w:val="2"/>
            <w:sz w:val="21"/>
            <w:u w:val="single"/>
          </w:rPr>
          <w:t>Статья 32.1</w:t>
        </w:r>
      </w:hyperlink>
      <w:r w:rsidRPr="00192AF4">
        <w:rPr>
          <w:rFonts w:ascii="Arial" w:eastAsia="Times New Roman" w:hAnsi="Arial" w:cs="Arial"/>
          <w:color w:val="2D2D2D"/>
          <w:spacing w:val="2"/>
          <w:sz w:val="21"/>
          <w:szCs w:val="21"/>
        </w:rPr>
        <w:t>. Утратила силу. -</w:t>
      </w:r>
      <w:r w:rsidRPr="00192AF4">
        <w:rPr>
          <w:rFonts w:ascii="Arial" w:eastAsia="Times New Roman" w:hAnsi="Arial" w:cs="Arial"/>
          <w:color w:val="2D2D2D"/>
          <w:spacing w:val="2"/>
          <w:sz w:val="21"/>
        </w:rPr>
        <w:t> </w:t>
      </w:r>
      <w:hyperlink r:id="rId236" w:history="1">
        <w:r w:rsidRPr="00192AF4">
          <w:rPr>
            <w:rFonts w:ascii="Arial" w:eastAsia="Times New Roman" w:hAnsi="Arial" w:cs="Arial"/>
            <w:color w:val="00466E"/>
            <w:spacing w:val="2"/>
            <w:sz w:val="21"/>
            <w:u w:val="single"/>
          </w:rPr>
          <w:t>Закон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33. Генеральный директор регионального оператора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37"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Генеральный директор регионального оператора является единоличным исполнительным органом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Генеральный директор регионального оператора осуществляет текущее руководство деятельностью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Генеральный директор регионального оператора назначается на должность и освобождается от должности правовым актом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Трудовой договор, заключаемый с генеральным директором регионального оператора, подписывает руководитель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Генеральный директор регионального оператора назначается на должность на конкурсной основе. Открытый конкурс на замещение должности генерального директора регионального оператора проводится в порядке, установленном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Генеральный директор регионального оператора (кандидат на должность генерального директора регионального оператора) должен соответствовать требованиям, предусмотренным</w:t>
      </w:r>
      <w:r w:rsidRPr="00192AF4">
        <w:rPr>
          <w:rFonts w:ascii="Arial" w:eastAsia="Times New Roman" w:hAnsi="Arial" w:cs="Arial"/>
          <w:color w:val="2D2D2D"/>
          <w:spacing w:val="2"/>
          <w:sz w:val="21"/>
        </w:rPr>
        <w:t> </w:t>
      </w:r>
      <w:hyperlink r:id="rId238" w:history="1">
        <w:r w:rsidRPr="00192AF4">
          <w:rPr>
            <w:rFonts w:ascii="Arial" w:eastAsia="Times New Roman" w:hAnsi="Arial" w:cs="Arial"/>
            <w:color w:val="00466E"/>
            <w:spacing w:val="2"/>
            <w:sz w:val="21"/>
            <w:u w:val="single"/>
          </w:rPr>
          <w:t>статьей 178.1 Жилищного кодекса Российской Федерации</w:t>
        </w:r>
      </w:hyperlink>
      <w:r w:rsidRPr="00192AF4">
        <w:rPr>
          <w:rFonts w:ascii="Arial" w:eastAsia="Times New Roman" w:hAnsi="Arial" w:cs="Arial"/>
          <w:color w:val="2D2D2D"/>
          <w:spacing w:val="2"/>
          <w:sz w:val="21"/>
          <w:szCs w:val="21"/>
        </w:rPr>
        <w:t>, а также обязательным квалификационным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t>(часть 4 в ред.</w:t>
      </w:r>
      <w:r w:rsidRPr="00192AF4">
        <w:rPr>
          <w:rFonts w:ascii="Arial" w:eastAsia="Times New Roman" w:hAnsi="Arial" w:cs="Arial"/>
          <w:color w:val="2D2D2D"/>
          <w:spacing w:val="2"/>
          <w:sz w:val="21"/>
        </w:rPr>
        <w:t> </w:t>
      </w:r>
      <w:hyperlink r:id="rId239"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К компетенции генерального директора регионального оператора относится решение вопросов, не входящих в компетенцию уполномоченного органа и совета регионального оператора, определенную настоящим Законом и уставом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40"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Генеральный директор регионального оператора подотчетен уполномоченному органу, совету регионального оператора и попечительскому совету регионального оператора.</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33.1. Попечительский совет регионального оператора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(введена</w:t>
      </w:r>
      <w:r w:rsidRPr="00192AF4">
        <w:rPr>
          <w:rFonts w:ascii="Arial" w:eastAsia="Times New Roman" w:hAnsi="Arial" w:cs="Arial"/>
          <w:color w:val="2D2D2D"/>
          <w:spacing w:val="2"/>
          <w:sz w:val="21"/>
        </w:rPr>
        <w:t> </w:t>
      </w:r>
      <w:hyperlink r:id="rId241" w:history="1">
        <w:r w:rsidRPr="00192AF4">
          <w:rPr>
            <w:rFonts w:ascii="Arial" w:eastAsia="Times New Roman" w:hAnsi="Arial" w:cs="Arial"/>
            <w:color w:val="00466E"/>
            <w:spacing w:val="2"/>
            <w:sz w:val="21"/>
            <w:u w:val="single"/>
          </w:rPr>
          <w:t>Законом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Попечительский совет регионального оператора осуществляет надзор за деятельностью регионального оператора, принятием советом и генеральным директором регионального оператора решений и обеспечением их исполнения, использованием средств регионального оператора, соблюдением региональным оператором федерального законодательства и законодательства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К компетенции попечительского совета относится одобрение совершаемых региональным оператором сделок в случаях, предусмотренных</w:t>
      </w:r>
      <w:r w:rsidRPr="00192AF4">
        <w:rPr>
          <w:rFonts w:ascii="Arial" w:eastAsia="Times New Roman" w:hAnsi="Arial" w:cs="Arial"/>
          <w:color w:val="2D2D2D"/>
          <w:spacing w:val="2"/>
          <w:sz w:val="21"/>
        </w:rPr>
        <w:t> </w:t>
      </w:r>
      <w:hyperlink r:id="rId242" w:history="1">
        <w:r w:rsidRPr="00192AF4">
          <w:rPr>
            <w:rFonts w:ascii="Arial" w:eastAsia="Times New Roman" w:hAnsi="Arial" w:cs="Arial"/>
            <w:color w:val="00466E"/>
            <w:spacing w:val="2"/>
            <w:sz w:val="21"/>
            <w:u w:val="single"/>
          </w:rPr>
          <w:t>статьей 27 Федерального закона от 12 января 1996 года N 7-ФЗ "О некоммерческих организациях"</w:t>
        </w:r>
      </w:hyperlink>
      <w:r w:rsidRPr="00192AF4">
        <w:rPr>
          <w:rFonts w:ascii="Arial" w:eastAsia="Times New Roman" w:hAnsi="Arial" w:cs="Arial"/>
          <w:color w:val="2D2D2D"/>
          <w:spacing w:val="2"/>
          <w:sz w:val="21"/>
          <w:szCs w:val="21"/>
        </w:rPr>
        <w:t>, осуществление иных предусмотренных настоящим Законом, федеральным законодательством и уставом регионального оператора полномочий.</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43"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Попечительский совет регионального оператора осуществляет свою деятельность на общественных началах.</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Председателем попечительского совета регионального оператора является заместитель главы администрации (губернатора) Краснодарского края по вопросам жилищно-коммунального хозяйства.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В состав попечительского совета регионального оператора, помимо председателя попечительского совета регионального оператора, включаются: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три представителя от Законодательного Собрания Краснодарского края по представлению председателя Законодательного Собрания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один представитель от органа исполнительной власти Краснодарского края, уполномоченного обеспечивать разработку и реализацию единой бюджетно-финансовой политики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3) руководитель уполномоченного органа или лицо, исполняющее обязанности </w:t>
      </w:r>
      <w:r w:rsidRPr="00192AF4">
        <w:rPr>
          <w:rFonts w:ascii="Arial" w:eastAsia="Times New Roman" w:hAnsi="Arial" w:cs="Arial"/>
          <w:color w:val="2D2D2D"/>
          <w:spacing w:val="2"/>
          <w:sz w:val="21"/>
          <w:szCs w:val="21"/>
        </w:rPr>
        <w:lastRenderedPageBreak/>
        <w:t>руководителя уполномоченного органа в период до назначения на должность руководителя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44"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один представитель от Краснодарского регионального отделения Общероссийской общественной организации "Всероссийский Совет местного самоуправления";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один представитель от Общественной палаты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5 в ред.</w:t>
      </w:r>
      <w:r w:rsidRPr="00192AF4">
        <w:rPr>
          <w:rFonts w:ascii="Arial" w:eastAsia="Times New Roman" w:hAnsi="Arial" w:cs="Arial"/>
          <w:color w:val="2D2D2D"/>
          <w:spacing w:val="2"/>
          <w:sz w:val="21"/>
        </w:rPr>
        <w:t> </w:t>
      </w:r>
      <w:hyperlink r:id="rId245" w:history="1">
        <w:r w:rsidRPr="00192AF4">
          <w:rPr>
            <w:rFonts w:ascii="Arial" w:eastAsia="Times New Roman" w:hAnsi="Arial" w:cs="Arial"/>
            <w:color w:val="00466E"/>
            <w:spacing w:val="2"/>
            <w:sz w:val="21"/>
            <w:u w:val="single"/>
          </w:rPr>
          <w:t>Закона Краснодарского края от 08.08.2016 N 3454-КЗ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Состав попечительского совета регионального оператора утверждается правовым актом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Полномочия членов попечительского совета регионального оператора, указанных в пунктах 1, 2, 4, 5 части 5 настоящей статьи, могут быть прекращены уполномоченным органом в любое время по представлению соответственно председателя Законодательного Собрания Краснодарского края, руководителя органа исполнительной власти Краснодарского края, уполномоченного обеспечивать разработку и реализацию единой бюджетно-финансовой политики Краснодарского края, председателя Краснодарского регионального отделения Общероссийской общественной организации "Всероссийский Совет местного самоуправления", секретаря Общественной палаты Краснодарского края. Представление должно содержать сведения о новой кандидатуре члена попечительского совета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Полномочия члена попечительского совета регионального оператора, указанного в пункте 3 части 5 настоящей статьи, прекращаются в случае освобождения его от должности руководителя уполномоченного органа или от исполнения обязанностей руководителя уполномоченного органа.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7 в ред.</w:t>
      </w:r>
      <w:r w:rsidRPr="00192AF4">
        <w:rPr>
          <w:rFonts w:ascii="Arial" w:eastAsia="Times New Roman" w:hAnsi="Arial" w:cs="Arial"/>
          <w:color w:val="2D2D2D"/>
          <w:spacing w:val="2"/>
          <w:sz w:val="21"/>
        </w:rPr>
        <w:t> </w:t>
      </w:r>
      <w:hyperlink r:id="rId246" w:history="1">
        <w:r w:rsidRPr="00192AF4">
          <w:rPr>
            <w:rFonts w:ascii="Arial" w:eastAsia="Times New Roman" w:hAnsi="Arial" w:cs="Arial"/>
            <w:color w:val="00466E"/>
            <w:spacing w:val="2"/>
            <w:sz w:val="21"/>
            <w:u w:val="single"/>
          </w:rPr>
          <w:t>Закона Краснодарского края от 29.12.2016 N 3542-КЗ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34. Функции и обязанности регионального оператора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Региональный оператор выполняет функции, предусмотренные</w:t>
      </w:r>
      <w:r w:rsidRPr="00192AF4">
        <w:rPr>
          <w:rFonts w:ascii="Arial" w:eastAsia="Times New Roman" w:hAnsi="Arial" w:cs="Arial"/>
          <w:color w:val="2D2D2D"/>
          <w:spacing w:val="2"/>
          <w:sz w:val="21"/>
        </w:rPr>
        <w:t> </w:t>
      </w:r>
      <w:hyperlink r:id="rId247" w:history="1">
        <w:r w:rsidRPr="00192AF4">
          <w:rPr>
            <w:rFonts w:ascii="Arial" w:eastAsia="Times New Roman" w:hAnsi="Arial" w:cs="Arial"/>
            <w:color w:val="00466E"/>
            <w:spacing w:val="2"/>
            <w:sz w:val="21"/>
            <w:u w:val="single"/>
          </w:rPr>
          <w:t>Жилищным кодексом Российской Федерации</w:t>
        </w:r>
      </w:hyperlink>
      <w:r w:rsidRPr="00192AF4">
        <w:rPr>
          <w:rFonts w:ascii="Arial" w:eastAsia="Times New Roman" w:hAnsi="Arial" w:cs="Arial"/>
          <w:color w:val="2D2D2D"/>
          <w:spacing w:val="2"/>
          <w:sz w:val="21"/>
          <w:szCs w:val="21"/>
        </w:rPr>
        <w:t>, его уставом, а также осуществляет: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мероприятия, необходимые для актуализации региональной программы, предусмотренные порядком актуализации региональной программы, утвержденным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48" w:history="1">
        <w:r w:rsidRPr="00192AF4">
          <w:rPr>
            <w:rFonts w:ascii="Arial" w:eastAsia="Times New Roman" w:hAnsi="Arial" w:cs="Arial"/>
            <w:color w:val="00466E"/>
            <w:spacing w:val="2"/>
            <w:sz w:val="21"/>
            <w:u w:val="single"/>
          </w:rPr>
          <w:t>от 03.10.2014 N 3033-КЗ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49"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оказание консультационной и информационной помощи по вопросам организации и проведения капитального ремонта многоквартирных домов;</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(в ред. Законов Краснодарского края</w:t>
      </w:r>
      <w:r w:rsidRPr="00192AF4">
        <w:rPr>
          <w:rFonts w:ascii="Arial" w:eastAsia="Times New Roman" w:hAnsi="Arial" w:cs="Arial"/>
          <w:color w:val="2D2D2D"/>
          <w:spacing w:val="2"/>
          <w:sz w:val="21"/>
        </w:rPr>
        <w:t> </w:t>
      </w:r>
      <w:hyperlink r:id="rId250" w:history="1">
        <w:r w:rsidRPr="00192AF4">
          <w:rPr>
            <w:rFonts w:ascii="Arial" w:eastAsia="Times New Roman" w:hAnsi="Arial" w:cs="Arial"/>
            <w:color w:val="00466E"/>
            <w:spacing w:val="2"/>
            <w:sz w:val="21"/>
            <w:u w:val="single"/>
          </w:rPr>
          <w:t>от 27.03.2014 N 2932-КЗ,</w:t>
        </w:r>
      </w:hyperlink>
      <w:r w:rsidRPr="00192AF4">
        <w:rPr>
          <w:rFonts w:ascii="Arial" w:eastAsia="Times New Roman" w:hAnsi="Arial" w:cs="Arial"/>
          <w:color w:val="2D2D2D"/>
          <w:spacing w:val="2"/>
          <w:sz w:val="21"/>
        </w:rPr>
        <w:t> </w:t>
      </w:r>
      <w:hyperlink r:id="rId251"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утратил силу. -</w:t>
      </w:r>
      <w:r w:rsidRPr="00192AF4">
        <w:rPr>
          <w:rFonts w:ascii="Arial" w:eastAsia="Times New Roman" w:hAnsi="Arial" w:cs="Arial"/>
          <w:color w:val="2D2D2D"/>
          <w:spacing w:val="2"/>
          <w:sz w:val="21"/>
        </w:rPr>
        <w:t> </w:t>
      </w:r>
      <w:hyperlink r:id="rId252" w:history="1">
        <w:r w:rsidRPr="00192AF4">
          <w:rPr>
            <w:rFonts w:ascii="Arial" w:eastAsia="Times New Roman" w:hAnsi="Arial" w:cs="Arial"/>
            <w:color w:val="00466E"/>
            <w:spacing w:val="2"/>
            <w:sz w:val="21"/>
            <w:u w:val="single"/>
          </w:rPr>
          <w:t>Закон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Утратила силу. -</w:t>
      </w:r>
      <w:r w:rsidRPr="00192AF4">
        <w:rPr>
          <w:rFonts w:ascii="Arial" w:eastAsia="Times New Roman" w:hAnsi="Arial" w:cs="Arial"/>
          <w:color w:val="2D2D2D"/>
          <w:spacing w:val="2"/>
          <w:sz w:val="21"/>
        </w:rPr>
        <w:t> </w:t>
      </w:r>
      <w:hyperlink r:id="rId253"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Утратила силу. -</w:t>
      </w:r>
      <w:r w:rsidRPr="00192AF4">
        <w:rPr>
          <w:rFonts w:ascii="Arial" w:eastAsia="Times New Roman" w:hAnsi="Arial" w:cs="Arial"/>
          <w:color w:val="2D2D2D"/>
          <w:spacing w:val="2"/>
          <w:sz w:val="21"/>
        </w:rPr>
        <w:t> </w:t>
      </w:r>
      <w:hyperlink r:id="rId254" w:history="1">
        <w:r w:rsidRPr="00192AF4">
          <w:rPr>
            <w:rFonts w:ascii="Arial" w:eastAsia="Times New Roman" w:hAnsi="Arial" w:cs="Arial"/>
            <w:color w:val="00466E"/>
            <w:spacing w:val="2"/>
            <w:sz w:val="21"/>
            <w:u w:val="single"/>
          </w:rPr>
          <w:t>Закон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В целях обеспечения проведения капитального ремонта многоквартирных домов региональный оператор выполняет обязанности, установленные</w:t>
      </w:r>
      <w:r w:rsidRPr="00192AF4">
        <w:rPr>
          <w:rFonts w:ascii="Arial" w:eastAsia="Times New Roman" w:hAnsi="Arial" w:cs="Arial"/>
          <w:color w:val="2D2D2D"/>
          <w:spacing w:val="2"/>
          <w:sz w:val="21"/>
        </w:rPr>
        <w:t> </w:t>
      </w:r>
      <w:hyperlink r:id="rId255" w:history="1">
        <w:r w:rsidRPr="00192AF4">
          <w:rPr>
            <w:rFonts w:ascii="Arial" w:eastAsia="Times New Roman" w:hAnsi="Arial" w:cs="Arial"/>
            <w:color w:val="00466E"/>
            <w:spacing w:val="2"/>
            <w:sz w:val="21"/>
            <w:u w:val="single"/>
          </w:rPr>
          <w:t>статьей 182 Жилищного кодекса Российской Федерации</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34.1. Случаи и порядок осуществления функций технического заказчика услуг и работ по капитальному ремонту многоквартирных домов, собственники помещений в которых формируют фонды капитального ремонта на счетах регионального оператора, органами местного самоуправления и (или) муниципальными бюджетными или казенными учреждениями</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w:t>
      </w:r>
      <w:r w:rsidRPr="00192AF4">
        <w:rPr>
          <w:rFonts w:ascii="Arial" w:eastAsia="Times New Roman" w:hAnsi="Arial" w:cs="Arial"/>
          <w:color w:val="2D2D2D"/>
          <w:spacing w:val="2"/>
          <w:sz w:val="21"/>
        </w:rPr>
        <w:t> </w:t>
      </w:r>
      <w:hyperlink r:id="rId256"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t>(введена</w:t>
      </w:r>
      <w:r w:rsidRPr="00192AF4">
        <w:rPr>
          <w:rFonts w:ascii="Arial" w:eastAsia="Times New Roman" w:hAnsi="Arial" w:cs="Arial"/>
          <w:color w:val="2D2D2D"/>
          <w:spacing w:val="2"/>
          <w:sz w:val="21"/>
        </w:rPr>
        <w:t> </w:t>
      </w:r>
      <w:hyperlink r:id="rId257" w:history="1">
        <w:r w:rsidRPr="00192AF4">
          <w:rPr>
            <w:rFonts w:ascii="Arial" w:eastAsia="Times New Roman" w:hAnsi="Arial" w:cs="Arial"/>
            <w:color w:val="00466E"/>
            <w:spacing w:val="2"/>
            <w:sz w:val="21"/>
            <w:u w:val="single"/>
          </w:rPr>
          <w:t>Законом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Функции технического заказчика услуг и работ по капитальному ремонту многоквартирных домов, собственники помещений в которых формируют фонды капитального ремонта на счетах регионального оператора, расположенных на территории городского округа, городского поселения или сельских поселений (далее - функции технического заказчика), осуществляются соответственно органом местного самоуправления такого городского округа, городского поселения, муниципального района, в состав которого входят соответствующие сельские поселения, либо муниципальным бюджетным или казенным учреждением на основании договора, заключенного между региональным оператором и таким органом местного самоуправления либо муниципальным бюджетным или казенным учреждением, в случае принятия данным органом местного самоуправления решения о выполнении функций технического заказчика органом местного самоуправления либо муниципальным бюджетным или казенным учреждением (далее - решение о выполнении функций технического заказчика).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58"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59" w:history="1">
        <w:r w:rsidRPr="00192AF4">
          <w:rPr>
            <w:rFonts w:ascii="Arial" w:eastAsia="Times New Roman" w:hAnsi="Arial" w:cs="Arial"/>
            <w:color w:val="00466E"/>
            <w:spacing w:val="2"/>
            <w:sz w:val="21"/>
            <w:u w:val="single"/>
          </w:rPr>
          <w:t>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Решение о выполнении функций технического заказчика принимается органом местного самоуправления городского округа, городского поселения или муниципального района в отношении всех расположенных на территории соответствующего городского округа, городского поселения, сельских поселений многоквартирных домов, выполнение капитального ремонта которых предусмотрено в соответствующем очередном плановом периоде региональной программы.</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(часть 2 в ред.</w:t>
      </w:r>
      <w:r w:rsidRPr="00192AF4">
        <w:rPr>
          <w:rFonts w:ascii="Arial" w:eastAsia="Times New Roman" w:hAnsi="Arial" w:cs="Arial"/>
          <w:color w:val="2D2D2D"/>
          <w:spacing w:val="2"/>
          <w:sz w:val="21"/>
        </w:rPr>
        <w:t> </w:t>
      </w:r>
      <w:hyperlink r:id="rId260" w:history="1">
        <w:r w:rsidRPr="00192AF4">
          <w:rPr>
            <w:rFonts w:ascii="Arial" w:eastAsia="Times New Roman" w:hAnsi="Arial" w:cs="Arial"/>
            <w:color w:val="00466E"/>
            <w:spacing w:val="2"/>
            <w:sz w:val="21"/>
            <w:u w:val="single"/>
          </w:rPr>
          <w:t>Закона Краснодарского края от 09.11.2017 N 3685-КЗ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 xml:space="preserve">3. Орган местного самоуправления в течение трех рабочих дней после принятия решения о </w:t>
      </w:r>
      <w:r w:rsidRPr="00192AF4">
        <w:rPr>
          <w:rFonts w:ascii="Arial" w:eastAsia="Times New Roman" w:hAnsi="Arial" w:cs="Arial"/>
          <w:color w:val="2D2D2D"/>
          <w:spacing w:val="2"/>
          <w:sz w:val="21"/>
          <w:szCs w:val="21"/>
        </w:rPr>
        <w:lastRenderedPageBreak/>
        <w:t>выполнении функций технического заказчика направляет копии такого решения региональному оператору и в уполномоченный орган.</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61"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Региональный оператор в течение трех рабочих дней после получения решения о выполнении функций технического заказчика составляет проект договора о передаче функций технического заказчика (далее - договор о передаче функций технического заказчика) и направляет его соответственно в орган местного самоуправления либо муниципальному бюджетному или казенному учреждению.</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62"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Типовая форма договора о передаче функций технического заказчика утверждается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6. Орган местного самоуправления либо муниципальное бюджетное или казенное учреждение в течение 10 рабочих дней подписывает проект договора о передаче функций технического заказчика и возвращает один экземпляр договора о передаче функций технического заказчика региональному оператору.</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63"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7. Региональный оператор в течение трех рабочих дней после получения договора о передаче функций технического заказчика представляет копию такого договора в уполномоченный орган.</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8. В случае заключения договора о передаче функций технического заказчика соответственно орган местного самоуправления, муниципальное бюджетное или казенное учреждение выполняет:</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64" w:history="1">
        <w:r w:rsidRPr="00192AF4">
          <w:rPr>
            <w:rFonts w:ascii="Arial" w:eastAsia="Times New Roman" w:hAnsi="Arial" w:cs="Arial"/>
            <w:color w:val="00466E"/>
            <w:spacing w:val="2"/>
            <w:sz w:val="21"/>
            <w:u w:val="single"/>
          </w:rPr>
          <w:t>Закона Краснодарского края 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обязанности, предусмотренные пунктами 2 - 5 части 2</w:t>
      </w:r>
      <w:r w:rsidRPr="00192AF4">
        <w:rPr>
          <w:rFonts w:ascii="Arial" w:eastAsia="Times New Roman" w:hAnsi="Arial" w:cs="Arial"/>
          <w:color w:val="2D2D2D"/>
          <w:spacing w:val="2"/>
          <w:sz w:val="21"/>
        </w:rPr>
        <w:t> </w:t>
      </w:r>
      <w:hyperlink r:id="rId265" w:history="1">
        <w:r w:rsidRPr="00192AF4">
          <w:rPr>
            <w:rFonts w:ascii="Arial" w:eastAsia="Times New Roman" w:hAnsi="Arial" w:cs="Arial"/>
            <w:color w:val="00466E"/>
            <w:spacing w:val="2"/>
            <w:sz w:val="21"/>
            <w:u w:val="single"/>
          </w:rPr>
          <w:t>статьи 182 Жилищного кодекса Российской Федерации</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обязанности технического заказчика, предусмотренные</w:t>
      </w:r>
      <w:r w:rsidRPr="00192AF4">
        <w:rPr>
          <w:rFonts w:ascii="Arial" w:eastAsia="Times New Roman" w:hAnsi="Arial" w:cs="Arial"/>
          <w:color w:val="2D2D2D"/>
          <w:spacing w:val="2"/>
          <w:sz w:val="21"/>
        </w:rPr>
        <w:t> </w:t>
      </w:r>
      <w:hyperlink r:id="rId266" w:history="1">
        <w:r w:rsidRPr="00192AF4">
          <w:rPr>
            <w:rFonts w:ascii="Arial" w:eastAsia="Times New Roman" w:hAnsi="Arial" w:cs="Arial"/>
            <w:color w:val="00466E"/>
            <w:spacing w:val="2"/>
            <w:sz w:val="21"/>
            <w:u w:val="single"/>
          </w:rPr>
          <w:t>Градостроительным кодексом Российской Федерации</w:t>
        </w:r>
      </w:hyperlink>
      <w:r w:rsidRPr="00192AF4">
        <w:rPr>
          <w:rFonts w:ascii="Arial" w:eastAsia="Times New Roman" w:hAnsi="Arial" w:cs="Arial"/>
          <w:color w:val="2D2D2D"/>
          <w:spacing w:val="2"/>
          <w:sz w:val="21"/>
          <w:szCs w:val="21"/>
        </w:rPr>
        <w:t>, в том числе осуществляет строительный контроль.</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9. Финансирование расходов на проведение капитального ремонта многоквартирных домов, функции технического заказчика услуг и работ по капитальному ремонту которых выполняет орган местного самоуправления либо муниципальное бюджетное или казенное учреждение, осуществляет региональный оператор в порядке, предусмотренном договором о передаче функций технического заказчика.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67" w:history="1">
        <w:r w:rsidRPr="00192AF4">
          <w:rPr>
            <w:rFonts w:ascii="Arial" w:eastAsia="Times New Roman" w:hAnsi="Arial" w:cs="Arial"/>
            <w:color w:val="00466E"/>
            <w:spacing w:val="2"/>
            <w:sz w:val="21"/>
            <w:u w:val="single"/>
          </w:rPr>
          <w:t>от 29.04.2016 N 3394-КЗ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68" w:history="1">
        <w:r w:rsidRPr="00192AF4">
          <w:rPr>
            <w:rFonts w:ascii="Arial" w:eastAsia="Times New Roman" w:hAnsi="Arial" w:cs="Arial"/>
            <w:color w:val="00466E"/>
            <w:spacing w:val="2"/>
            <w:sz w:val="21"/>
            <w:u w:val="single"/>
          </w:rPr>
          <w:t>от 18.07.2016 N 3422-КЗ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r>
      <w:hyperlink r:id="rId269" w:history="1">
        <w:r w:rsidRPr="00192AF4">
          <w:rPr>
            <w:rFonts w:ascii="Arial" w:eastAsia="Times New Roman" w:hAnsi="Arial" w:cs="Arial"/>
            <w:color w:val="00466E"/>
            <w:spacing w:val="2"/>
            <w:sz w:val="21"/>
            <w:u w:val="single"/>
          </w:rPr>
          <w:t>Статья 35</w:t>
        </w:r>
      </w:hyperlink>
      <w:r w:rsidRPr="00192AF4">
        <w:rPr>
          <w:rFonts w:ascii="Arial" w:eastAsia="Times New Roman" w:hAnsi="Arial" w:cs="Arial"/>
          <w:color w:val="2D2D2D"/>
          <w:spacing w:val="2"/>
          <w:sz w:val="21"/>
          <w:szCs w:val="21"/>
        </w:rPr>
        <w:t>. Утратила силу. -</w:t>
      </w:r>
      <w:r w:rsidRPr="00192AF4">
        <w:rPr>
          <w:rFonts w:ascii="Arial" w:eastAsia="Times New Roman" w:hAnsi="Arial" w:cs="Arial"/>
          <w:color w:val="2D2D2D"/>
          <w:spacing w:val="2"/>
          <w:sz w:val="21"/>
        </w:rPr>
        <w:t> </w:t>
      </w:r>
      <w:hyperlink r:id="rId270" w:history="1">
        <w:r w:rsidRPr="00192AF4">
          <w:rPr>
            <w:rFonts w:ascii="Arial" w:eastAsia="Times New Roman" w:hAnsi="Arial" w:cs="Arial"/>
            <w:color w:val="00466E"/>
            <w:spacing w:val="2"/>
            <w:sz w:val="21"/>
            <w:u w:val="single"/>
          </w:rPr>
          <w:t>Закон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36. Обеспечение финансовой устойчивости деятельности регионального оператора</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71"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В целях обеспечения финансовой устойчивости деятельности регионального оператора устанавливаются следующие требования: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1) объем средств, которые региональный оператор ежегодно вправе израсходовать на финансирование региональной программы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как доля от объема взносов на капитальный ремонт, поступивших на счет, счета регионального оператора за предшествующий год. Размер указанной доли составляет 90 процентов от объема взносов на капитальный ремонт, поступивших региональному оператору за предшествующий год;</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72" w:history="1">
        <w:r w:rsidRPr="00192AF4">
          <w:rPr>
            <w:rFonts w:ascii="Arial" w:eastAsia="Times New Roman" w:hAnsi="Arial" w:cs="Arial"/>
            <w:color w:val="00466E"/>
            <w:spacing w:val="2"/>
            <w:sz w:val="21"/>
            <w:u w:val="single"/>
          </w:rPr>
          <w:t>от 06.04.2015 N 3157-КЗ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73" w:history="1">
        <w:r w:rsidRPr="00192AF4">
          <w:rPr>
            <w:rFonts w:ascii="Arial" w:eastAsia="Times New Roman" w:hAnsi="Arial" w:cs="Arial"/>
            <w:color w:val="00466E"/>
            <w:spacing w:val="2"/>
            <w:sz w:val="21"/>
            <w:u w:val="single"/>
          </w:rPr>
          <w:t>от 18.07.2016 N 3422-КЗ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кредиты и (или) займы могут привлекаться региональным оператором только после одобрения попечительским советом регионального оператора условий соответствующего договора.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(п. 2 в ред.</w:t>
      </w:r>
      <w:r w:rsidRPr="00192AF4">
        <w:rPr>
          <w:rFonts w:ascii="Arial" w:eastAsia="Times New Roman" w:hAnsi="Arial" w:cs="Arial"/>
          <w:color w:val="2D2D2D"/>
          <w:spacing w:val="2"/>
          <w:sz w:val="21"/>
        </w:rPr>
        <w:t> </w:t>
      </w:r>
      <w:hyperlink r:id="rId274"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37. Контроль за деятельностью регионального оператора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Контроль за соответствием деятельности регионального оператора установленным федеральным законодательством и законодательством Краснодарского края требованиям осуществляется органом государственного жилищного надзора Краснодарского края в порядке, установленном высшим исполнительным органом государственной власти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Органы государственного финансового контроля Краснодарского края и органы муниципального финансового контроля муниципальных образований Краснодарского края, Счетная палата Российской Федерации, контрольно-счетные и финансовые органы Краснодарского края и муниципальных образований Краснодарского края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38. Отчетность и аудит регионального оператора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уполномоченным органом на конкурсной основе.</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lastRenderedPageBreak/>
        <w:br/>
        <w:t>(в ред.</w:t>
      </w:r>
      <w:r w:rsidRPr="00192AF4">
        <w:rPr>
          <w:rFonts w:ascii="Arial" w:eastAsia="Times New Roman" w:hAnsi="Arial" w:cs="Arial"/>
          <w:color w:val="2D2D2D"/>
          <w:spacing w:val="2"/>
          <w:sz w:val="21"/>
        </w:rPr>
        <w:t> </w:t>
      </w:r>
      <w:hyperlink r:id="rId275" w:history="1">
        <w:r w:rsidRPr="00192AF4">
          <w:rPr>
            <w:rFonts w:ascii="Arial" w:eastAsia="Times New Roman" w:hAnsi="Arial" w:cs="Arial"/>
            <w:color w:val="00466E"/>
            <w:spacing w:val="2"/>
            <w:sz w:val="21"/>
            <w:u w:val="single"/>
          </w:rPr>
          <w:t>Закона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Проведение конкурса по отбору аудиторской организации (аудитора), принятие решения о проведении аудита, утверждение договора с аудиторской организацией (аудитором) осуществляются в порядке, установленном уполномоченным органом.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76" w:history="1">
        <w:r w:rsidRPr="00192AF4">
          <w:rPr>
            <w:rFonts w:ascii="Arial" w:eastAsia="Times New Roman" w:hAnsi="Arial" w:cs="Arial"/>
            <w:color w:val="00466E"/>
            <w:spacing w:val="2"/>
            <w:sz w:val="21"/>
            <w:u w:val="single"/>
          </w:rPr>
          <w:t>Закона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3. Региональный оператор не позднее чем через пять дней со дня представления аудиторского заключения аудиторской организацией (аудитором) обязан направить копию аудиторского заключения в орган государственного жилищного надзора Краснодарского края.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 Законов Краснодарского края</w:t>
      </w:r>
      <w:r w:rsidRPr="00192AF4">
        <w:rPr>
          <w:rFonts w:ascii="Arial" w:eastAsia="Times New Roman" w:hAnsi="Arial" w:cs="Arial"/>
          <w:color w:val="2D2D2D"/>
          <w:spacing w:val="2"/>
          <w:sz w:val="21"/>
        </w:rPr>
        <w:t> </w:t>
      </w:r>
      <w:hyperlink r:id="rId277" w:history="1">
        <w:r w:rsidRPr="00192AF4">
          <w:rPr>
            <w:rFonts w:ascii="Arial" w:eastAsia="Times New Roman" w:hAnsi="Arial" w:cs="Arial"/>
            <w:color w:val="00466E"/>
            <w:spacing w:val="2"/>
            <w:sz w:val="21"/>
            <w:u w:val="single"/>
          </w:rPr>
          <w:t>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rPr>
        <w:t> </w:t>
      </w:r>
      <w:hyperlink r:id="rId278" w:history="1">
        <w:r w:rsidRPr="00192AF4">
          <w:rPr>
            <w:rFonts w:ascii="Arial" w:eastAsia="Times New Roman" w:hAnsi="Arial" w:cs="Arial"/>
            <w:color w:val="00466E"/>
            <w:spacing w:val="2"/>
            <w:sz w:val="21"/>
            <w:u w:val="single"/>
          </w:rPr>
          <w:t>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4. Утратила силу. -</w:t>
      </w:r>
      <w:r w:rsidRPr="00192AF4">
        <w:rPr>
          <w:rFonts w:ascii="Arial" w:eastAsia="Times New Roman" w:hAnsi="Arial" w:cs="Arial"/>
          <w:color w:val="2D2D2D"/>
          <w:spacing w:val="2"/>
          <w:sz w:val="21"/>
        </w:rPr>
        <w:t> </w:t>
      </w:r>
      <w:hyperlink r:id="rId279"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5. Годовой отчет регионального оператора и аудиторское заключение размещаются на сайте регионального оператора в информационно-телекоммуникационной сети Интернет до 1 мая года, следующего за отчетным.</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80" w:history="1">
        <w:r w:rsidRPr="00192AF4">
          <w:rPr>
            <w:rFonts w:ascii="Arial" w:eastAsia="Times New Roman" w:hAnsi="Arial" w:cs="Arial"/>
            <w:color w:val="00466E"/>
            <w:spacing w:val="2"/>
            <w:sz w:val="21"/>
            <w:u w:val="single"/>
          </w:rPr>
          <w:t>Закона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Статья 39. Утратила силу. -</w:t>
      </w:r>
      <w:r w:rsidRPr="00192AF4">
        <w:rPr>
          <w:rFonts w:ascii="Arial" w:eastAsia="Times New Roman" w:hAnsi="Arial" w:cs="Arial"/>
          <w:color w:val="2D2D2D"/>
          <w:spacing w:val="2"/>
          <w:sz w:val="21"/>
        </w:rPr>
        <w:t> </w:t>
      </w:r>
      <w:hyperlink r:id="rId281"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7. МЕРЫ ГОСУДАРСТВЕННОЙ ПОДДЕРЖКИ, МУНИЦИПАЛЬНОЙ ПОДДЕРЖКИ КАПИТАЛЬНОГО РЕМОНТА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82"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40. Меры государственной поддержки, муниципальной поддержки капитального ремонта многоквартирных домов</w:t>
      </w:r>
    </w:p>
    <w:p w:rsidR="00192AF4" w:rsidRPr="00192AF4" w:rsidRDefault="00192AF4" w:rsidP="00192AF4">
      <w:pPr>
        <w:shd w:val="clear" w:color="auto" w:fill="FFFFFF"/>
        <w:spacing w:after="0" w:line="315" w:lineRule="atLeast"/>
        <w:jc w:val="center"/>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(в редакции</w:t>
      </w:r>
      <w:r w:rsidRPr="00192AF4">
        <w:rPr>
          <w:rFonts w:ascii="Arial" w:eastAsia="Times New Roman" w:hAnsi="Arial" w:cs="Arial"/>
          <w:color w:val="2D2D2D"/>
          <w:spacing w:val="2"/>
          <w:sz w:val="21"/>
        </w:rPr>
        <w:t> </w:t>
      </w:r>
      <w:hyperlink r:id="rId283"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 xml:space="preserve">1. Финансирование работ по капитальному ремонту многоквартирных домов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управляющим организациям, региональному оператору за счет средств краевого бюджета, бюджетов муниципальных образований Краснодарского края в формах, предусмотренных </w:t>
      </w:r>
      <w:r w:rsidRPr="00192AF4">
        <w:rPr>
          <w:rFonts w:ascii="Arial" w:eastAsia="Times New Roman" w:hAnsi="Arial" w:cs="Arial"/>
          <w:color w:val="2D2D2D"/>
          <w:spacing w:val="2"/>
          <w:sz w:val="21"/>
          <w:szCs w:val="21"/>
        </w:rPr>
        <w:lastRenderedPageBreak/>
        <w:t>бюджетным законодательством Российской Федерации.</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84" w:history="1">
        <w:r w:rsidRPr="00192AF4">
          <w:rPr>
            <w:rFonts w:ascii="Arial" w:eastAsia="Times New Roman" w:hAnsi="Arial" w:cs="Arial"/>
            <w:color w:val="00466E"/>
            <w:spacing w:val="2"/>
            <w:sz w:val="21"/>
            <w:u w:val="single"/>
          </w:rPr>
          <w:t>Закона Краснодарского края от 25.12.2015 N 3303-КЗ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Абзац утратил силу. -</w:t>
      </w:r>
      <w:r w:rsidRPr="00192AF4">
        <w:rPr>
          <w:rFonts w:ascii="Arial" w:eastAsia="Times New Roman" w:hAnsi="Arial" w:cs="Arial"/>
          <w:color w:val="2D2D2D"/>
          <w:spacing w:val="2"/>
          <w:sz w:val="21"/>
        </w:rPr>
        <w:t> </w:t>
      </w:r>
      <w:hyperlink r:id="rId285" w:history="1">
        <w:r w:rsidRPr="00192AF4">
          <w:rPr>
            <w:rFonts w:ascii="Arial" w:eastAsia="Times New Roman" w:hAnsi="Arial" w:cs="Arial"/>
            <w:color w:val="00466E"/>
            <w:spacing w:val="2"/>
            <w:sz w:val="21"/>
            <w:u w:val="single"/>
          </w:rPr>
          <w:t>Закон Краснодарского края от 27.03.2014 N 2932-КЗ</w:t>
        </w:r>
      </w:hyperlink>
      <w:r w:rsidRPr="00192AF4">
        <w:rPr>
          <w:rFonts w:ascii="Arial" w:eastAsia="Times New Roman" w:hAnsi="Arial" w:cs="Arial"/>
          <w:color w:val="2D2D2D"/>
          <w:spacing w:val="2"/>
          <w:sz w:val="21"/>
          <w:szCs w:val="21"/>
        </w:rPr>
        <w:t>.</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Меры государственной поддержки, муниципальной поддержки в рамках реализации региональной программы предоставляются независимо от применяемого собственниками помещений в многоквартирном доме способа формирования фонда капитального ремонта.</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(в ред.</w:t>
      </w:r>
      <w:r w:rsidRPr="00192AF4">
        <w:rPr>
          <w:rFonts w:ascii="Arial" w:eastAsia="Times New Roman" w:hAnsi="Arial" w:cs="Arial"/>
          <w:color w:val="2D2D2D"/>
          <w:spacing w:val="2"/>
          <w:sz w:val="21"/>
        </w:rPr>
        <w:t> </w:t>
      </w:r>
      <w:hyperlink r:id="rId286" w:history="1">
        <w:r w:rsidRPr="00192AF4">
          <w:rPr>
            <w:rFonts w:ascii="Arial" w:eastAsia="Times New Roman" w:hAnsi="Arial" w:cs="Arial"/>
            <w:color w:val="00466E"/>
            <w:spacing w:val="2"/>
            <w:sz w:val="21"/>
            <w:u w:val="single"/>
          </w:rPr>
          <w:t>Закона Краснодарского края от 03.10.2014 N 3033-КЗ</w:t>
        </w:r>
      </w:hyperlink>
      <w:r w:rsidRPr="00192AF4">
        <w:rPr>
          <w:rFonts w:ascii="Arial" w:eastAsia="Times New Roman" w:hAnsi="Arial" w:cs="Arial"/>
          <w:color w:val="2D2D2D"/>
          <w:spacing w:val="2"/>
          <w:sz w:val="21"/>
          <w:szCs w:val="21"/>
        </w:rPr>
        <w:t>)</w:t>
      </w:r>
    </w:p>
    <w:p w:rsidR="00192AF4" w:rsidRPr="00192AF4" w:rsidRDefault="00192AF4" w:rsidP="00192AF4">
      <w:pPr>
        <w:shd w:val="clear" w:color="auto" w:fill="FFFFFF"/>
        <w:spacing w:before="375" w:after="225" w:line="240" w:lineRule="auto"/>
        <w:jc w:val="center"/>
        <w:textAlignment w:val="baseline"/>
        <w:outlineLvl w:val="2"/>
        <w:rPr>
          <w:rFonts w:ascii="Arial" w:eastAsia="Times New Roman" w:hAnsi="Arial" w:cs="Arial"/>
          <w:color w:val="4C4C4C"/>
          <w:spacing w:val="2"/>
          <w:sz w:val="29"/>
          <w:szCs w:val="29"/>
        </w:rPr>
      </w:pPr>
      <w:r w:rsidRPr="00192AF4">
        <w:rPr>
          <w:rFonts w:ascii="Arial" w:eastAsia="Times New Roman" w:hAnsi="Arial" w:cs="Arial"/>
          <w:color w:val="4C4C4C"/>
          <w:spacing w:val="2"/>
          <w:sz w:val="29"/>
          <w:szCs w:val="29"/>
        </w:rPr>
        <w:t>Глава 8. ВСТУПЛЕНИЕ В СИЛУ НАСТОЯЩЕГО ЗАКОНА</w:t>
      </w:r>
    </w:p>
    <w:p w:rsidR="00192AF4" w:rsidRPr="00192AF4" w:rsidRDefault="00192AF4" w:rsidP="00192AF4">
      <w:pPr>
        <w:shd w:val="clear" w:color="auto" w:fill="E9ECF1"/>
        <w:spacing w:after="225" w:line="240" w:lineRule="auto"/>
        <w:ind w:left="-1125"/>
        <w:textAlignment w:val="baseline"/>
        <w:outlineLvl w:val="3"/>
        <w:rPr>
          <w:rFonts w:ascii="Arial" w:eastAsia="Times New Roman" w:hAnsi="Arial" w:cs="Arial"/>
          <w:color w:val="242424"/>
          <w:spacing w:val="2"/>
          <w:sz w:val="23"/>
          <w:szCs w:val="23"/>
        </w:rPr>
      </w:pPr>
      <w:r w:rsidRPr="00192AF4">
        <w:rPr>
          <w:rFonts w:ascii="Arial" w:eastAsia="Times New Roman" w:hAnsi="Arial" w:cs="Arial"/>
          <w:color w:val="242424"/>
          <w:spacing w:val="2"/>
          <w:sz w:val="23"/>
          <w:szCs w:val="23"/>
        </w:rPr>
        <w:t>Статья 41. Вступление в силу настоящего Закона</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br/>
        <w:t>1. Настоящий Закон вступает в силу через 10 дней после дня его официального опубликования.</w:t>
      </w:r>
      <w:r w:rsidRPr="00192AF4">
        <w:rPr>
          <w:rFonts w:ascii="Arial" w:eastAsia="Times New Roman" w:hAnsi="Arial" w:cs="Arial"/>
          <w:color w:val="2D2D2D"/>
          <w:spacing w:val="2"/>
          <w:sz w:val="21"/>
          <w:szCs w:val="21"/>
        </w:rPr>
        <w:br/>
      </w:r>
      <w:r w:rsidRPr="00192AF4">
        <w:rPr>
          <w:rFonts w:ascii="Arial" w:eastAsia="Times New Roman" w:hAnsi="Arial" w:cs="Arial"/>
          <w:color w:val="2D2D2D"/>
          <w:spacing w:val="2"/>
          <w:sz w:val="21"/>
          <w:szCs w:val="21"/>
        </w:rPr>
        <w:br/>
        <w:t>2. Нормативные правовые акты Краснодарского края, необходимые для реализации настоящего Закона, должны быть разработаны и приняты в установленном порядке до 1 октября 2013 года.</w:t>
      </w:r>
    </w:p>
    <w:p w:rsidR="00192AF4" w:rsidRPr="00192AF4" w:rsidRDefault="00192AF4" w:rsidP="00192AF4">
      <w:pPr>
        <w:shd w:val="clear" w:color="auto" w:fill="FFFFFF"/>
        <w:spacing w:after="0" w:line="315" w:lineRule="atLeast"/>
        <w:jc w:val="righ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Глава администрации (губернатор)</w:t>
      </w:r>
      <w:r w:rsidRPr="00192AF4">
        <w:rPr>
          <w:rFonts w:ascii="Arial" w:eastAsia="Times New Roman" w:hAnsi="Arial" w:cs="Arial"/>
          <w:color w:val="2D2D2D"/>
          <w:spacing w:val="2"/>
          <w:sz w:val="21"/>
          <w:szCs w:val="21"/>
        </w:rPr>
        <w:br/>
        <w:t>Краснодарского края</w:t>
      </w:r>
      <w:r w:rsidRPr="00192AF4">
        <w:rPr>
          <w:rFonts w:ascii="Arial" w:eastAsia="Times New Roman" w:hAnsi="Arial" w:cs="Arial"/>
          <w:color w:val="2D2D2D"/>
          <w:spacing w:val="2"/>
          <w:sz w:val="21"/>
          <w:szCs w:val="21"/>
        </w:rPr>
        <w:br/>
        <w:t>А.Н.ТКАЧЕВ</w:t>
      </w:r>
      <w:r w:rsidRPr="00192AF4">
        <w:rPr>
          <w:rFonts w:ascii="Arial" w:eastAsia="Times New Roman" w:hAnsi="Arial" w:cs="Arial"/>
          <w:color w:val="2D2D2D"/>
          <w:spacing w:val="2"/>
          <w:sz w:val="21"/>
        </w:rPr>
        <w:t> </w:t>
      </w:r>
    </w:p>
    <w:p w:rsidR="00192AF4" w:rsidRPr="00192AF4" w:rsidRDefault="00192AF4" w:rsidP="00192AF4">
      <w:pPr>
        <w:shd w:val="clear" w:color="auto" w:fill="FFFFFF"/>
        <w:spacing w:after="0" w:line="315" w:lineRule="atLeast"/>
        <w:textAlignment w:val="baseline"/>
        <w:rPr>
          <w:rFonts w:ascii="Arial" w:eastAsia="Times New Roman" w:hAnsi="Arial" w:cs="Arial"/>
          <w:color w:val="2D2D2D"/>
          <w:spacing w:val="2"/>
          <w:sz w:val="21"/>
          <w:szCs w:val="21"/>
        </w:rPr>
      </w:pPr>
      <w:r w:rsidRPr="00192AF4">
        <w:rPr>
          <w:rFonts w:ascii="Arial" w:eastAsia="Times New Roman" w:hAnsi="Arial" w:cs="Arial"/>
          <w:color w:val="2D2D2D"/>
          <w:spacing w:val="2"/>
          <w:sz w:val="21"/>
          <w:szCs w:val="21"/>
        </w:rPr>
        <w:t>г. Краснодар</w:t>
      </w:r>
      <w:r w:rsidRPr="00192AF4">
        <w:rPr>
          <w:rFonts w:ascii="Arial" w:eastAsia="Times New Roman" w:hAnsi="Arial" w:cs="Arial"/>
          <w:color w:val="2D2D2D"/>
          <w:spacing w:val="2"/>
          <w:sz w:val="21"/>
          <w:szCs w:val="21"/>
        </w:rPr>
        <w:br/>
        <w:t>1 июля 2013 года</w:t>
      </w:r>
      <w:r w:rsidRPr="00192AF4">
        <w:rPr>
          <w:rFonts w:ascii="Arial" w:eastAsia="Times New Roman" w:hAnsi="Arial" w:cs="Arial"/>
          <w:color w:val="2D2D2D"/>
          <w:spacing w:val="2"/>
          <w:sz w:val="21"/>
          <w:szCs w:val="21"/>
        </w:rPr>
        <w:br/>
        <w:t>N 2735-КЗ</w:t>
      </w:r>
    </w:p>
    <w:p w:rsidR="00CA13C6" w:rsidRDefault="00CA13C6"/>
    <w:sectPr w:rsidR="00CA13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192AF4"/>
    <w:rsid w:val="00192AF4"/>
    <w:rsid w:val="00CA13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92A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192AF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192A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192A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2AF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192AF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192AF4"/>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192AF4"/>
    <w:rPr>
      <w:rFonts w:ascii="Times New Roman" w:eastAsia="Times New Roman" w:hAnsi="Times New Roman" w:cs="Times New Roman"/>
      <w:b/>
      <w:bCs/>
      <w:sz w:val="24"/>
      <w:szCs w:val="24"/>
    </w:rPr>
  </w:style>
  <w:style w:type="paragraph" w:customStyle="1" w:styleId="headertext">
    <w:name w:val="headertext"/>
    <w:basedOn w:val="a"/>
    <w:rsid w:val="00192A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92AF4"/>
  </w:style>
  <w:style w:type="paragraph" w:customStyle="1" w:styleId="formattext">
    <w:name w:val="formattext"/>
    <w:basedOn w:val="a"/>
    <w:rsid w:val="00192AF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192AF4"/>
    <w:rPr>
      <w:color w:val="0000FF"/>
      <w:u w:val="single"/>
    </w:rPr>
  </w:style>
  <w:style w:type="character" w:styleId="a4">
    <w:name w:val="FollowedHyperlink"/>
    <w:basedOn w:val="a0"/>
    <w:uiPriority w:val="99"/>
    <w:semiHidden/>
    <w:unhideWhenUsed/>
    <w:rsid w:val="00192AF4"/>
    <w:rPr>
      <w:color w:val="800080"/>
      <w:u w:val="single"/>
    </w:rPr>
  </w:style>
</w:styles>
</file>

<file path=word/webSettings.xml><?xml version="1.0" encoding="utf-8"?>
<w:webSettings xmlns:r="http://schemas.openxmlformats.org/officeDocument/2006/relationships" xmlns:w="http://schemas.openxmlformats.org/wordprocessingml/2006/main">
  <w:divs>
    <w:div w:id="285813811">
      <w:bodyDiv w:val="1"/>
      <w:marLeft w:val="0"/>
      <w:marRight w:val="0"/>
      <w:marTop w:val="0"/>
      <w:marBottom w:val="0"/>
      <w:divBdr>
        <w:top w:val="none" w:sz="0" w:space="0" w:color="auto"/>
        <w:left w:val="none" w:sz="0" w:space="0" w:color="auto"/>
        <w:bottom w:val="none" w:sz="0" w:space="0" w:color="auto"/>
        <w:right w:val="none" w:sz="0" w:space="0" w:color="auto"/>
      </w:divBdr>
      <w:divsChild>
        <w:div w:id="894657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901919946" TargetMode="External"/><Relationship Id="rId21" Type="http://schemas.openxmlformats.org/officeDocument/2006/relationships/hyperlink" Target="http://docs.cntd.ru/document/438883384" TargetMode="External"/><Relationship Id="rId42" Type="http://schemas.openxmlformats.org/officeDocument/2006/relationships/hyperlink" Target="http://docs.cntd.ru/document/432809872" TargetMode="External"/><Relationship Id="rId63" Type="http://schemas.openxmlformats.org/officeDocument/2006/relationships/hyperlink" Target="http://docs.cntd.ru/document/422449439" TargetMode="External"/><Relationship Id="rId84" Type="http://schemas.openxmlformats.org/officeDocument/2006/relationships/hyperlink" Target="http://docs.cntd.ru/document/901919946" TargetMode="External"/><Relationship Id="rId138" Type="http://schemas.openxmlformats.org/officeDocument/2006/relationships/hyperlink" Target="http://docs.cntd.ru/document/901919946" TargetMode="External"/><Relationship Id="rId159" Type="http://schemas.openxmlformats.org/officeDocument/2006/relationships/hyperlink" Target="http://docs.cntd.ru/document/432809872" TargetMode="External"/><Relationship Id="rId170" Type="http://schemas.openxmlformats.org/officeDocument/2006/relationships/hyperlink" Target="http://docs.cntd.ru/document/422449439" TargetMode="External"/><Relationship Id="rId191" Type="http://schemas.openxmlformats.org/officeDocument/2006/relationships/hyperlink" Target="http://docs.cntd.ru/document/422449439" TargetMode="External"/><Relationship Id="rId205" Type="http://schemas.openxmlformats.org/officeDocument/2006/relationships/hyperlink" Target="http://docs.cntd.ru/document/537894493" TargetMode="External"/><Relationship Id="rId226" Type="http://schemas.openxmlformats.org/officeDocument/2006/relationships/hyperlink" Target="http://docs.cntd.ru/document/432809872" TargetMode="External"/><Relationship Id="rId247" Type="http://schemas.openxmlformats.org/officeDocument/2006/relationships/hyperlink" Target="http://docs.cntd.ru/document/901919946" TargetMode="External"/><Relationship Id="rId107" Type="http://schemas.openxmlformats.org/officeDocument/2006/relationships/hyperlink" Target="http://docs.cntd.ru/document/894344159" TargetMode="External"/><Relationship Id="rId268" Type="http://schemas.openxmlformats.org/officeDocument/2006/relationships/hyperlink" Target="http://docs.cntd.ru/document/438979764" TargetMode="External"/><Relationship Id="rId11" Type="http://schemas.openxmlformats.org/officeDocument/2006/relationships/hyperlink" Target="http://docs.cntd.ru/document/438979764" TargetMode="External"/><Relationship Id="rId32" Type="http://schemas.openxmlformats.org/officeDocument/2006/relationships/hyperlink" Target="http://docs.cntd.ru/document/537894493" TargetMode="External"/><Relationship Id="rId53" Type="http://schemas.openxmlformats.org/officeDocument/2006/relationships/hyperlink" Target="http://docs.cntd.ru/document/438883384" TargetMode="External"/><Relationship Id="rId74" Type="http://schemas.openxmlformats.org/officeDocument/2006/relationships/hyperlink" Target="http://docs.cntd.ru/document/422449439" TargetMode="External"/><Relationship Id="rId128" Type="http://schemas.openxmlformats.org/officeDocument/2006/relationships/hyperlink" Target="http://docs.cntd.ru/document/901919946" TargetMode="External"/><Relationship Id="rId149" Type="http://schemas.openxmlformats.org/officeDocument/2006/relationships/hyperlink" Target="http://docs.cntd.ru/document/438883384" TargetMode="External"/><Relationship Id="rId5" Type="http://schemas.openxmlformats.org/officeDocument/2006/relationships/hyperlink" Target="http://docs.cntd.ru/document/412380409" TargetMode="External"/><Relationship Id="rId95" Type="http://schemas.openxmlformats.org/officeDocument/2006/relationships/hyperlink" Target="http://docs.cntd.ru/document/556705871" TargetMode="External"/><Relationship Id="rId160" Type="http://schemas.openxmlformats.org/officeDocument/2006/relationships/hyperlink" Target="http://docs.cntd.ru/document/537894493" TargetMode="External"/><Relationship Id="rId181" Type="http://schemas.openxmlformats.org/officeDocument/2006/relationships/hyperlink" Target="http://docs.cntd.ru/document/537894493" TargetMode="External"/><Relationship Id="rId216" Type="http://schemas.openxmlformats.org/officeDocument/2006/relationships/hyperlink" Target="http://docs.cntd.ru/document/901919946" TargetMode="External"/><Relationship Id="rId237" Type="http://schemas.openxmlformats.org/officeDocument/2006/relationships/hyperlink" Target="http://docs.cntd.ru/document/432809872" TargetMode="External"/><Relationship Id="rId258" Type="http://schemas.openxmlformats.org/officeDocument/2006/relationships/hyperlink" Target="http://docs.cntd.ru/document/438883384" TargetMode="External"/><Relationship Id="rId279" Type="http://schemas.openxmlformats.org/officeDocument/2006/relationships/hyperlink" Target="http://docs.cntd.ru/document/412300990" TargetMode="External"/><Relationship Id="rId22" Type="http://schemas.openxmlformats.org/officeDocument/2006/relationships/hyperlink" Target="http://docs.cntd.ru/document/432809872" TargetMode="External"/><Relationship Id="rId43" Type="http://schemas.openxmlformats.org/officeDocument/2006/relationships/hyperlink" Target="http://docs.cntd.ru/document/438883384" TargetMode="External"/><Relationship Id="rId64" Type="http://schemas.openxmlformats.org/officeDocument/2006/relationships/hyperlink" Target="http://docs.cntd.ru/document/432809872" TargetMode="External"/><Relationship Id="rId118" Type="http://schemas.openxmlformats.org/officeDocument/2006/relationships/hyperlink" Target="http://docs.cntd.ru/document/901919946" TargetMode="External"/><Relationship Id="rId139" Type="http://schemas.openxmlformats.org/officeDocument/2006/relationships/hyperlink" Target="http://docs.cntd.ru/document/438883384" TargetMode="External"/><Relationship Id="rId85" Type="http://schemas.openxmlformats.org/officeDocument/2006/relationships/hyperlink" Target="http://docs.cntd.ru/document/432809872" TargetMode="External"/><Relationship Id="rId150" Type="http://schemas.openxmlformats.org/officeDocument/2006/relationships/hyperlink" Target="http://docs.cntd.ru/document/438883384" TargetMode="External"/><Relationship Id="rId171" Type="http://schemas.openxmlformats.org/officeDocument/2006/relationships/hyperlink" Target="http://docs.cntd.ru/document/422449439" TargetMode="External"/><Relationship Id="rId192" Type="http://schemas.openxmlformats.org/officeDocument/2006/relationships/hyperlink" Target="http://docs.cntd.ru/document/438883384" TargetMode="External"/><Relationship Id="rId206" Type="http://schemas.openxmlformats.org/officeDocument/2006/relationships/hyperlink" Target="http://docs.cntd.ru/document/537894493" TargetMode="External"/><Relationship Id="rId227" Type="http://schemas.openxmlformats.org/officeDocument/2006/relationships/hyperlink" Target="http://docs.cntd.ru/document/438979764" TargetMode="External"/><Relationship Id="rId248" Type="http://schemas.openxmlformats.org/officeDocument/2006/relationships/hyperlink" Target="http://docs.cntd.ru/document/422449439" TargetMode="External"/><Relationship Id="rId269" Type="http://schemas.openxmlformats.org/officeDocument/2006/relationships/hyperlink" Target="http://docs.cntd.ru/document/438979764" TargetMode="External"/><Relationship Id="rId12" Type="http://schemas.openxmlformats.org/officeDocument/2006/relationships/hyperlink" Target="http://docs.cntd.ru/document/441603343" TargetMode="External"/><Relationship Id="rId33" Type="http://schemas.openxmlformats.org/officeDocument/2006/relationships/hyperlink" Target="http://docs.cntd.ru/document/556705871" TargetMode="External"/><Relationship Id="rId108" Type="http://schemas.openxmlformats.org/officeDocument/2006/relationships/hyperlink" Target="http://docs.cntd.ru/document/894344159" TargetMode="External"/><Relationship Id="rId129" Type="http://schemas.openxmlformats.org/officeDocument/2006/relationships/hyperlink" Target="http://docs.cntd.ru/document/438883384" TargetMode="External"/><Relationship Id="rId280" Type="http://schemas.openxmlformats.org/officeDocument/2006/relationships/hyperlink" Target="http://docs.cntd.ru/document/412300990" TargetMode="External"/><Relationship Id="rId54" Type="http://schemas.openxmlformats.org/officeDocument/2006/relationships/hyperlink" Target="http://docs.cntd.ru/document/556705871" TargetMode="External"/><Relationship Id="rId75" Type="http://schemas.openxmlformats.org/officeDocument/2006/relationships/hyperlink" Target="http://docs.cntd.ru/document/432809872" TargetMode="External"/><Relationship Id="rId96" Type="http://schemas.openxmlformats.org/officeDocument/2006/relationships/hyperlink" Target="http://docs.cntd.ru/document/901919946" TargetMode="External"/><Relationship Id="rId140" Type="http://schemas.openxmlformats.org/officeDocument/2006/relationships/hyperlink" Target="http://docs.cntd.ru/document/901919946" TargetMode="External"/><Relationship Id="rId161" Type="http://schemas.openxmlformats.org/officeDocument/2006/relationships/hyperlink" Target="http://docs.cntd.ru/document/428586279" TargetMode="External"/><Relationship Id="rId182" Type="http://schemas.openxmlformats.org/officeDocument/2006/relationships/hyperlink" Target="http://docs.cntd.ru/document/537894493" TargetMode="External"/><Relationship Id="rId217" Type="http://schemas.openxmlformats.org/officeDocument/2006/relationships/hyperlink" Target="http://docs.cntd.ru/document/9027690" TargetMode="External"/><Relationship Id="rId6" Type="http://schemas.openxmlformats.org/officeDocument/2006/relationships/hyperlink" Target="http://docs.cntd.ru/document/422449439" TargetMode="External"/><Relationship Id="rId238" Type="http://schemas.openxmlformats.org/officeDocument/2006/relationships/hyperlink" Target="http://docs.cntd.ru/document/901919946" TargetMode="External"/><Relationship Id="rId259" Type="http://schemas.openxmlformats.org/officeDocument/2006/relationships/hyperlink" Target="http://docs.cntd.ru/document/537894493" TargetMode="External"/><Relationship Id="rId23" Type="http://schemas.openxmlformats.org/officeDocument/2006/relationships/hyperlink" Target="http://docs.cntd.ru/document/438883384" TargetMode="External"/><Relationship Id="rId119" Type="http://schemas.openxmlformats.org/officeDocument/2006/relationships/hyperlink" Target="http://docs.cntd.ru/document/901919946" TargetMode="External"/><Relationship Id="rId270" Type="http://schemas.openxmlformats.org/officeDocument/2006/relationships/hyperlink" Target="http://docs.cntd.ru/document/432809872" TargetMode="External"/><Relationship Id="rId44" Type="http://schemas.openxmlformats.org/officeDocument/2006/relationships/hyperlink" Target="http://docs.cntd.ru/document/537894493" TargetMode="External"/><Relationship Id="rId65" Type="http://schemas.openxmlformats.org/officeDocument/2006/relationships/hyperlink" Target="http://docs.cntd.ru/document/556705871" TargetMode="External"/><Relationship Id="rId86" Type="http://schemas.openxmlformats.org/officeDocument/2006/relationships/hyperlink" Target="http://docs.cntd.ru/document/444958629" TargetMode="External"/><Relationship Id="rId130" Type="http://schemas.openxmlformats.org/officeDocument/2006/relationships/hyperlink" Target="http://docs.cntd.ru/document/432809872" TargetMode="External"/><Relationship Id="rId151" Type="http://schemas.openxmlformats.org/officeDocument/2006/relationships/hyperlink" Target="http://docs.cntd.ru/document/432809872" TargetMode="External"/><Relationship Id="rId172" Type="http://schemas.openxmlformats.org/officeDocument/2006/relationships/hyperlink" Target="http://docs.cntd.ru/document/412300990" TargetMode="External"/><Relationship Id="rId193" Type="http://schemas.openxmlformats.org/officeDocument/2006/relationships/hyperlink" Target="http://docs.cntd.ru/document/412300990" TargetMode="External"/><Relationship Id="rId207" Type="http://schemas.openxmlformats.org/officeDocument/2006/relationships/hyperlink" Target="http://docs.cntd.ru/document/556705871" TargetMode="External"/><Relationship Id="rId228" Type="http://schemas.openxmlformats.org/officeDocument/2006/relationships/hyperlink" Target="http://docs.cntd.ru/document/537894493" TargetMode="External"/><Relationship Id="rId249" Type="http://schemas.openxmlformats.org/officeDocument/2006/relationships/hyperlink" Target="http://docs.cntd.ru/document/438883384" TargetMode="External"/><Relationship Id="rId13" Type="http://schemas.openxmlformats.org/officeDocument/2006/relationships/hyperlink" Target="http://docs.cntd.ru/document/444958629" TargetMode="External"/><Relationship Id="rId18" Type="http://schemas.openxmlformats.org/officeDocument/2006/relationships/hyperlink" Target="http://docs.cntd.ru/document/432809872" TargetMode="External"/><Relationship Id="rId39" Type="http://schemas.openxmlformats.org/officeDocument/2006/relationships/hyperlink" Target="http://docs.cntd.ru/document/901919946" TargetMode="External"/><Relationship Id="rId109" Type="http://schemas.openxmlformats.org/officeDocument/2006/relationships/hyperlink" Target="http://docs.cntd.ru/document/424089140" TargetMode="External"/><Relationship Id="rId260" Type="http://schemas.openxmlformats.org/officeDocument/2006/relationships/hyperlink" Target="http://docs.cntd.ru/document/537894493" TargetMode="External"/><Relationship Id="rId265" Type="http://schemas.openxmlformats.org/officeDocument/2006/relationships/hyperlink" Target="http://docs.cntd.ru/document/901919946" TargetMode="External"/><Relationship Id="rId281" Type="http://schemas.openxmlformats.org/officeDocument/2006/relationships/hyperlink" Target="http://docs.cntd.ru/document/412300990" TargetMode="External"/><Relationship Id="rId286" Type="http://schemas.openxmlformats.org/officeDocument/2006/relationships/hyperlink" Target="http://docs.cntd.ru/document/422449439" TargetMode="External"/><Relationship Id="rId34" Type="http://schemas.openxmlformats.org/officeDocument/2006/relationships/hyperlink" Target="http://docs.cntd.ru/document/556705871" TargetMode="External"/><Relationship Id="rId50" Type="http://schemas.openxmlformats.org/officeDocument/2006/relationships/hyperlink" Target="http://docs.cntd.ru/document/901919946" TargetMode="External"/><Relationship Id="rId55" Type="http://schemas.openxmlformats.org/officeDocument/2006/relationships/hyperlink" Target="http://docs.cntd.ru/document/556705871" TargetMode="External"/><Relationship Id="rId76" Type="http://schemas.openxmlformats.org/officeDocument/2006/relationships/hyperlink" Target="http://docs.cntd.ru/document/438883384" TargetMode="External"/><Relationship Id="rId97" Type="http://schemas.openxmlformats.org/officeDocument/2006/relationships/hyperlink" Target="http://docs.cntd.ru/document/901919946" TargetMode="External"/><Relationship Id="rId104" Type="http://schemas.openxmlformats.org/officeDocument/2006/relationships/hyperlink" Target="http://docs.cntd.ru/document/901919946" TargetMode="External"/><Relationship Id="rId120" Type="http://schemas.openxmlformats.org/officeDocument/2006/relationships/hyperlink" Target="http://docs.cntd.ru/document/901919946" TargetMode="External"/><Relationship Id="rId125" Type="http://schemas.openxmlformats.org/officeDocument/2006/relationships/hyperlink" Target="http://docs.cntd.ru/document/424089140" TargetMode="External"/><Relationship Id="rId141" Type="http://schemas.openxmlformats.org/officeDocument/2006/relationships/hyperlink" Target="http://docs.cntd.ru/document/901919946" TargetMode="External"/><Relationship Id="rId146" Type="http://schemas.openxmlformats.org/officeDocument/2006/relationships/hyperlink" Target="http://docs.cntd.ru/document/901919946" TargetMode="External"/><Relationship Id="rId167" Type="http://schemas.openxmlformats.org/officeDocument/2006/relationships/hyperlink" Target="http://docs.cntd.ru/document/537894493" TargetMode="External"/><Relationship Id="rId188" Type="http://schemas.openxmlformats.org/officeDocument/2006/relationships/hyperlink" Target="http://docs.cntd.ru/document/901919946" TargetMode="External"/><Relationship Id="rId7" Type="http://schemas.openxmlformats.org/officeDocument/2006/relationships/hyperlink" Target="http://docs.cntd.ru/document/424089140" TargetMode="External"/><Relationship Id="rId71" Type="http://schemas.openxmlformats.org/officeDocument/2006/relationships/hyperlink" Target="http://docs.cntd.ru/document/438883384" TargetMode="External"/><Relationship Id="rId92" Type="http://schemas.openxmlformats.org/officeDocument/2006/relationships/hyperlink" Target="http://docs.cntd.ru/document/432809872" TargetMode="External"/><Relationship Id="rId162" Type="http://schemas.openxmlformats.org/officeDocument/2006/relationships/hyperlink" Target="http://docs.cntd.ru/document/428586279" TargetMode="External"/><Relationship Id="rId183" Type="http://schemas.openxmlformats.org/officeDocument/2006/relationships/hyperlink" Target="http://docs.cntd.ru/document/556705871" TargetMode="External"/><Relationship Id="rId213" Type="http://schemas.openxmlformats.org/officeDocument/2006/relationships/hyperlink" Target="http://docs.cntd.ru/document/444958629" TargetMode="External"/><Relationship Id="rId218" Type="http://schemas.openxmlformats.org/officeDocument/2006/relationships/hyperlink" Target="http://docs.cntd.ru/document/9015223" TargetMode="External"/><Relationship Id="rId234" Type="http://schemas.openxmlformats.org/officeDocument/2006/relationships/hyperlink" Target="http://docs.cntd.ru/document/444958629" TargetMode="External"/><Relationship Id="rId239" Type="http://schemas.openxmlformats.org/officeDocument/2006/relationships/hyperlink" Target="http://docs.cntd.ru/document/444958629" TargetMode="External"/><Relationship Id="rId2" Type="http://schemas.openxmlformats.org/officeDocument/2006/relationships/settings" Target="settings.xml"/><Relationship Id="rId29" Type="http://schemas.openxmlformats.org/officeDocument/2006/relationships/hyperlink" Target="http://docs.cntd.ru/document/901919946" TargetMode="External"/><Relationship Id="rId250" Type="http://schemas.openxmlformats.org/officeDocument/2006/relationships/hyperlink" Target="http://docs.cntd.ru/document/412300990" TargetMode="External"/><Relationship Id="rId255" Type="http://schemas.openxmlformats.org/officeDocument/2006/relationships/hyperlink" Target="http://docs.cntd.ru/document/901919946" TargetMode="External"/><Relationship Id="rId271" Type="http://schemas.openxmlformats.org/officeDocument/2006/relationships/hyperlink" Target="http://docs.cntd.ru/document/432809872" TargetMode="External"/><Relationship Id="rId276" Type="http://schemas.openxmlformats.org/officeDocument/2006/relationships/hyperlink" Target="http://docs.cntd.ru/document/412300990" TargetMode="External"/><Relationship Id="rId24" Type="http://schemas.openxmlformats.org/officeDocument/2006/relationships/hyperlink" Target="http://docs.cntd.ru/document/537894493" TargetMode="External"/><Relationship Id="rId40" Type="http://schemas.openxmlformats.org/officeDocument/2006/relationships/hyperlink" Target="http://docs.cntd.ru/document/432809872" TargetMode="External"/><Relationship Id="rId45" Type="http://schemas.openxmlformats.org/officeDocument/2006/relationships/hyperlink" Target="http://docs.cntd.ru/document/432809872" TargetMode="External"/><Relationship Id="rId66" Type="http://schemas.openxmlformats.org/officeDocument/2006/relationships/hyperlink" Target="http://docs.cntd.ru/document/537894493" TargetMode="External"/><Relationship Id="rId87" Type="http://schemas.openxmlformats.org/officeDocument/2006/relationships/hyperlink" Target="http://docs.cntd.ru/document/894344159" TargetMode="External"/><Relationship Id="rId110" Type="http://schemas.openxmlformats.org/officeDocument/2006/relationships/hyperlink" Target="http://docs.cntd.ru/document/432809872" TargetMode="External"/><Relationship Id="rId115" Type="http://schemas.openxmlformats.org/officeDocument/2006/relationships/hyperlink" Target="http://docs.cntd.ru/document/894344159" TargetMode="External"/><Relationship Id="rId131" Type="http://schemas.openxmlformats.org/officeDocument/2006/relationships/hyperlink" Target="http://docs.cntd.ru/document/432809872" TargetMode="External"/><Relationship Id="rId136" Type="http://schemas.openxmlformats.org/officeDocument/2006/relationships/hyperlink" Target="http://docs.cntd.ru/document/901919946" TargetMode="External"/><Relationship Id="rId157" Type="http://schemas.openxmlformats.org/officeDocument/2006/relationships/hyperlink" Target="http://docs.cntd.ru/document/420287404" TargetMode="External"/><Relationship Id="rId178" Type="http://schemas.openxmlformats.org/officeDocument/2006/relationships/hyperlink" Target="http://docs.cntd.ru/document/894344159" TargetMode="External"/><Relationship Id="rId61" Type="http://schemas.openxmlformats.org/officeDocument/2006/relationships/hyperlink" Target="http://docs.cntd.ru/document/438883384" TargetMode="External"/><Relationship Id="rId82" Type="http://schemas.openxmlformats.org/officeDocument/2006/relationships/hyperlink" Target="http://docs.cntd.ru/document/901919946" TargetMode="External"/><Relationship Id="rId152" Type="http://schemas.openxmlformats.org/officeDocument/2006/relationships/hyperlink" Target="http://docs.cntd.ru/document/901919946" TargetMode="External"/><Relationship Id="rId173" Type="http://schemas.openxmlformats.org/officeDocument/2006/relationships/hyperlink" Target="http://docs.cntd.ru/document/894344159" TargetMode="External"/><Relationship Id="rId194" Type="http://schemas.openxmlformats.org/officeDocument/2006/relationships/hyperlink" Target="http://docs.cntd.ru/document/432809872" TargetMode="External"/><Relationship Id="rId199" Type="http://schemas.openxmlformats.org/officeDocument/2006/relationships/hyperlink" Target="http://docs.cntd.ru/document/894344159" TargetMode="External"/><Relationship Id="rId203" Type="http://schemas.openxmlformats.org/officeDocument/2006/relationships/hyperlink" Target="http://docs.cntd.ru/document/537894493" TargetMode="External"/><Relationship Id="rId208" Type="http://schemas.openxmlformats.org/officeDocument/2006/relationships/hyperlink" Target="http://docs.cntd.ru/document/902307835" TargetMode="External"/><Relationship Id="rId229" Type="http://schemas.openxmlformats.org/officeDocument/2006/relationships/hyperlink" Target="http://docs.cntd.ru/document/424089140" TargetMode="External"/><Relationship Id="rId19" Type="http://schemas.openxmlformats.org/officeDocument/2006/relationships/hyperlink" Target="http://docs.cntd.ru/document/556705871" TargetMode="External"/><Relationship Id="rId224" Type="http://schemas.openxmlformats.org/officeDocument/2006/relationships/hyperlink" Target="http://docs.cntd.ru/document/432809872" TargetMode="External"/><Relationship Id="rId240" Type="http://schemas.openxmlformats.org/officeDocument/2006/relationships/hyperlink" Target="http://docs.cntd.ru/document/444958629" TargetMode="External"/><Relationship Id="rId245" Type="http://schemas.openxmlformats.org/officeDocument/2006/relationships/hyperlink" Target="http://docs.cntd.ru/document/441603343" TargetMode="External"/><Relationship Id="rId261" Type="http://schemas.openxmlformats.org/officeDocument/2006/relationships/hyperlink" Target="http://docs.cntd.ru/document/438883384" TargetMode="External"/><Relationship Id="rId266" Type="http://schemas.openxmlformats.org/officeDocument/2006/relationships/hyperlink" Target="http://docs.cntd.ru/document/901919338" TargetMode="External"/><Relationship Id="rId287" Type="http://schemas.openxmlformats.org/officeDocument/2006/relationships/fontTable" Target="fontTable.xml"/><Relationship Id="rId14" Type="http://schemas.openxmlformats.org/officeDocument/2006/relationships/hyperlink" Target="http://docs.cntd.ru/document/894344159" TargetMode="External"/><Relationship Id="rId30" Type="http://schemas.openxmlformats.org/officeDocument/2006/relationships/hyperlink" Target="http://docs.cntd.ru/document/537894493" TargetMode="External"/><Relationship Id="rId35" Type="http://schemas.openxmlformats.org/officeDocument/2006/relationships/hyperlink" Target="http://docs.cntd.ru/document/444958629" TargetMode="External"/><Relationship Id="rId56" Type="http://schemas.openxmlformats.org/officeDocument/2006/relationships/hyperlink" Target="http://docs.cntd.ru/document/901919946" TargetMode="External"/><Relationship Id="rId77" Type="http://schemas.openxmlformats.org/officeDocument/2006/relationships/hyperlink" Target="http://docs.cntd.ru/document/438883384" TargetMode="External"/><Relationship Id="rId100" Type="http://schemas.openxmlformats.org/officeDocument/2006/relationships/hyperlink" Target="http://docs.cntd.ru/document/438883384" TargetMode="External"/><Relationship Id="rId105" Type="http://schemas.openxmlformats.org/officeDocument/2006/relationships/hyperlink" Target="http://docs.cntd.ru/document/901919946" TargetMode="External"/><Relationship Id="rId126" Type="http://schemas.openxmlformats.org/officeDocument/2006/relationships/hyperlink" Target="http://docs.cntd.ru/document/432809872" TargetMode="External"/><Relationship Id="rId147" Type="http://schemas.openxmlformats.org/officeDocument/2006/relationships/hyperlink" Target="http://docs.cntd.ru/document/438883384" TargetMode="External"/><Relationship Id="rId168" Type="http://schemas.openxmlformats.org/officeDocument/2006/relationships/hyperlink" Target="http://docs.cntd.ru/document/537894493" TargetMode="External"/><Relationship Id="rId282" Type="http://schemas.openxmlformats.org/officeDocument/2006/relationships/hyperlink" Target="http://docs.cntd.ru/document/432809872" TargetMode="External"/><Relationship Id="rId8" Type="http://schemas.openxmlformats.org/officeDocument/2006/relationships/hyperlink" Target="http://docs.cntd.ru/document/428586279" TargetMode="External"/><Relationship Id="rId51" Type="http://schemas.openxmlformats.org/officeDocument/2006/relationships/hyperlink" Target="http://docs.cntd.ru/document/901919946" TargetMode="External"/><Relationship Id="rId72" Type="http://schemas.openxmlformats.org/officeDocument/2006/relationships/hyperlink" Target="http://docs.cntd.ru/document/894344159" TargetMode="External"/><Relationship Id="rId93" Type="http://schemas.openxmlformats.org/officeDocument/2006/relationships/hyperlink" Target="http://docs.cntd.ru/document/556705871" TargetMode="External"/><Relationship Id="rId98" Type="http://schemas.openxmlformats.org/officeDocument/2006/relationships/hyperlink" Target="http://docs.cntd.ru/document/438883384" TargetMode="External"/><Relationship Id="rId121" Type="http://schemas.openxmlformats.org/officeDocument/2006/relationships/hyperlink" Target="http://docs.cntd.ru/document/556705871" TargetMode="External"/><Relationship Id="rId142" Type="http://schemas.openxmlformats.org/officeDocument/2006/relationships/hyperlink" Target="http://docs.cntd.ru/document/438883384" TargetMode="External"/><Relationship Id="rId163" Type="http://schemas.openxmlformats.org/officeDocument/2006/relationships/hyperlink" Target="http://docs.cntd.ru/document/432809872" TargetMode="External"/><Relationship Id="rId184" Type="http://schemas.openxmlformats.org/officeDocument/2006/relationships/hyperlink" Target="http://docs.cntd.ru/document/556705871" TargetMode="External"/><Relationship Id="rId189" Type="http://schemas.openxmlformats.org/officeDocument/2006/relationships/hyperlink" Target="http://docs.cntd.ru/document/901919946" TargetMode="External"/><Relationship Id="rId219" Type="http://schemas.openxmlformats.org/officeDocument/2006/relationships/hyperlink" Target="http://docs.cntd.ru/document/432809872" TargetMode="External"/><Relationship Id="rId3" Type="http://schemas.openxmlformats.org/officeDocument/2006/relationships/webSettings" Target="webSettings.xml"/><Relationship Id="rId214" Type="http://schemas.openxmlformats.org/officeDocument/2006/relationships/hyperlink" Target="http://docs.cntd.ru/document/424089140" TargetMode="External"/><Relationship Id="rId230" Type="http://schemas.openxmlformats.org/officeDocument/2006/relationships/hyperlink" Target="http://docs.cntd.ru/document/444958629" TargetMode="External"/><Relationship Id="rId235" Type="http://schemas.openxmlformats.org/officeDocument/2006/relationships/hyperlink" Target="http://docs.cntd.ru/document/444958629" TargetMode="External"/><Relationship Id="rId251" Type="http://schemas.openxmlformats.org/officeDocument/2006/relationships/hyperlink" Target="http://docs.cntd.ru/document/438883384" TargetMode="External"/><Relationship Id="rId256" Type="http://schemas.openxmlformats.org/officeDocument/2006/relationships/hyperlink" Target="http://docs.cntd.ru/document/438883384" TargetMode="External"/><Relationship Id="rId277" Type="http://schemas.openxmlformats.org/officeDocument/2006/relationships/hyperlink" Target="http://docs.cntd.ru/document/412300990" TargetMode="External"/><Relationship Id="rId25" Type="http://schemas.openxmlformats.org/officeDocument/2006/relationships/hyperlink" Target="http://docs.cntd.ru/document/901919946" TargetMode="External"/><Relationship Id="rId46" Type="http://schemas.openxmlformats.org/officeDocument/2006/relationships/hyperlink" Target="http://docs.cntd.ru/document/438883384" TargetMode="External"/><Relationship Id="rId67" Type="http://schemas.openxmlformats.org/officeDocument/2006/relationships/hyperlink" Target="http://docs.cntd.ru/document/424089140" TargetMode="External"/><Relationship Id="rId116" Type="http://schemas.openxmlformats.org/officeDocument/2006/relationships/hyperlink" Target="http://docs.cntd.ru/document/901919946" TargetMode="External"/><Relationship Id="rId137" Type="http://schemas.openxmlformats.org/officeDocument/2006/relationships/hyperlink" Target="http://docs.cntd.ru/document/424089140" TargetMode="External"/><Relationship Id="rId158" Type="http://schemas.openxmlformats.org/officeDocument/2006/relationships/hyperlink" Target="http://docs.cntd.ru/document/424089140" TargetMode="External"/><Relationship Id="rId272" Type="http://schemas.openxmlformats.org/officeDocument/2006/relationships/hyperlink" Target="http://docs.cntd.ru/document/424089140" TargetMode="External"/><Relationship Id="rId20" Type="http://schemas.openxmlformats.org/officeDocument/2006/relationships/hyperlink" Target="http://docs.cntd.ru/document/537894493" TargetMode="External"/><Relationship Id="rId41" Type="http://schemas.openxmlformats.org/officeDocument/2006/relationships/hyperlink" Target="http://docs.cntd.ru/document/901919946" TargetMode="External"/><Relationship Id="rId62" Type="http://schemas.openxmlformats.org/officeDocument/2006/relationships/hyperlink" Target="http://docs.cntd.ru/document/412300990" TargetMode="External"/><Relationship Id="rId83" Type="http://schemas.openxmlformats.org/officeDocument/2006/relationships/hyperlink" Target="http://docs.cntd.ru/document/901919946" TargetMode="External"/><Relationship Id="rId88" Type="http://schemas.openxmlformats.org/officeDocument/2006/relationships/hyperlink" Target="http://docs.cntd.ru/document/537894493" TargetMode="External"/><Relationship Id="rId111" Type="http://schemas.openxmlformats.org/officeDocument/2006/relationships/hyperlink" Target="http://docs.cntd.ru/document/438979764" TargetMode="External"/><Relationship Id="rId132" Type="http://schemas.openxmlformats.org/officeDocument/2006/relationships/hyperlink" Target="http://docs.cntd.ru/document/894344159" TargetMode="External"/><Relationship Id="rId153" Type="http://schemas.openxmlformats.org/officeDocument/2006/relationships/hyperlink" Target="http://docs.cntd.ru/document/901919946" TargetMode="External"/><Relationship Id="rId174" Type="http://schemas.openxmlformats.org/officeDocument/2006/relationships/hyperlink" Target="http://docs.cntd.ru/document/412300990" TargetMode="External"/><Relationship Id="rId179" Type="http://schemas.openxmlformats.org/officeDocument/2006/relationships/hyperlink" Target="http://docs.cntd.ru/document/894344159" TargetMode="External"/><Relationship Id="rId195" Type="http://schemas.openxmlformats.org/officeDocument/2006/relationships/hyperlink" Target="http://docs.cntd.ru/document/537894493" TargetMode="External"/><Relationship Id="rId209" Type="http://schemas.openxmlformats.org/officeDocument/2006/relationships/hyperlink" Target="http://docs.cntd.ru/document/902307835" TargetMode="External"/><Relationship Id="rId190" Type="http://schemas.openxmlformats.org/officeDocument/2006/relationships/hyperlink" Target="http://docs.cntd.ru/document/422449439" TargetMode="External"/><Relationship Id="rId204" Type="http://schemas.openxmlformats.org/officeDocument/2006/relationships/hyperlink" Target="http://docs.cntd.ru/document/537894493" TargetMode="External"/><Relationship Id="rId220" Type="http://schemas.openxmlformats.org/officeDocument/2006/relationships/hyperlink" Target="http://docs.cntd.ru/document/432809872" TargetMode="External"/><Relationship Id="rId225" Type="http://schemas.openxmlformats.org/officeDocument/2006/relationships/hyperlink" Target="http://docs.cntd.ru/document/412300990" TargetMode="External"/><Relationship Id="rId241" Type="http://schemas.openxmlformats.org/officeDocument/2006/relationships/hyperlink" Target="http://docs.cntd.ru/document/432809872" TargetMode="External"/><Relationship Id="rId246" Type="http://schemas.openxmlformats.org/officeDocument/2006/relationships/hyperlink" Target="http://docs.cntd.ru/document/444958629" TargetMode="External"/><Relationship Id="rId267" Type="http://schemas.openxmlformats.org/officeDocument/2006/relationships/hyperlink" Target="http://docs.cntd.ru/document/438883384" TargetMode="External"/><Relationship Id="rId288" Type="http://schemas.openxmlformats.org/officeDocument/2006/relationships/theme" Target="theme/theme1.xml"/><Relationship Id="rId15" Type="http://schemas.openxmlformats.org/officeDocument/2006/relationships/hyperlink" Target="http://docs.cntd.ru/document/537894493" TargetMode="External"/><Relationship Id="rId36" Type="http://schemas.openxmlformats.org/officeDocument/2006/relationships/hyperlink" Target="http://docs.cntd.ru/document/901919946" TargetMode="External"/><Relationship Id="rId57" Type="http://schemas.openxmlformats.org/officeDocument/2006/relationships/hyperlink" Target="http://docs.cntd.ru/document/556705871" TargetMode="External"/><Relationship Id="rId106" Type="http://schemas.openxmlformats.org/officeDocument/2006/relationships/hyperlink" Target="http://docs.cntd.ru/document/894344159" TargetMode="External"/><Relationship Id="rId127" Type="http://schemas.openxmlformats.org/officeDocument/2006/relationships/hyperlink" Target="http://docs.cntd.ru/document/901919946" TargetMode="External"/><Relationship Id="rId262" Type="http://schemas.openxmlformats.org/officeDocument/2006/relationships/hyperlink" Target="http://docs.cntd.ru/document/438883384" TargetMode="External"/><Relationship Id="rId283" Type="http://schemas.openxmlformats.org/officeDocument/2006/relationships/hyperlink" Target="http://docs.cntd.ru/document/432809872" TargetMode="External"/><Relationship Id="rId10" Type="http://schemas.openxmlformats.org/officeDocument/2006/relationships/hyperlink" Target="http://docs.cntd.ru/document/438883384" TargetMode="External"/><Relationship Id="rId31" Type="http://schemas.openxmlformats.org/officeDocument/2006/relationships/hyperlink" Target="http://docs.cntd.ru/document/537894493" TargetMode="External"/><Relationship Id="rId52" Type="http://schemas.openxmlformats.org/officeDocument/2006/relationships/hyperlink" Target="http://docs.cntd.ru/document/444958629" TargetMode="External"/><Relationship Id="rId73" Type="http://schemas.openxmlformats.org/officeDocument/2006/relationships/hyperlink" Target="http://docs.cntd.ru/document/438883384" TargetMode="External"/><Relationship Id="rId78" Type="http://schemas.openxmlformats.org/officeDocument/2006/relationships/hyperlink" Target="http://docs.cntd.ru/document/432809872" TargetMode="External"/><Relationship Id="rId94" Type="http://schemas.openxmlformats.org/officeDocument/2006/relationships/hyperlink" Target="http://docs.cntd.ru/document/556705871" TargetMode="External"/><Relationship Id="rId99" Type="http://schemas.openxmlformats.org/officeDocument/2006/relationships/hyperlink" Target="http://docs.cntd.ru/document/556705871" TargetMode="External"/><Relationship Id="rId101" Type="http://schemas.openxmlformats.org/officeDocument/2006/relationships/hyperlink" Target="http://docs.cntd.ru/document/894344159" TargetMode="External"/><Relationship Id="rId122" Type="http://schemas.openxmlformats.org/officeDocument/2006/relationships/hyperlink" Target="http://docs.cntd.ru/document/901919946" TargetMode="External"/><Relationship Id="rId143" Type="http://schemas.openxmlformats.org/officeDocument/2006/relationships/hyperlink" Target="http://docs.cntd.ru/document/894344159" TargetMode="External"/><Relationship Id="rId148" Type="http://schemas.openxmlformats.org/officeDocument/2006/relationships/hyperlink" Target="http://docs.cntd.ru/document/901919946" TargetMode="External"/><Relationship Id="rId164" Type="http://schemas.openxmlformats.org/officeDocument/2006/relationships/hyperlink" Target="http://docs.cntd.ru/document/9046215" TargetMode="External"/><Relationship Id="rId169" Type="http://schemas.openxmlformats.org/officeDocument/2006/relationships/hyperlink" Target="http://docs.cntd.ru/document/422449439" TargetMode="External"/><Relationship Id="rId185" Type="http://schemas.openxmlformats.org/officeDocument/2006/relationships/hyperlink" Target="http://docs.cntd.ru/document/901919946" TargetMode="External"/><Relationship Id="rId4" Type="http://schemas.openxmlformats.org/officeDocument/2006/relationships/hyperlink" Target="http://docs.cntd.ru/document/412300990" TargetMode="External"/><Relationship Id="rId9" Type="http://schemas.openxmlformats.org/officeDocument/2006/relationships/hyperlink" Target="http://docs.cntd.ru/document/432809872" TargetMode="External"/><Relationship Id="rId180" Type="http://schemas.openxmlformats.org/officeDocument/2006/relationships/hyperlink" Target="http://docs.cntd.ru/document/894344159" TargetMode="External"/><Relationship Id="rId210" Type="http://schemas.openxmlformats.org/officeDocument/2006/relationships/hyperlink" Target="http://docs.cntd.ru/document/902307829" TargetMode="External"/><Relationship Id="rId215" Type="http://schemas.openxmlformats.org/officeDocument/2006/relationships/hyperlink" Target="http://docs.cntd.ru/document/432809872" TargetMode="External"/><Relationship Id="rId236" Type="http://schemas.openxmlformats.org/officeDocument/2006/relationships/hyperlink" Target="http://docs.cntd.ru/document/432809872" TargetMode="External"/><Relationship Id="rId257" Type="http://schemas.openxmlformats.org/officeDocument/2006/relationships/hyperlink" Target="http://docs.cntd.ru/document/432809872" TargetMode="External"/><Relationship Id="rId278" Type="http://schemas.openxmlformats.org/officeDocument/2006/relationships/hyperlink" Target="http://docs.cntd.ru/document/432809872" TargetMode="External"/><Relationship Id="rId26" Type="http://schemas.openxmlformats.org/officeDocument/2006/relationships/hyperlink" Target="http://docs.cntd.ru/document/537894493" TargetMode="External"/><Relationship Id="rId231" Type="http://schemas.openxmlformats.org/officeDocument/2006/relationships/hyperlink" Target="http://docs.cntd.ru/document/432809872" TargetMode="External"/><Relationship Id="rId252" Type="http://schemas.openxmlformats.org/officeDocument/2006/relationships/hyperlink" Target="http://docs.cntd.ru/document/537894493" TargetMode="External"/><Relationship Id="rId273" Type="http://schemas.openxmlformats.org/officeDocument/2006/relationships/hyperlink" Target="http://docs.cntd.ru/document/438979764" TargetMode="External"/><Relationship Id="rId47" Type="http://schemas.openxmlformats.org/officeDocument/2006/relationships/hyperlink" Target="http://docs.cntd.ru/document/537894493" TargetMode="External"/><Relationship Id="rId68" Type="http://schemas.openxmlformats.org/officeDocument/2006/relationships/hyperlink" Target="http://docs.cntd.ru/document/444958629" TargetMode="External"/><Relationship Id="rId89" Type="http://schemas.openxmlformats.org/officeDocument/2006/relationships/hyperlink" Target="http://docs.cntd.ru/document/901919946" TargetMode="External"/><Relationship Id="rId112" Type="http://schemas.openxmlformats.org/officeDocument/2006/relationships/hyperlink" Target="http://docs.cntd.ru/document/438883384" TargetMode="External"/><Relationship Id="rId133" Type="http://schemas.openxmlformats.org/officeDocument/2006/relationships/hyperlink" Target="http://docs.cntd.ru/document/412300990" TargetMode="External"/><Relationship Id="rId154" Type="http://schemas.openxmlformats.org/officeDocument/2006/relationships/hyperlink" Target="http://docs.cntd.ru/document/901919946" TargetMode="External"/><Relationship Id="rId175" Type="http://schemas.openxmlformats.org/officeDocument/2006/relationships/hyperlink" Target="http://docs.cntd.ru/document/412300990" TargetMode="External"/><Relationship Id="rId196" Type="http://schemas.openxmlformats.org/officeDocument/2006/relationships/hyperlink" Target="http://docs.cntd.ru/document/537894493" TargetMode="External"/><Relationship Id="rId200" Type="http://schemas.openxmlformats.org/officeDocument/2006/relationships/hyperlink" Target="http://docs.cntd.ru/document/432809872" TargetMode="External"/><Relationship Id="rId16" Type="http://schemas.openxmlformats.org/officeDocument/2006/relationships/hyperlink" Target="http://docs.cntd.ru/document/556705871" TargetMode="External"/><Relationship Id="rId221" Type="http://schemas.openxmlformats.org/officeDocument/2006/relationships/hyperlink" Target="http://docs.cntd.ru/document/432809872" TargetMode="External"/><Relationship Id="rId242" Type="http://schemas.openxmlformats.org/officeDocument/2006/relationships/hyperlink" Target="http://docs.cntd.ru/document/9015223" TargetMode="External"/><Relationship Id="rId263" Type="http://schemas.openxmlformats.org/officeDocument/2006/relationships/hyperlink" Target="http://docs.cntd.ru/document/438883384" TargetMode="External"/><Relationship Id="rId284" Type="http://schemas.openxmlformats.org/officeDocument/2006/relationships/hyperlink" Target="http://docs.cntd.ru/document/432809872" TargetMode="External"/><Relationship Id="rId37" Type="http://schemas.openxmlformats.org/officeDocument/2006/relationships/hyperlink" Target="http://docs.cntd.ru/document/901919946" TargetMode="External"/><Relationship Id="rId58" Type="http://schemas.openxmlformats.org/officeDocument/2006/relationships/hyperlink" Target="http://docs.cntd.ru/document/537894493" TargetMode="External"/><Relationship Id="rId79" Type="http://schemas.openxmlformats.org/officeDocument/2006/relationships/hyperlink" Target="http://docs.cntd.ru/document/444958629" TargetMode="External"/><Relationship Id="rId102" Type="http://schemas.openxmlformats.org/officeDocument/2006/relationships/hyperlink" Target="http://docs.cntd.ru/document/424089140" TargetMode="External"/><Relationship Id="rId123" Type="http://schemas.openxmlformats.org/officeDocument/2006/relationships/hyperlink" Target="http://docs.cntd.ru/document/901919946" TargetMode="External"/><Relationship Id="rId144" Type="http://schemas.openxmlformats.org/officeDocument/2006/relationships/hyperlink" Target="http://docs.cntd.ru/document/438883384" TargetMode="External"/><Relationship Id="rId90" Type="http://schemas.openxmlformats.org/officeDocument/2006/relationships/hyperlink" Target="http://docs.cntd.ru/document/556705871" TargetMode="External"/><Relationship Id="rId165" Type="http://schemas.openxmlformats.org/officeDocument/2006/relationships/hyperlink" Target="http://docs.cntd.ru/document/420287404" TargetMode="External"/><Relationship Id="rId186" Type="http://schemas.openxmlformats.org/officeDocument/2006/relationships/hyperlink" Target="http://docs.cntd.ru/document/444958629" TargetMode="External"/><Relationship Id="rId211" Type="http://schemas.openxmlformats.org/officeDocument/2006/relationships/hyperlink" Target="http://docs.cntd.ru/document/894344159" TargetMode="External"/><Relationship Id="rId232" Type="http://schemas.openxmlformats.org/officeDocument/2006/relationships/hyperlink" Target="http://docs.cntd.ru/document/444958629" TargetMode="External"/><Relationship Id="rId253" Type="http://schemas.openxmlformats.org/officeDocument/2006/relationships/hyperlink" Target="http://docs.cntd.ru/document/412300990" TargetMode="External"/><Relationship Id="rId274" Type="http://schemas.openxmlformats.org/officeDocument/2006/relationships/hyperlink" Target="http://docs.cntd.ru/document/432809872" TargetMode="External"/><Relationship Id="rId27" Type="http://schemas.openxmlformats.org/officeDocument/2006/relationships/hyperlink" Target="http://docs.cntd.ru/document/444958629" TargetMode="External"/><Relationship Id="rId48" Type="http://schemas.openxmlformats.org/officeDocument/2006/relationships/hyperlink" Target="http://docs.cntd.ru/document/901919946" TargetMode="External"/><Relationship Id="rId69" Type="http://schemas.openxmlformats.org/officeDocument/2006/relationships/hyperlink" Target="http://docs.cntd.ru/document/902171792" TargetMode="External"/><Relationship Id="rId113" Type="http://schemas.openxmlformats.org/officeDocument/2006/relationships/hyperlink" Target="http://docs.cntd.ru/document/894344159" TargetMode="External"/><Relationship Id="rId134" Type="http://schemas.openxmlformats.org/officeDocument/2006/relationships/hyperlink" Target="http://docs.cntd.ru/document/424089140" TargetMode="External"/><Relationship Id="rId80" Type="http://schemas.openxmlformats.org/officeDocument/2006/relationships/hyperlink" Target="http://docs.cntd.ru/document/444958629" TargetMode="External"/><Relationship Id="rId155" Type="http://schemas.openxmlformats.org/officeDocument/2006/relationships/hyperlink" Target="http://docs.cntd.ru/document/424089140" TargetMode="External"/><Relationship Id="rId176" Type="http://schemas.openxmlformats.org/officeDocument/2006/relationships/hyperlink" Target="http://docs.cntd.ru/document/412300990" TargetMode="External"/><Relationship Id="rId197" Type="http://schemas.openxmlformats.org/officeDocument/2006/relationships/hyperlink" Target="http://docs.cntd.ru/document/424089140" TargetMode="External"/><Relationship Id="rId201" Type="http://schemas.openxmlformats.org/officeDocument/2006/relationships/hyperlink" Target="http://docs.cntd.ru/document/901919946" TargetMode="External"/><Relationship Id="rId222" Type="http://schemas.openxmlformats.org/officeDocument/2006/relationships/hyperlink" Target="http://docs.cntd.ru/document/438883384" TargetMode="External"/><Relationship Id="rId243" Type="http://schemas.openxmlformats.org/officeDocument/2006/relationships/hyperlink" Target="http://docs.cntd.ru/document/444958629" TargetMode="External"/><Relationship Id="rId264" Type="http://schemas.openxmlformats.org/officeDocument/2006/relationships/hyperlink" Target="http://docs.cntd.ru/document/438883384" TargetMode="External"/><Relationship Id="rId285" Type="http://schemas.openxmlformats.org/officeDocument/2006/relationships/hyperlink" Target="http://docs.cntd.ru/document/412300990" TargetMode="External"/><Relationship Id="rId17" Type="http://schemas.openxmlformats.org/officeDocument/2006/relationships/hyperlink" Target="http://docs.cntd.ru/document/537894493" TargetMode="External"/><Relationship Id="rId38" Type="http://schemas.openxmlformats.org/officeDocument/2006/relationships/hyperlink" Target="http://docs.cntd.ru/document/901919946" TargetMode="External"/><Relationship Id="rId59" Type="http://schemas.openxmlformats.org/officeDocument/2006/relationships/hyperlink" Target="http://docs.cntd.ru/document/901919946" TargetMode="External"/><Relationship Id="rId103" Type="http://schemas.openxmlformats.org/officeDocument/2006/relationships/hyperlink" Target="http://docs.cntd.ru/document/412300990" TargetMode="External"/><Relationship Id="rId124" Type="http://schemas.openxmlformats.org/officeDocument/2006/relationships/hyperlink" Target="http://docs.cntd.ru/document/556705871" TargetMode="External"/><Relationship Id="rId70" Type="http://schemas.openxmlformats.org/officeDocument/2006/relationships/hyperlink" Target="http://docs.cntd.ru/document/901919946" TargetMode="External"/><Relationship Id="rId91" Type="http://schemas.openxmlformats.org/officeDocument/2006/relationships/hyperlink" Target="http://docs.cntd.ru/document/412300990" TargetMode="External"/><Relationship Id="rId145" Type="http://schemas.openxmlformats.org/officeDocument/2006/relationships/hyperlink" Target="http://docs.cntd.ru/document/438883384" TargetMode="External"/><Relationship Id="rId166" Type="http://schemas.openxmlformats.org/officeDocument/2006/relationships/hyperlink" Target="http://docs.cntd.ru/document/537894493" TargetMode="External"/><Relationship Id="rId187" Type="http://schemas.openxmlformats.org/officeDocument/2006/relationships/hyperlink" Target="http://docs.cntd.ru/document/901919946" TargetMode="External"/><Relationship Id="rId1" Type="http://schemas.openxmlformats.org/officeDocument/2006/relationships/styles" Target="styles.xml"/><Relationship Id="rId212" Type="http://schemas.openxmlformats.org/officeDocument/2006/relationships/hyperlink" Target="http://docs.cntd.ru/document/438979764" TargetMode="External"/><Relationship Id="rId233" Type="http://schemas.openxmlformats.org/officeDocument/2006/relationships/hyperlink" Target="http://docs.cntd.ru/document/432809872" TargetMode="External"/><Relationship Id="rId254" Type="http://schemas.openxmlformats.org/officeDocument/2006/relationships/hyperlink" Target="http://docs.cntd.ru/document/432809872" TargetMode="External"/><Relationship Id="rId28" Type="http://schemas.openxmlformats.org/officeDocument/2006/relationships/hyperlink" Target="http://docs.cntd.ru/document/537894493" TargetMode="External"/><Relationship Id="rId49" Type="http://schemas.openxmlformats.org/officeDocument/2006/relationships/hyperlink" Target="http://docs.cntd.ru/document/901919946" TargetMode="External"/><Relationship Id="rId114" Type="http://schemas.openxmlformats.org/officeDocument/2006/relationships/hyperlink" Target="http://docs.cntd.ru/document/424089140" TargetMode="External"/><Relationship Id="rId275" Type="http://schemas.openxmlformats.org/officeDocument/2006/relationships/hyperlink" Target="http://docs.cntd.ru/document/412300990" TargetMode="External"/><Relationship Id="rId60" Type="http://schemas.openxmlformats.org/officeDocument/2006/relationships/hyperlink" Target="http://docs.cntd.ru/document/432809872" TargetMode="External"/><Relationship Id="rId81" Type="http://schemas.openxmlformats.org/officeDocument/2006/relationships/hyperlink" Target="http://docs.cntd.ru/document/412300990" TargetMode="External"/><Relationship Id="rId135" Type="http://schemas.openxmlformats.org/officeDocument/2006/relationships/hyperlink" Target="http://docs.cntd.ru/document/901919946" TargetMode="External"/><Relationship Id="rId156" Type="http://schemas.openxmlformats.org/officeDocument/2006/relationships/hyperlink" Target="http://docs.cntd.ru/document/9046215" TargetMode="External"/><Relationship Id="rId177" Type="http://schemas.openxmlformats.org/officeDocument/2006/relationships/hyperlink" Target="http://docs.cntd.ru/document/432809872" TargetMode="External"/><Relationship Id="rId198" Type="http://schemas.openxmlformats.org/officeDocument/2006/relationships/hyperlink" Target="http://docs.cntd.ru/document/537894493" TargetMode="External"/><Relationship Id="rId202" Type="http://schemas.openxmlformats.org/officeDocument/2006/relationships/hyperlink" Target="http://docs.cntd.ru/document/537894493" TargetMode="External"/><Relationship Id="rId223" Type="http://schemas.openxmlformats.org/officeDocument/2006/relationships/hyperlink" Target="http://docs.cntd.ru/document/444958629" TargetMode="External"/><Relationship Id="rId244" Type="http://schemas.openxmlformats.org/officeDocument/2006/relationships/hyperlink" Target="http://docs.cntd.ru/document/4449586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17415</Words>
  <Characters>99272</Characters>
  <Application>Microsoft Office Word</Application>
  <DocSecurity>0</DocSecurity>
  <Lines>827</Lines>
  <Paragraphs>232</Paragraphs>
  <ScaleCrop>false</ScaleCrop>
  <Company>adcity</Company>
  <LinksUpToDate>false</LinksUpToDate>
  <CharactersWithSpaces>116455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Matusar</dc:creator>
  <cp:keywords/>
  <dc:description/>
  <cp:lastModifiedBy>Matusar</cp:lastModifiedBy>
  <cp:revision>3</cp:revision>
  <dcterms:created xsi:type="dcterms:W3CDTF">2018-12-20T11:32:00Z</dcterms:created>
  <dcterms:modified xsi:type="dcterms:W3CDTF">2018-12-20T11:32:00Z</dcterms:modified>
</cp:coreProperties>
</file>