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3105" w:rsidRDefault="00243105" w:rsidP="00243105">
      <w:pPr>
        <w:shd w:val="clear" w:color="auto" w:fill="E3E3E3"/>
        <w:spacing w:before="105" w:after="60" w:line="240" w:lineRule="auto"/>
        <w:rPr>
          <w:rFonts w:ascii="Arial" w:eastAsia="Times New Roman" w:hAnsi="Arial" w:cs="Arial"/>
          <w:color w:val="000000"/>
          <w:sz w:val="36"/>
          <w:szCs w:val="36"/>
        </w:rPr>
      </w:pPr>
      <w:r>
        <w:rPr>
          <w:rFonts w:ascii="Arial" w:eastAsia="Times New Roman" w:hAnsi="Arial" w:cs="Arial"/>
          <w:b/>
          <w:bCs/>
          <w:color w:val="000000"/>
          <w:sz w:val="36"/>
        </w:rPr>
        <w:fldChar w:fldCharType="begin"/>
      </w:r>
      <w:r>
        <w:rPr>
          <w:rFonts w:ascii="Arial" w:eastAsia="Times New Roman" w:hAnsi="Arial" w:cs="Arial"/>
          <w:b/>
          <w:bCs/>
          <w:color w:val="000000"/>
          <w:sz w:val="36"/>
        </w:rPr>
        <w:instrText xml:space="preserve"> HYPERLINK "https://ipipip.ru/jk/" </w:instrText>
      </w:r>
      <w:r>
        <w:rPr>
          <w:rFonts w:ascii="Arial" w:eastAsia="Times New Roman" w:hAnsi="Arial" w:cs="Arial"/>
          <w:b/>
          <w:bCs/>
          <w:color w:val="000000"/>
          <w:sz w:val="36"/>
        </w:rPr>
        <w:fldChar w:fldCharType="separate"/>
      </w:r>
      <w:r>
        <w:rPr>
          <w:rStyle w:val="a5"/>
          <w:rFonts w:ascii="Arial" w:hAnsi="Arial" w:cs="Arial"/>
          <w:b/>
          <w:bCs/>
          <w:color w:val="3D007F"/>
          <w:sz w:val="36"/>
        </w:rPr>
        <w:t>Жилищный кодекс РФ 2018 года</w:t>
      </w:r>
      <w:r>
        <w:rPr>
          <w:rFonts w:ascii="Arial" w:eastAsia="Times New Roman" w:hAnsi="Arial" w:cs="Arial"/>
          <w:b/>
          <w:bCs/>
          <w:color w:val="000000"/>
          <w:sz w:val="36"/>
        </w:rPr>
        <w:fldChar w:fldCharType="end"/>
      </w:r>
      <w:r>
        <w:rPr>
          <w:rFonts w:ascii="Arial" w:eastAsia="Times New Roman" w:hAnsi="Arial" w:cs="Arial"/>
          <w:b/>
          <w:bCs/>
          <w:color w:val="000000"/>
          <w:sz w:val="36"/>
        </w:rPr>
        <w:t> (ЖК РФ редакция 2018-2019)</w:t>
      </w:r>
    </w:p>
    <w:p w:rsidR="00E0066B" w:rsidRPr="00E0066B" w:rsidRDefault="00243105" w:rsidP="00E0066B">
      <w:pPr>
        <w:shd w:val="clear" w:color="auto" w:fill="FFFFFF"/>
        <w:spacing w:before="600" w:after="150" w:line="399" w:lineRule="atLeast"/>
        <w:outlineLvl w:val="2"/>
        <w:rPr>
          <w:rFonts w:ascii="RobotoWeb" w:eastAsia="Times New Roman" w:hAnsi="RobotoWeb" w:cs="Times New Roman"/>
          <w:color w:val="B45100"/>
          <w:sz w:val="29"/>
          <w:szCs w:val="29"/>
        </w:rPr>
      </w:pPr>
      <w:r>
        <w:rPr>
          <w:rFonts w:ascii="RobotoWeb" w:eastAsia="Times New Roman" w:hAnsi="RobotoWeb" w:cs="Times New Roman"/>
          <w:color w:val="B45100"/>
          <w:sz w:val="29"/>
          <w:szCs w:val="29"/>
        </w:rPr>
        <w:t>С</w:t>
      </w:r>
      <w:r w:rsidR="00E0066B" w:rsidRPr="00E0066B">
        <w:rPr>
          <w:rFonts w:ascii="RobotoWeb" w:eastAsia="Times New Roman" w:hAnsi="RobotoWeb" w:cs="Times New Roman"/>
          <w:color w:val="B45100"/>
          <w:sz w:val="29"/>
          <w:szCs w:val="29"/>
        </w:rPr>
        <w:t>татья 181. Формирование фондов капитального ремонта на счете регионального оператора</w:t>
      </w:r>
    </w:p>
    <w:p w:rsidR="00E0066B" w:rsidRPr="00E0066B" w:rsidRDefault="00E0066B" w:rsidP="00E0066B">
      <w:pPr>
        <w:shd w:val="clear" w:color="auto" w:fill="FFFFFF"/>
        <w:spacing w:after="300" w:line="326" w:lineRule="atLeast"/>
        <w:rPr>
          <w:rFonts w:ascii="RobotoWeb" w:eastAsia="Times New Roman" w:hAnsi="RobotoWeb" w:cs="Times New Roman"/>
          <w:color w:val="000000"/>
          <w:sz w:val="23"/>
          <w:szCs w:val="23"/>
        </w:rPr>
      </w:pPr>
      <w:r w:rsidRPr="00E0066B">
        <w:rPr>
          <w:rFonts w:ascii="RobotoWeb" w:eastAsia="Times New Roman" w:hAnsi="RobotoWeb" w:cs="Times New Roman"/>
          <w:i/>
          <w:iCs/>
          <w:color w:val="858585"/>
          <w:sz w:val="23"/>
        </w:rPr>
        <w:t>(в ред. Федерального закона от 29.06.2015 № 176-ФЗ)</w:t>
      </w:r>
    </w:p>
    <w:p w:rsidR="00E0066B" w:rsidRPr="00E0066B" w:rsidRDefault="00E0066B" w:rsidP="00E0066B">
      <w:pPr>
        <w:shd w:val="clear" w:color="auto" w:fill="FFFFFF"/>
        <w:spacing w:after="300" w:line="326" w:lineRule="atLeast"/>
        <w:ind w:firstLine="375"/>
        <w:rPr>
          <w:rFonts w:ascii="RobotoWeb" w:eastAsia="Times New Roman" w:hAnsi="RobotoWeb" w:cs="Times New Roman"/>
          <w:color w:val="000000"/>
          <w:sz w:val="23"/>
          <w:szCs w:val="23"/>
        </w:rPr>
      </w:pPr>
      <w:r w:rsidRPr="00E0066B">
        <w:rPr>
          <w:rFonts w:ascii="RobotoWeb" w:eastAsia="Times New Roman" w:hAnsi="RobotoWeb" w:cs="Times New Roman"/>
          <w:color w:val="000000"/>
          <w:sz w:val="23"/>
          <w:szCs w:val="23"/>
        </w:rPr>
        <w:t xml:space="preserve">1. </w:t>
      </w:r>
      <w:proofErr w:type="gramStart"/>
      <w:r w:rsidRPr="00E0066B">
        <w:rPr>
          <w:rFonts w:ascii="RobotoWeb" w:eastAsia="Times New Roman" w:hAnsi="RobotoWeb" w:cs="Times New Roman"/>
          <w:color w:val="000000"/>
          <w:sz w:val="23"/>
          <w:szCs w:val="23"/>
        </w:rPr>
        <w:t>Собственники помещений в многоквартирном доме, принявшие решение о формировании фонда капитального ремонта на счете регионального оператора, а также собственники помещений в многоквартирном доме, не принявшие решения о способе формирования фонда капитального ремонта, в случае, предусмотренном частью 7 статьи 170 настоящего Кодекса, имеют права и исполняют обязанности, предусмотренные частью 2 настоящей статьи, начиная с даты, определяемой в соответствии с частью 3</w:t>
      </w:r>
      <w:proofErr w:type="gramEnd"/>
      <w:r w:rsidRPr="00E0066B">
        <w:rPr>
          <w:rFonts w:ascii="RobotoWeb" w:eastAsia="Times New Roman" w:hAnsi="RobotoWeb" w:cs="Times New Roman"/>
          <w:color w:val="000000"/>
          <w:sz w:val="23"/>
          <w:szCs w:val="23"/>
        </w:rPr>
        <w:t xml:space="preserve"> </w:t>
      </w:r>
      <w:proofErr w:type="gramStart"/>
      <w:r w:rsidRPr="00E0066B">
        <w:rPr>
          <w:rFonts w:ascii="RobotoWeb" w:eastAsia="Times New Roman" w:hAnsi="RobotoWeb" w:cs="Times New Roman"/>
          <w:color w:val="000000"/>
          <w:sz w:val="23"/>
          <w:szCs w:val="23"/>
        </w:rPr>
        <w:t>статьи 169 и частью 5.1 статьи 170 настоящего Кодекса, а региональный оператор должен исполнять обязанности по обеспечению проведения капитального ремонта общего имущества в многоквартирном доме, предусмотренные статьей 182 настоящего Кодекса, перечислить в случаях, предусмотренных настоящим Кодексом, денежные средства фонда капитального ремонта на специальный счет или выплатить собственникам помещений в многоквартирном доме денежные средства, соответствующие долям указанных собственников в фонде капитального</w:t>
      </w:r>
      <w:proofErr w:type="gramEnd"/>
      <w:r w:rsidRPr="00E0066B">
        <w:rPr>
          <w:rFonts w:ascii="RobotoWeb" w:eastAsia="Times New Roman" w:hAnsi="RobotoWeb" w:cs="Times New Roman"/>
          <w:color w:val="000000"/>
          <w:sz w:val="23"/>
          <w:szCs w:val="23"/>
        </w:rPr>
        <w:t xml:space="preserve"> ремонта, исполнять иные обязанности, предусмотренные настоящим Кодексом</w:t>
      </w:r>
      <w:proofErr w:type="gramStart"/>
      <w:r w:rsidRPr="00E0066B">
        <w:rPr>
          <w:rFonts w:ascii="RobotoWeb" w:eastAsia="Times New Roman" w:hAnsi="RobotoWeb" w:cs="Times New Roman"/>
          <w:color w:val="000000"/>
          <w:sz w:val="23"/>
          <w:szCs w:val="23"/>
        </w:rPr>
        <w:t>.</w:t>
      </w:r>
      <w:proofErr w:type="gramEnd"/>
      <w:r w:rsidRPr="00E0066B">
        <w:rPr>
          <w:rFonts w:ascii="RobotoWeb" w:eastAsia="Times New Roman" w:hAnsi="RobotoWeb" w:cs="Times New Roman"/>
          <w:color w:val="000000"/>
          <w:sz w:val="23"/>
          <w:szCs w:val="23"/>
        </w:rPr>
        <w:br/>
      </w:r>
      <w:r w:rsidRPr="00E0066B">
        <w:rPr>
          <w:rFonts w:ascii="RobotoWeb" w:eastAsia="Times New Roman" w:hAnsi="RobotoWeb" w:cs="Times New Roman"/>
          <w:i/>
          <w:iCs/>
          <w:color w:val="858585"/>
          <w:sz w:val="23"/>
        </w:rPr>
        <w:t>(</w:t>
      </w:r>
      <w:proofErr w:type="gramStart"/>
      <w:r w:rsidRPr="00E0066B">
        <w:rPr>
          <w:rFonts w:ascii="RobotoWeb" w:eastAsia="Times New Roman" w:hAnsi="RobotoWeb" w:cs="Times New Roman"/>
          <w:i/>
          <w:iCs/>
          <w:color w:val="858585"/>
          <w:sz w:val="23"/>
        </w:rPr>
        <w:t>в</w:t>
      </w:r>
      <w:proofErr w:type="gramEnd"/>
      <w:r w:rsidRPr="00E0066B">
        <w:rPr>
          <w:rFonts w:ascii="RobotoWeb" w:eastAsia="Times New Roman" w:hAnsi="RobotoWeb" w:cs="Times New Roman"/>
          <w:i/>
          <w:iCs/>
          <w:color w:val="858585"/>
          <w:sz w:val="23"/>
        </w:rPr>
        <w:t xml:space="preserve"> ред. Федерального закона от 29.07.2017 № 257-ФЗ)</w:t>
      </w:r>
    </w:p>
    <w:p w:rsidR="00E0066B" w:rsidRPr="00E0066B" w:rsidRDefault="00E0066B" w:rsidP="00E0066B">
      <w:pPr>
        <w:shd w:val="clear" w:color="auto" w:fill="FFFFFF"/>
        <w:spacing w:after="300" w:line="326" w:lineRule="atLeast"/>
        <w:ind w:firstLine="375"/>
        <w:rPr>
          <w:rFonts w:ascii="RobotoWeb" w:eastAsia="Times New Roman" w:hAnsi="RobotoWeb" w:cs="Times New Roman"/>
          <w:color w:val="000000"/>
          <w:sz w:val="23"/>
          <w:szCs w:val="23"/>
        </w:rPr>
      </w:pPr>
      <w:r w:rsidRPr="00E0066B">
        <w:rPr>
          <w:rFonts w:ascii="RobotoWeb" w:eastAsia="Times New Roman" w:hAnsi="RobotoWeb" w:cs="Times New Roman"/>
          <w:color w:val="000000"/>
          <w:sz w:val="23"/>
          <w:szCs w:val="23"/>
        </w:rPr>
        <w:t>2. Собственники помещений в многоквартирном доме при формировании фонда капитального ремонта на счете регионального оператора:</w:t>
      </w:r>
    </w:p>
    <w:p w:rsidR="00E0066B" w:rsidRPr="00E0066B" w:rsidRDefault="00E0066B" w:rsidP="00E0066B">
      <w:pPr>
        <w:shd w:val="clear" w:color="auto" w:fill="FFFFFF"/>
        <w:spacing w:after="300" w:line="326" w:lineRule="atLeast"/>
        <w:rPr>
          <w:rFonts w:ascii="RobotoWeb" w:eastAsia="Times New Roman" w:hAnsi="RobotoWeb" w:cs="Times New Roman"/>
          <w:color w:val="000000"/>
          <w:sz w:val="23"/>
          <w:szCs w:val="23"/>
        </w:rPr>
      </w:pPr>
      <w:r w:rsidRPr="00E0066B">
        <w:rPr>
          <w:rFonts w:ascii="RobotoWeb" w:eastAsia="Times New Roman" w:hAnsi="RobotoWeb" w:cs="Times New Roman"/>
          <w:color w:val="000000"/>
          <w:sz w:val="23"/>
          <w:szCs w:val="23"/>
        </w:rPr>
        <w:t>1) ежемесячно вносят в установленные в соответствии со статьей 171 настоящего Кодекса сроки и в полном объеме на счет регионального оператора взносы на капитальный ремонт, уплачивают пени в связи с ненадлежащим исполнением указанными собственниками обязанности по уплате взносов на капитальный ремонт;</w:t>
      </w:r>
      <w:r w:rsidRPr="00E0066B">
        <w:rPr>
          <w:rFonts w:ascii="RobotoWeb" w:eastAsia="Times New Roman" w:hAnsi="RobotoWeb" w:cs="Times New Roman"/>
          <w:color w:val="000000"/>
          <w:sz w:val="23"/>
          <w:szCs w:val="23"/>
        </w:rPr>
        <w:br/>
        <w:t>2) принимают решения, участвуют в принятии решений, которые предусмотрены настоящим Кодексом, в связи с организацией проведения капитального ремонта общего имущества в таком многоквартирном доме;</w:t>
      </w:r>
      <w:r w:rsidRPr="00E0066B">
        <w:rPr>
          <w:rFonts w:ascii="RobotoWeb" w:eastAsia="Times New Roman" w:hAnsi="RobotoWeb" w:cs="Times New Roman"/>
          <w:color w:val="000000"/>
          <w:sz w:val="23"/>
          <w:szCs w:val="23"/>
        </w:rPr>
        <w:br/>
      </w:r>
      <w:proofErr w:type="gramStart"/>
      <w:r w:rsidRPr="00E0066B">
        <w:rPr>
          <w:rFonts w:ascii="RobotoWeb" w:eastAsia="Times New Roman" w:hAnsi="RobotoWeb" w:cs="Times New Roman"/>
          <w:color w:val="000000"/>
          <w:sz w:val="23"/>
          <w:szCs w:val="23"/>
        </w:rPr>
        <w:t>3) участвуют в осуществлении приемки оказанных услуг и (или) выполненных работ по капитальному ремонту в таком многоквартирном доме;</w:t>
      </w:r>
      <w:r w:rsidRPr="00E0066B">
        <w:rPr>
          <w:rFonts w:ascii="RobotoWeb" w:eastAsia="Times New Roman" w:hAnsi="RobotoWeb" w:cs="Times New Roman"/>
          <w:color w:val="000000"/>
          <w:sz w:val="23"/>
          <w:szCs w:val="23"/>
        </w:rPr>
        <w:br/>
        <w:t>4) запрашивают и получают предусмотренные настоящим Кодексом сведения (информацию) от заинтересованных лиц;</w:t>
      </w:r>
      <w:r w:rsidRPr="00E0066B">
        <w:rPr>
          <w:rFonts w:ascii="RobotoWeb" w:eastAsia="Times New Roman" w:hAnsi="RobotoWeb" w:cs="Times New Roman"/>
          <w:color w:val="000000"/>
          <w:sz w:val="23"/>
          <w:szCs w:val="23"/>
        </w:rPr>
        <w:br/>
        <w:t>5) реализуют иные права и исполняют иные обязанности, предусмотренные настоящим Кодексом, иными нормативными правовыми актами Российской Федерации, нормативными правовыми актами субъектов Российской Федерации.</w:t>
      </w:r>
      <w:proofErr w:type="gramEnd"/>
    </w:p>
    <w:p w:rsidR="00E0066B" w:rsidRPr="00E0066B" w:rsidRDefault="00E0066B" w:rsidP="00E0066B">
      <w:pPr>
        <w:shd w:val="clear" w:color="auto" w:fill="FFFFFF"/>
        <w:spacing w:after="300" w:line="326" w:lineRule="atLeast"/>
        <w:ind w:firstLine="375"/>
        <w:rPr>
          <w:rFonts w:ascii="RobotoWeb" w:eastAsia="Times New Roman" w:hAnsi="RobotoWeb" w:cs="Times New Roman"/>
          <w:color w:val="000000"/>
          <w:sz w:val="23"/>
          <w:szCs w:val="23"/>
        </w:rPr>
      </w:pPr>
      <w:r w:rsidRPr="00E0066B">
        <w:rPr>
          <w:rFonts w:ascii="RobotoWeb" w:eastAsia="Times New Roman" w:hAnsi="RobotoWeb" w:cs="Times New Roman"/>
          <w:color w:val="000000"/>
          <w:sz w:val="23"/>
          <w:szCs w:val="23"/>
        </w:rPr>
        <w:t xml:space="preserve">3. Методическое обеспечение деятельности регионального оператора в части организации его взаимоотношений с собственниками помещений в многоквартирном доме осуществляется </w:t>
      </w:r>
      <w:r w:rsidRPr="00E0066B">
        <w:rPr>
          <w:rFonts w:ascii="RobotoWeb" w:eastAsia="Times New Roman" w:hAnsi="RobotoWeb" w:cs="Times New Roman"/>
          <w:color w:val="000000"/>
          <w:sz w:val="23"/>
          <w:szCs w:val="23"/>
        </w:rPr>
        <w:lastRenderedPageBreak/>
        <w:t>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жилищно-коммунального хозяйства.</w:t>
      </w:r>
    </w:p>
    <w:p w:rsidR="00E0066B" w:rsidRPr="00E0066B" w:rsidRDefault="00E0066B" w:rsidP="00E0066B">
      <w:pPr>
        <w:shd w:val="clear" w:color="auto" w:fill="FFFFFF"/>
        <w:spacing w:after="300" w:line="326" w:lineRule="atLeast"/>
        <w:ind w:firstLine="375"/>
        <w:rPr>
          <w:rFonts w:ascii="RobotoWeb" w:eastAsia="Times New Roman" w:hAnsi="RobotoWeb" w:cs="Times New Roman"/>
          <w:color w:val="000000"/>
          <w:sz w:val="23"/>
          <w:szCs w:val="23"/>
        </w:rPr>
      </w:pPr>
      <w:r w:rsidRPr="00E0066B">
        <w:rPr>
          <w:rFonts w:ascii="RobotoWeb" w:eastAsia="Times New Roman" w:hAnsi="RobotoWeb" w:cs="Times New Roman"/>
          <w:color w:val="000000"/>
          <w:sz w:val="23"/>
          <w:szCs w:val="23"/>
        </w:rPr>
        <w:t>4. Региональный оператор применяет установленные законодательством меры, включая начисление пеней, установленных частью 14.1 статьи 155 настоящего Кодекса, в отношении собственников помещений в многоквартирном доме, формирующих фонд капитального ремонта на счете регионального оператора, в случае несвоевременной и (или) неполной уплаты ими взносов на капитальный ремонт.</w:t>
      </w:r>
    </w:p>
    <w:p w:rsidR="00E0066B" w:rsidRPr="00E0066B" w:rsidRDefault="00E0066B" w:rsidP="00E0066B">
      <w:pPr>
        <w:shd w:val="clear" w:color="auto" w:fill="FFFFFF"/>
        <w:spacing w:after="300" w:line="326" w:lineRule="atLeast"/>
        <w:ind w:firstLine="375"/>
        <w:rPr>
          <w:rFonts w:ascii="RobotoWeb" w:eastAsia="Times New Roman" w:hAnsi="RobotoWeb" w:cs="Times New Roman"/>
          <w:color w:val="000000"/>
          <w:sz w:val="23"/>
          <w:szCs w:val="23"/>
        </w:rPr>
      </w:pPr>
      <w:r w:rsidRPr="00E0066B">
        <w:rPr>
          <w:rFonts w:ascii="RobotoWeb" w:eastAsia="Times New Roman" w:hAnsi="RobotoWeb" w:cs="Times New Roman"/>
          <w:color w:val="000000"/>
          <w:sz w:val="23"/>
          <w:szCs w:val="23"/>
        </w:rPr>
        <w:t>5. В случае</w:t>
      </w:r>
      <w:proofErr w:type="gramStart"/>
      <w:r w:rsidRPr="00E0066B">
        <w:rPr>
          <w:rFonts w:ascii="RobotoWeb" w:eastAsia="Times New Roman" w:hAnsi="RobotoWeb" w:cs="Times New Roman"/>
          <w:color w:val="000000"/>
          <w:sz w:val="23"/>
          <w:szCs w:val="23"/>
        </w:rPr>
        <w:t>,</w:t>
      </w:r>
      <w:proofErr w:type="gramEnd"/>
      <w:r w:rsidRPr="00E0066B">
        <w:rPr>
          <w:rFonts w:ascii="RobotoWeb" w:eastAsia="Times New Roman" w:hAnsi="RobotoWeb" w:cs="Times New Roman"/>
          <w:color w:val="000000"/>
          <w:sz w:val="23"/>
          <w:szCs w:val="23"/>
        </w:rPr>
        <w:t xml:space="preserve"> если до наступления установленного региональной программой капитального ремонта срока проведения капитального ремонта общего имущества в многоквартирном доме были оказаны отдельные услуги и (или) были выполнены отдельные работы по капитальному ремонту общего имущества в данном многоквартирном доме, предусмотренные региональной программой капитального ремонта, оплата этих услуг и (или) работ была осуществлена без использования бюджетных средств и средств регионального оператора и </w:t>
      </w:r>
      <w:proofErr w:type="gramStart"/>
      <w:r w:rsidRPr="00E0066B">
        <w:rPr>
          <w:rFonts w:ascii="RobotoWeb" w:eastAsia="Times New Roman" w:hAnsi="RobotoWeb" w:cs="Times New Roman"/>
          <w:color w:val="000000"/>
          <w:sz w:val="23"/>
          <w:szCs w:val="23"/>
        </w:rPr>
        <w:t>при этом в порядке установления необходимости проведения капитального ремонта общего имущества в многоквартирном доме повторное оказание этих услуг и (или) повторное выполнение этих работ в срок, установленный региональной программой капитального ремонта, не требуются, средства в размере, равном стоимости этих услуг и (или) работ, но не свыше чем размер предельной стоимости этих услуг и (или) работ, определенный в соответствии с частью</w:t>
      </w:r>
      <w:proofErr w:type="gramEnd"/>
      <w:r w:rsidRPr="00E0066B">
        <w:rPr>
          <w:rFonts w:ascii="RobotoWeb" w:eastAsia="Times New Roman" w:hAnsi="RobotoWeb" w:cs="Times New Roman"/>
          <w:color w:val="000000"/>
          <w:sz w:val="23"/>
          <w:szCs w:val="23"/>
        </w:rPr>
        <w:t xml:space="preserve"> 4 статьи 190 настоящего Кодекса, засчитываются в порядке, установленном законом субъекта Российской Федерации, в счет исполнения на будущий период обязательств по уплате взносов на капитальный ремонт собственниками помещений в многоквартирных домах, формирующими фонды капитального ремонта на счете, счетах регионального </w:t>
      </w:r>
      <w:proofErr w:type="spellStart"/>
      <w:r w:rsidRPr="00E0066B">
        <w:rPr>
          <w:rFonts w:ascii="RobotoWeb" w:eastAsia="Times New Roman" w:hAnsi="RobotoWeb" w:cs="Times New Roman"/>
          <w:color w:val="000000"/>
          <w:sz w:val="23"/>
          <w:szCs w:val="23"/>
        </w:rPr>
        <w:t>оператора</w:t>
      </w:r>
      <w:proofErr w:type="gramStart"/>
      <w:r w:rsidRPr="00E0066B">
        <w:rPr>
          <w:rFonts w:ascii="RobotoWeb" w:eastAsia="Times New Roman" w:hAnsi="RobotoWeb" w:cs="Times New Roman"/>
          <w:color w:val="000000"/>
          <w:sz w:val="23"/>
          <w:szCs w:val="23"/>
        </w:rPr>
        <w:t>.Р</w:t>
      </w:r>
      <w:proofErr w:type="gramEnd"/>
      <w:r w:rsidRPr="00E0066B">
        <w:rPr>
          <w:rFonts w:ascii="RobotoWeb" w:eastAsia="Times New Roman" w:hAnsi="RobotoWeb" w:cs="Times New Roman"/>
          <w:color w:val="000000"/>
          <w:sz w:val="23"/>
          <w:szCs w:val="23"/>
        </w:rPr>
        <w:t>асчет</w:t>
      </w:r>
      <w:proofErr w:type="spellEnd"/>
      <w:r w:rsidRPr="00E0066B">
        <w:rPr>
          <w:rFonts w:ascii="RobotoWeb" w:eastAsia="Times New Roman" w:hAnsi="RobotoWeb" w:cs="Times New Roman"/>
          <w:color w:val="000000"/>
          <w:sz w:val="23"/>
          <w:szCs w:val="23"/>
        </w:rPr>
        <w:t xml:space="preserve"> ЖКХ https://raschetgkh.ru/zhilishchnyj-kodeks-glava-17.html#st-181</w:t>
      </w:r>
    </w:p>
    <w:p w:rsidR="004A3087" w:rsidRDefault="004A3087"/>
    <w:sectPr w:rsidR="004A3087" w:rsidSect="00185B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RobotoWeb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0066B"/>
    <w:rsid w:val="00185B9D"/>
    <w:rsid w:val="00243105"/>
    <w:rsid w:val="004A3087"/>
    <w:rsid w:val="00E006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5B9D"/>
  </w:style>
  <w:style w:type="paragraph" w:styleId="3">
    <w:name w:val="heading 3"/>
    <w:basedOn w:val="a"/>
    <w:link w:val="30"/>
    <w:uiPriority w:val="9"/>
    <w:qFormat/>
    <w:rsid w:val="00E0066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0066B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E006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E0066B"/>
    <w:rPr>
      <w:i/>
      <w:iCs/>
    </w:rPr>
  </w:style>
  <w:style w:type="paragraph" w:customStyle="1" w:styleId="indent">
    <w:name w:val="indent"/>
    <w:basedOn w:val="a"/>
    <w:rsid w:val="00E006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24310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911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671</Words>
  <Characters>3829</Characters>
  <Application>Microsoft Office Word</Application>
  <DocSecurity>0</DocSecurity>
  <Lines>31</Lines>
  <Paragraphs>8</Paragraphs>
  <ScaleCrop>false</ScaleCrop>
  <Company>adcity</Company>
  <LinksUpToDate>false</LinksUpToDate>
  <CharactersWithSpaces>4492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Matusar</dc:creator>
  <cp:keywords/>
  <dc:description/>
  <cp:lastModifiedBy>Matusar</cp:lastModifiedBy>
  <cp:revision>5</cp:revision>
  <dcterms:created xsi:type="dcterms:W3CDTF">2018-12-21T04:53:00Z</dcterms:created>
  <dcterms:modified xsi:type="dcterms:W3CDTF">2018-12-21T04:57:00Z</dcterms:modified>
</cp:coreProperties>
</file>