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ED" w:rsidRDefault="00C14DD7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1183616</wp:posOffset>
            </wp:positionH>
            <wp:positionV relativeFrom="paragraph">
              <wp:posOffset>-220812</wp:posOffset>
            </wp:positionV>
            <wp:extent cx="5795154" cy="2191109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54" cy="219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DED" w:rsidRDefault="00293DED">
      <w:pPr>
        <w:spacing w:before="39" w:after="39" w:line="240" w:lineRule="exact"/>
        <w:rPr>
          <w:sz w:val="19"/>
          <w:szCs w:val="19"/>
        </w:rPr>
      </w:pPr>
    </w:p>
    <w:p w:rsidR="00293DED" w:rsidRDefault="00293DED" w:rsidP="00CA521F">
      <w:pPr>
        <w:jc w:val="both"/>
        <w:rPr>
          <w:sz w:val="2"/>
          <w:szCs w:val="2"/>
        </w:rPr>
        <w:sectPr w:rsidR="00293DED">
          <w:pgSz w:w="11900" w:h="16840"/>
          <w:pgMar w:top="1190" w:right="0" w:bottom="1255" w:left="0" w:header="0" w:footer="3" w:gutter="0"/>
          <w:cols w:space="720"/>
          <w:noEndnote/>
          <w:docGrid w:linePitch="360"/>
        </w:sectPr>
      </w:pPr>
    </w:p>
    <w:p w:rsidR="00F46DB1" w:rsidRDefault="00F46DB1" w:rsidP="00F46DB1">
      <w:pPr>
        <w:pStyle w:val="1"/>
        <w:rPr>
          <w:b/>
        </w:rPr>
      </w:pPr>
      <w:bookmarkStart w:id="0" w:name="bookmark0"/>
      <w:r>
        <w:rPr>
          <w:b/>
        </w:rPr>
        <w:lastRenderedPageBreak/>
        <w:t xml:space="preserve">                                                     </w:t>
      </w:r>
    </w:p>
    <w:p w:rsidR="00F46DB1" w:rsidRDefault="00F46DB1" w:rsidP="00F46DB1"/>
    <w:p w:rsidR="00F46DB1" w:rsidRDefault="00F46DB1" w:rsidP="00F46DB1">
      <w:pPr>
        <w:rPr>
          <w:sz w:val="28"/>
        </w:rPr>
      </w:pPr>
      <w:r>
        <w:rPr>
          <w:sz w:val="28"/>
        </w:rPr>
        <w:t xml:space="preserve"> </w:t>
      </w:r>
    </w:p>
    <w:p w:rsidR="00F46DB1" w:rsidRDefault="00F46DB1" w:rsidP="00F46DB1">
      <w:pPr>
        <w:rPr>
          <w:sz w:val="28"/>
        </w:rPr>
      </w:pPr>
    </w:p>
    <w:p w:rsidR="00F46DB1" w:rsidRDefault="00F46DB1" w:rsidP="00F46DB1">
      <w:pPr>
        <w:rPr>
          <w:sz w:val="28"/>
        </w:rPr>
      </w:pPr>
    </w:p>
    <w:p w:rsidR="00F46DB1" w:rsidRDefault="00F46DB1" w:rsidP="00F46DB1">
      <w:pPr>
        <w:rPr>
          <w:sz w:val="28"/>
        </w:rPr>
      </w:pPr>
    </w:p>
    <w:p w:rsidR="00F46DB1" w:rsidRPr="00C10839" w:rsidRDefault="00C10839" w:rsidP="00C10839">
      <w:pPr>
        <w:tabs>
          <w:tab w:val="left" w:pos="7798"/>
        </w:tabs>
        <w:ind w:firstLine="708"/>
        <w:rPr>
          <w:rFonts w:ascii="Times New Roman" w:hAnsi="Times New Roman" w:cs="Times New Roman"/>
          <w:sz w:val="28"/>
        </w:rPr>
      </w:pPr>
      <w:r w:rsidRPr="00C10839">
        <w:rPr>
          <w:rFonts w:ascii="Times New Roman" w:hAnsi="Times New Roman" w:cs="Times New Roman"/>
          <w:sz w:val="28"/>
        </w:rPr>
        <w:t>31.10.2019</w:t>
      </w:r>
      <w:r>
        <w:rPr>
          <w:rFonts w:ascii="Times New Roman" w:hAnsi="Times New Roman" w:cs="Times New Roman"/>
          <w:sz w:val="28"/>
        </w:rPr>
        <w:tab/>
        <w:t>16</w:t>
      </w:r>
    </w:p>
    <w:p w:rsidR="00F46DB1" w:rsidRDefault="00F46DB1" w:rsidP="00F46DB1">
      <w:pPr>
        <w:jc w:val="center"/>
        <w:rPr>
          <w:b/>
          <w:sz w:val="28"/>
        </w:rPr>
      </w:pPr>
      <w:r w:rsidRPr="00F46DB1">
        <w:rPr>
          <w:b/>
          <w:sz w:val="28"/>
        </w:rPr>
        <w:t xml:space="preserve">  </w:t>
      </w:r>
    </w:p>
    <w:p w:rsidR="00C35BFA" w:rsidRPr="00F46DB1" w:rsidRDefault="00C35BFA" w:rsidP="00F46DB1">
      <w:pPr>
        <w:jc w:val="center"/>
        <w:rPr>
          <w:b/>
          <w:sz w:val="28"/>
        </w:rPr>
      </w:pPr>
    </w:p>
    <w:p w:rsidR="00F46DB1" w:rsidRPr="0040254A" w:rsidRDefault="00F46DB1" w:rsidP="00C35BFA">
      <w:pPr>
        <w:pStyle w:val="Bodytext30"/>
        <w:shd w:val="clear" w:color="auto" w:fill="auto"/>
        <w:tabs>
          <w:tab w:val="left" w:pos="7938"/>
        </w:tabs>
        <w:spacing w:after="0" w:line="240" w:lineRule="auto"/>
        <w:ind w:left="1134" w:right="1694"/>
        <w:rPr>
          <w:sz w:val="28"/>
          <w:szCs w:val="28"/>
        </w:rPr>
      </w:pPr>
      <w:r w:rsidRPr="00F46DB1">
        <w:rPr>
          <w:sz w:val="28"/>
          <w:szCs w:val="28"/>
        </w:rPr>
        <w:t>Об утверждении положения о постоя</w:t>
      </w:r>
      <w:r w:rsidR="001F159F">
        <w:rPr>
          <w:sz w:val="28"/>
          <w:szCs w:val="28"/>
        </w:rPr>
        <w:t xml:space="preserve">нных комиссиях Совета </w:t>
      </w:r>
      <w:r w:rsidR="00CB5C72">
        <w:rPr>
          <w:sz w:val="28"/>
          <w:szCs w:val="28"/>
        </w:rPr>
        <w:t xml:space="preserve"> </w:t>
      </w:r>
      <w:r w:rsidRPr="00F46DB1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 xml:space="preserve"> четвертого созыва</w:t>
      </w:r>
    </w:p>
    <w:p w:rsidR="00F46DB1" w:rsidRDefault="00F46DB1" w:rsidP="00803E44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FA" w:rsidRPr="00F46DB1" w:rsidRDefault="00C35BFA" w:rsidP="00803E44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B1" w:rsidRPr="00F46DB1" w:rsidRDefault="00F46DB1" w:rsidP="00803E44">
      <w:pPr>
        <w:pStyle w:val="a4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F46DB1">
        <w:rPr>
          <w:rFonts w:ascii="Times New Roman" w:hAnsi="Times New Roman"/>
          <w:sz w:val="28"/>
          <w:szCs w:val="28"/>
        </w:rPr>
        <w:t xml:space="preserve"> В соответствии с главой 3 Регламента Совета  Курганинского городского поселения Курганинского района, утвержденного решением Совета Курганинского городского поселения Курганинского района от  23  октября  2014 года № 9, Совет Курганинского городского поселения Курганинского района  </w:t>
      </w:r>
      <w:r w:rsidRPr="00F46DB1">
        <w:rPr>
          <w:rFonts w:ascii="Times New Roman" w:hAnsi="Times New Roman"/>
          <w:spacing w:val="100"/>
          <w:sz w:val="28"/>
          <w:szCs w:val="28"/>
        </w:rPr>
        <w:t>решил</w:t>
      </w:r>
      <w:r w:rsidRPr="00F46DB1">
        <w:rPr>
          <w:rFonts w:ascii="Times New Roman" w:hAnsi="Times New Roman"/>
          <w:sz w:val="28"/>
          <w:szCs w:val="28"/>
        </w:rPr>
        <w:t>:</w:t>
      </w:r>
    </w:p>
    <w:p w:rsidR="00F46DB1" w:rsidRPr="00F46DB1" w:rsidRDefault="00F46DB1" w:rsidP="00803E44">
      <w:pPr>
        <w:shd w:val="clear" w:color="auto" w:fill="FFFFFF"/>
        <w:ind w:right="-7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46DB1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постоянных </w:t>
      </w:r>
      <w:r w:rsidR="0040254A">
        <w:rPr>
          <w:rFonts w:ascii="Times New Roman" w:hAnsi="Times New Roman" w:cs="Times New Roman"/>
          <w:sz w:val="28"/>
          <w:szCs w:val="28"/>
        </w:rPr>
        <w:t>комиссиях</w:t>
      </w:r>
      <w:r w:rsidRPr="00F46DB1">
        <w:rPr>
          <w:rFonts w:ascii="Times New Roman" w:hAnsi="Times New Roman" w:cs="Times New Roman"/>
          <w:sz w:val="28"/>
          <w:szCs w:val="28"/>
        </w:rPr>
        <w:t xml:space="preserve"> Совета Курганинского городского поселения Курганинского  района  четвертого  созыва  </w:t>
      </w:r>
      <w:r w:rsidR="004025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6DB1">
        <w:rPr>
          <w:rFonts w:ascii="Times New Roman" w:hAnsi="Times New Roman" w:cs="Times New Roman"/>
          <w:sz w:val="28"/>
          <w:szCs w:val="28"/>
        </w:rPr>
        <w:t>в  следующем  составе:</w:t>
      </w:r>
    </w:p>
    <w:p w:rsidR="00F46DB1" w:rsidRPr="00F46DB1" w:rsidRDefault="00F46DB1" w:rsidP="00803E44">
      <w:pPr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DB1">
        <w:rPr>
          <w:rFonts w:ascii="Times New Roman" w:hAnsi="Times New Roman" w:cs="Times New Roman"/>
          <w:sz w:val="28"/>
          <w:szCs w:val="28"/>
        </w:rPr>
        <w:t>2. Отменить решение Совета Курганинского городского посе</w:t>
      </w:r>
      <w:r w:rsidR="0040254A">
        <w:rPr>
          <w:rFonts w:ascii="Times New Roman" w:hAnsi="Times New Roman" w:cs="Times New Roman"/>
          <w:sz w:val="28"/>
          <w:szCs w:val="28"/>
        </w:rPr>
        <w:t>ления Курганинского района от 23 октября 2014 года № 10</w:t>
      </w:r>
      <w:r w:rsidRPr="00F46DB1">
        <w:rPr>
          <w:rFonts w:ascii="Times New Roman" w:hAnsi="Times New Roman" w:cs="Times New Roman"/>
          <w:sz w:val="28"/>
          <w:szCs w:val="28"/>
        </w:rPr>
        <w:t xml:space="preserve"> «</w:t>
      </w:r>
      <w:r w:rsidR="0040254A">
        <w:rPr>
          <w:rFonts w:ascii="Times New Roman" w:hAnsi="Times New Roman" w:cs="Times New Roman"/>
          <w:sz w:val="28"/>
          <w:szCs w:val="28"/>
        </w:rPr>
        <w:t>О принятии положения      о постоянных комиссиях Совета Курганинского городского поселения Курганинского района</w:t>
      </w:r>
      <w:r w:rsidRPr="00F46DB1">
        <w:rPr>
          <w:rFonts w:ascii="Times New Roman" w:hAnsi="Times New Roman" w:cs="Times New Roman"/>
          <w:sz w:val="28"/>
          <w:szCs w:val="28"/>
        </w:rPr>
        <w:t>»</w:t>
      </w:r>
      <w:r w:rsidR="0040254A">
        <w:rPr>
          <w:rFonts w:ascii="Times New Roman" w:hAnsi="Times New Roman" w:cs="Times New Roman"/>
          <w:sz w:val="28"/>
          <w:szCs w:val="28"/>
        </w:rPr>
        <w:t>.</w:t>
      </w:r>
    </w:p>
    <w:p w:rsidR="00F46DB1" w:rsidRPr="00F46DB1" w:rsidRDefault="0040254A" w:rsidP="00803E44">
      <w:pPr>
        <w:tabs>
          <w:tab w:val="left" w:pos="709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F46DB1" w:rsidRPr="00F46D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средстве массовой информации «Вестнике Курганинского городского поселения Курганинского района» и на официальном сайте администрации Курганинского городского поселения Курганинского района в сети </w:t>
      </w:r>
      <w:r w:rsidR="00803E44">
        <w:rPr>
          <w:rFonts w:ascii="Times New Roman" w:hAnsi="Times New Roman" w:cs="Times New Roman"/>
          <w:sz w:val="28"/>
          <w:szCs w:val="28"/>
        </w:rPr>
        <w:t>«</w:t>
      </w:r>
      <w:r w:rsidR="00F46DB1" w:rsidRPr="00F46DB1">
        <w:rPr>
          <w:rFonts w:ascii="Times New Roman" w:hAnsi="Times New Roman" w:cs="Times New Roman"/>
          <w:sz w:val="28"/>
          <w:szCs w:val="28"/>
        </w:rPr>
        <w:t>Интернет</w:t>
      </w:r>
      <w:r w:rsidR="00803E44">
        <w:rPr>
          <w:rFonts w:ascii="Times New Roman" w:hAnsi="Times New Roman" w:cs="Times New Roman"/>
          <w:sz w:val="28"/>
          <w:szCs w:val="28"/>
        </w:rPr>
        <w:t>»</w:t>
      </w:r>
      <w:r w:rsidR="00F46DB1" w:rsidRPr="00F46DB1">
        <w:rPr>
          <w:rFonts w:ascii="Times New Roman" w:hAnsi="Times New Roman" w:cs="Times New Roman"/>
          <w:sz w:val="28"/>
          <w:szCs w:val="28"/>
        </w:rPr>
        <w:t>.</w:t>
      </w:r>
    </w:p>
    <w:p w:rsidR="00F46DB1" w:rsidRPr="00F46DB1" w:rsidRDefault="0040254A" w:rsidP="00803E44">
      <w:pPr>
        <w:pStyle w:val="a4"/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6DB1" w:rsidRPr="00F46DB1">
        <w:rPr>
          <w:rFonts w:ascii="Times New Roman" w:hAnsi="Times New Roman"/>
          <w:sz w:val="28"/>
          <w:szCs w:val="28"/>
        </w:rPr>
        <w:t>. Контроль за выполнением настоящего решения  оставляю за собой.</w:t>
      </w:r>
    </w:p>
    <w:p w:rsidR="00F46DB1" w:rsidRPr="00F46DB1" w:rsidRDefault="0040254A" w:rsidP="00803E44">
      <w:pPr>
        <w:shd w:val="clear" w:color="auto" w:fill="FFFFFF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6DB1" w:rsidRPr="00F46DB1">
        <w:rPr>
          <w:rFonts w:ascii="Times New Roman" w:hAnsi="Times New Roman" w:cs="Times New Roman"/>
          <w:sz w:val="28"/>
          <w:szCs w:val="28"/>
        </w:rPr>
        <w:t>. Решение вступает в силу с момента его подписания.</w:t>
      </w:r>
    </w:p>
    <w:p w:rsidR="00F46DB1" w:rsidRPr="00F46DB1" w:rsidRDefault="00F46DB1" w:rsidP="00C14DD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DB1" w:rsidRPr="00F46DB1" w:rsidRDefault="00F46DB1" w:rsidP="00C14DD7">
      <w:pPr>
        <w:shd w:val="clear" w:color="auto" w:fill="FFFFFF"/>
        <w:ind w:left="708" w:right="1469"/>
        <w:rPr>
          <w:rFonts w:ascii="Times New Roman" w:hAnsi="Times New Roman" w:cs="Times New Roman"/>
          <w:sz w:val="28"/>
          <w:szCs w:val="28"/>
        </w:rPr>
      </w:pPr>
    </w:p>
    <w:p w:rsidR="00F46DB1" w:rsidRPr="00F46DB1" w:rsidRDefault="00F46DB1" w:rsidP="00803E44">
      <w:pPr>
        <w:pStyle w:val="a4"/>
        <w:ind w:right="-7"/>
        <w:jc w:val="both"/>
        <w:rPr>
          <w:rFonts w:ascii="Times New Roman" w:hAnsi="Times New Roman"/>
          <w:sz w:val="28"/>
          <w:szCs w:val="28"/>
        </w:rPr>
      </w:pPr>
      <w:r w:rsidRPr="00F46DB1">
        <w:rPr>
          <w:rFonts w:ascii="Times New Roman" w:hAnsi="Times New Roman"/>
          <w:sz w:val="28"/>
          <w:szCs w:val="28"/>
        </w:rPr>
        <w:t>Председатель  Совета</w:t>
      </w:r>
    </w:p>
    <w:p w:rsidR="00F46DB1" w:rsidRPr="00F46DB1" w:rsidRDefault="00F46DB1" w:rsidP="00C14DD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6DB1">
        <w:rPr>
          <w:rFonts w:ascii="Times New Roman" w:hAnsi="Times New Roman"/>
          <w:sz w:val="28"/>
          <w:szCs w:val="28"/>
        </w:rPr>
        <w:t>Курганинского городского поселения</w:t>
      </w:r>
    </w:p>
    <w:p w:rsidR="00F46DB1" w:rsidRPr="00F46DB1" w:rsidRDefault="0040254A" w:rsidP="00803E44">
      <w:pPr>
        <w:pStyle w:val="a4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="00F46DB1" w:rsidRPr="00F46DB1">
        <w:rPr>
          <w:rFonts w:ascii="Times New Roman" w:hAnsi="Times New Roman"/>
          <w:sz w:val="28"/>
          <w:szCs w:val="28"/>
        </w:rPr>
        <w:t xml:space="preserve">района                                                  </w:t>
      </w:r>
      <w:r w:rsidR="00803E44">
        <w:rPr>
          <w:rFonts w:ascii="Times New Roman" w:hAnsi="Times New Roman"/>
          <w:sz w:val="28"/>
          <w:szCs w:val="28"/>
        </w:rPr>
        <w:t xml:space="preserve"> </w:t>
      </w:r>
      <w:r w:rsidR="00F46DB1" w:rsidRPr="00F46DB1">
        <w:rPr>
          <w:rFonts w:ascii="Times New Roman" w:hAnsi="Times New Roman"/>
          <w:sz w:val="28"/>
          <w:szCs w:val="28"/>
        </w:rPr>
        <w:t xml:space="preserve">           </w:t>
      </w:r>
      <w:r w:rsidR="00C35BFA">
        <w:rPr>
          <w:rFonts w:ascii="Times New Roman" w:hAnsi="Times New Roman"/>
          <w:sz w:val="28"/>
          <w:szCs w:val="28"/>
        </w:rPr>
        <w:t xml:space="preserve">            </w:t>
      </w:r>
      <w:r w:rsidR="00803E44">
        <w:rPr>
          <w:rFonts w:ascii="Times New Roman" w:hAnsi="Times New Roman"/>
          <w:sz w:val="28"/>
          <w:szCs w:val="28"/>
        </w:rPr>
        <w:t xml:space="preserve">  </w:t>
      </w:r>
      <w:r w:rsidR="00F46DB1" w:rsidRPr="00F46DB1">
        <w:rPr>
          <w:rFonts w:ascii="Times New Roman" w:hAnsi="Times New Roman"/>
          <w:sz w:val="28"/>
          <w:szCs w:val="28"/>
        </w:rPr>
        <w:t>Л.Е.</w:t>
      </w:r>
      <w:r w:rsidR="00C35BFA">
        <w:rPr>
          <w:rFonts w:ascii="Times New Roman" w:hAnsi="Times New Roman"/>
          <w:sz w:val="28"/>
          <w:szCs w:val="28"/>
        </w:rPr>
        <w:t xml:space="preserve"> </w:t>
      </w:r>
      <w:r w:rsidR="00F46DB1" w:rsidRPr="00F46DB1">
        <w:rPr>
          <w:rFonts w:ascii="Times New Roman" w:hAnsi="Times New Roman"/>
          <w:sz w:val="28"/>
          <w:szCs w:val="28"/>
        </w:rPr>
        <w:t>Плетнев</w:t>
      </w:r>
    </w:p>
    <w:p w:rsidR="00F46DB1" w:rsidRPr="00F46DB1" w:rsidRDefault="00F46DB1" w:rsidP="00C14D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14DD7" w:rsidRDefault="00C14DD7" w:rsidP="00C14D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35BFA" w:rsidRDefault="00C35BFA" w:rsidP="00C14D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14DD7" w:rsidRDefault="00C14DD7" w:rsidP="00C14D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14DD7" w:rsidRPr="00F46DB1" w:rsidRDefault="00C14DD7" w:rsidP="00C14D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F159F" w:rsidRDefault="001F159F" w:rsidP="001F159F">
      <w:pPr>
        <w:pStyle w:val="Heading10"/>
        <w:keepNext/>
        <w:keepLines/>
        <w:shd w:val="clear" w:color="auto" w:fill="auto"/>
        <w:spacing w:line="240" w:lineRule="auto"/>
        <w:ind w:left="5103" w:right="20"/>
        <w:rPr>
          <w:b w:val="0"/>
          <w:sz w:val="28"/>
          <w:szCs w:val="28"/>
        </w:rPr>
      </w:pPr>
      <w:r w:rsidRPr="000E45E1">
        <w:rPr>
          <w:b w:val="0"/>
          <w:sz w:val="28"/>
          <w:szCs w:val="28"/>
        </w:rPr>
        <w:lastRenderedPageBreak/>
        <w:t>ПРИЛОЖЕНИЕ</w:t>
      </w:r>
    </w:p>
    <w:p w:rsidR="001F159F" w:rsidRDefault="001F159F" w:rsidP="001F159F">
      <w:pPr>
        <w:pStyle w:val="Heading10"/>
        <w:keepNext/>
        <w:keepLines/>
        <w:shd w:val="clear" w:color="auto" w:fill="auto"/>
        <w:spacing w:line="240" w:lineRule="auto"/>
        <w:ind w:left="5103" w:right="20"/>
        <w:rPr>
          <w:b w:val="0"/>
          <w:sz w:val="28"/>
          <w:szCs w:val="28"/>
        </w:rPr>
      </w:pPr>
    </w:p>
    <w:p w:rsidR="001F159F" w:rsidRDefault="001F159F" w:rsidP="001F159F">
      <w:pPr>
        <w:pStyle w:val="Heading10"/>
        <w:keepNext/>
        <w:keepLines/>
        <w:shd w:val="clear" w:color="auto" w:fill="auto"/>
        <w:spacing w:line="240" w:lineRule="auto"/>
        <w:ind w:left="5103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1F159F" w:rsidRDefault="001F159F" w:rsidP="001F159F">
      <w:pPr>
        <w:pStyle w:val="Heading10"/>
        <w:keepNext/>
        <w:keepLines/>
        <w:shd w:val="clear" w:color="auto" w:fill="auto"/>
        <w:spacing w:line="240" w:lineRule="auto"/>
        <w:ind w:left="5103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решением Совета Курганинского городского поселения Курганинского района </w:t>
      </w:r>
    </w:p>
    <w:p w:rsidR="001F159F" w:rsidRPr="000E45E1" w:rsidRDefault="001F159F" w:rsidP="001F159F">
      <w:pPr>
        <w:pStyle w:val="Heading10"/>
        <w:keepNext/>
        <w:keepLines/>
        <w:shd w:val="clear" w:color="auto" w:fill="auto"/>
        <w:spacing w:line="240" w:lineRule="auto"/>
        <w:ind w:left="5103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 xml:space="preserve"> 31.10.2019 № 16</w:t>
      </w:r>
    </w:p>
    <w:p w:rsidR="001F159F" w:rsidRDefault="001F159F" w:rsidP="001F159F">
      <w:pPr>
        <w:pStyle w:val="Heading10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F159F" w:rsidRDefault="001F159F" w:rsidP="001F159F">
      <w:pPr>
        <w:pStyle w:val="Heading10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F159F" w:rsidRPr="00F46DB1" w:rsidRDefault="001F159F" w:rsidP="001F159F">
      <w:pPr>
        <w:pStyle w:val="Heading10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  <w:r w:rsidRPr="00F46DB1">
        <w:rPr>
          <w:sz w:val="28"/>
          <w:szCs w:val="28"/>
        </w:rPr>
        <w:t>ПОЛОЖЕНИЕ</w:t>
      </w:r>
    </w:p>
    <w:p w:rsidR="001F159F" w:rsidRDefault="001F159F" w:rsidP="001F159F">
      <w:pPr>
        <w:pStyle w:val="Bodytext3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F46DB1">
        <w:rPr>
          <w:sz w:val="28"/>
          <w:szCs w:val="28"/>
        </w:rPr>
        <w:t>о посто</w:t>
      </w:r>
      <w:r>
        <w:rPr>
          <w:sz w:val="28"/>
          <w:szCs w:val="28"/>
        </w:rPr>
        <w:t xml:space="preserve">янных комиссиях Совета </w:t>
      </w:r>
      <w:r w:rsidRPr="00F46DB1">
        <w:rPr>
          <w:sz w:val="28"/>
          <w:szCs w:val="28"/>
        </w:rPr>
        <w:br/>
        <w:t>Курганинского городского поселения Курганинского района</w:t>
      </w:r>
    </w:p>
    <w:p w:rsidR="001F159F" w:rsidRPr="00F46DB1" w:rsidRDefault="001F159F" w:rsidP="001F159F">
      <w:pPr>
        <w:pStyle w:val="Bodytext30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1F159F" w:rsidRPr="00F46DB1" w:rsidRDefault="001F159F" w:rsidP="001F159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rPr>
          <w:sz w:val="28"/>
          <w:szCs w:val="28"/>
        </w:rPr>
      </w:pPr>
      <w:bookmarkStart w:id="1" w:name="bookmark1"/>
      <w:r w:rsidRPr="00F46DB1">
        <w:rPr>
          <w:sz w:val="28"/>
          <w:szCs w:val="28"/>
        </w:rPr>
        <w:t>Общие положения</w:t>
      </w:r>
      <w:bookmarkEnd w:id="1"/>
    </w:p>
    <w:p w:rsidR="001F159F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6D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Уставом Курганинского городского поселения Курганинского района, </w:t>
      </w:r>
      <w:r w:rsidRPr="00F46DB1">
        <w:rPr>
          <w:sz w:val="28"/>
          <w:szCs w:val="28"/>
        </w:rPr>
        <w:t>Регламентом Совета Курганинского городского поселения Курганинского района</w:t>
      </w:r>
      <w:r>
        <w:rPr>
          <w:sz w:val="28"/>
          <w:szCs w:val="28"/>
        </w:rPr>
        <w:t xml:space="preserve"> (далее-Регламент), Совет </w:t>
      </w:r>
      <w:r w:rsidRPr="00F46DB1">
        <w:rPr>
          <w:sz w:val="28"/>
          <w:szCs w:val="28"/>
        </w:rPr>
        <w:t xml:space="preserve"> Курганинского городского по</w:t>
      </w:r>
      <w:r>
        <w:rPr>
          <w:sz w:val="28"/>
          <w:szCs w:val="28"/>
        </w:rPr>
        <w:t>селения (далее - Совет</w:t>
      </w:r>
      <w:r w:rsidRPr="00F46DB1">
        <w:rPr>
          <w:sz w:val="28"/>
          <w:szCs w:val="28"/>
        </w:rPr>
        <w:t>) образует из числа депутатов постоянные комиссии</w:t>
      </w:r>
      <w:r>
        <w:rPr>
          <w:sz w:val="28"/>
          <w:szCs w:val="28"/>
        </w:rPr>
        <w:t xml:space="preserve"> (далее комиссии) для предварительного рассмотрения и подготовки к рассмотрению на сессии вопросов, относящихся к ведению Совета, осуществления его контрольных полномочий, организации и проведения депутатских слушаний</w:t>
      </w:r>
      <w:r w:rsidRPr="00F46DB1">
        <w:rPr>
          <w:sz w:val="28"/>
          <w:szCs w:val="28"/>
        </w:rPr>
        <w:t>:</w:t>
      </w:r>
    </w:p>
    <w:p w:rsidR="001F159F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являются рабочим органом Совета, действуют, руководствуясь нормативными актами Российской Федерации, Краснодарского края, органов местного самоуправления и настоящим Положением.</w:t>
      </w:r>
    </w:p>
    <w:p w:rsidR="001F159F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 принимаются Советом, как правило, после предварительного обсуждения их проектов соответствующими комиссиями.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Советом образованы следующие комиссии:</w:t>
      </w:r>
    </w:p>
    <w:p w:rsidR="001F159F" w:rsidRPr="00F46DB1" w:rsidRDefault="001F159F" w:rsidP="001F159F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46DB1">
        <w:rPr>
          <w:sz w:val="28"/>
          <w:szCs w:val="28"/>
        </w:rPr>
        <w:t>комиссия по финансам, бюджету, налогам, сборам, экономической политике и муниципальной собственности;</w:t>
      </w:r>
    </w:p>
    <w:p w:rsidR="001F159F" w:rsidRPr="00F46DB1" w:rsidRDefault="001F159F" w:rsidP="001F159F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46DB1">
        <w:rPr>
          <w:sz w:val="28"/>
          <w:szCs w:val="28"/>
        </w:rPr>
        <w:t>комиссия по вопросам местного самоуправления, правовой защиты граждан, связям с общественными организациями и средствами массовой информации;</w:t>
      </w:r>
    </w:p>
    <w:p w:rsidR="001F159F" w:rsidRPr="00F46DB1" w:rsidRDefault="001F159F" w:rsidP="001F159F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46DB1">
        <w:rPr>
          <w:sz w:val="28"/>
          <w:szCs w:val="28"/>
        </w:rPr>
        <w:t>комиссия по вопросам инвестиционно-экономического развития, промышленности, архитектуре и градостроительству, транспорту, связи</w:t>
      </w:r>
      <w:r>
        <w:rPr>
          <w:sz w:val="28"/>
          <w:szCs w:val="28"/>
        </w:rPr>
        <w:t xml:space="preserve">            </w:t>
      </w:r>
      <w:r w:rsidRPr="00F46DB1">
        <w:rPr>
          <w:sz w:val="28"/>
          <w:szCs w:val="28"/>
        </w:rPr>
        <w:t xml:space="preserve"> и жилищно-коммунального хозяйства;</w:t>
      </w:r>
    </w:p>
    <w:p w:rsidR="001F159F" w:rsidRPr="00F46DB1" w:rsidRDefault="001F159F" w:rsidP="001F159F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46DB1">
        <w:rPr>
          <w:sz w:val="28"/>
          <w:szCs w:val="28"/>
        </w:rPr>
        <w:t>комиссия по социальной вопросам, работе с молодежью, культуре, спорту и по делам семьи;</w:t>
      </w:r>
    </w:p>
    <w:p w:rsidR="001F159F" w:rsidRPr="00FC2583" w:rsidRDefault="001F159F" w:rsidP="001F159F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46DB1">
        <w:rPr>
          <w:sz w:val="28"/>
          <w:szCs w:val="28"/>
        </w:rPr>
        <w:t>комиссия по вопросам, потребительского рынка и торговли, предпринимательства и земельных отношений.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6DB1">
        <w:rPr>
          <w:sz w:val="28"/>
          <w:szCs w:val="28"/>
        </w:rPr>
        <w:t>Постоянные комиссии ответс</w:t>
      </w:r>
      <w:r>
        <w:rPr>
          <w:sz w:val="28"/>
          <w:szCs w:val="28"/>
        </w:rPr>
        <w:t xml:space="preserve">твенные перед Советом </w:t>
      </w:r>
      <w:r w:rsidRPr="00F46DB1">
        <w:rPr>
          <w:sz w:val="28"/>
          <w:szCs w:val="28"/>
        </w:rPr>
        <w:t>и ему подотчетны.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6DB1">
        <w:rPr>
          <w:sz w:val="28"/>
          <w:szCs w:val="28"/>
        </w:rPr>
        <w:t>Деятельность постоянных комиссий осуществляется коллегиально. Координацию деятельности постоянных комиссий осуществляет председатель Совет</w:t>
      </w:r>
      <w:r>
        <w:rPr>
          <w:sz w:val="28"/>
          <w:szCs w:val="28"/>
        </w:rPr>
        <w:t>а</w:t>
      </w:r>
      <w:r w:rsidRPr="00F46DB1">
        <w:rPr>
          <w:sz w:val="28"/>
          <w:szCs w:val="28"/>
        </w:rPr>
        <w:t>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F159F" w:rsidRPr="00F46DB1" w:rsidRDefault="001F159F" w:rsidP="001F159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line="240" w:lineRule="auto"/>
        <w:rPr>
          <w:sz w:val="28"/>
          <w:szCs w:val="28"/>
        </w:rPr>
      </w:pPr>
      <w:bookmarkStart w:id="2" w:name="bookmark2"/>
      <w:r w:rsidRPr="00F46DB1">
        <w:rPr>
          <w:sz w:val="28"/>
          <w:szCs w:val="28"/>
        </w:rPr>
        <w:t>Порядок образования постоянных комиссий</w:t>
      </w:r>
      <w:bookmarkEnd w:id="2"/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6DB1">
        <w:rPr>
          <w:sz w:val="28"/>
          <w:szCs w:val="28"/>
        </w:rPr>
        <w:t>Постоянные комиссии образуются Советом Курганинского городского поселения Курганинского района</w:t>
      </w:r>
      <w:r>
        <w:rPr>
          <w:sz w:val="28"/>
          <w:szCs w:val="28"/>
        </w:rPr>
        <w:t>, на первой после выборов депутатов Совета сессии.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6DB1">
        <w:rPr>
          <w:sz w:val="28"/>
          <w:szCs w:val="28"/>
        </w:rPr>
        <w:t>Численный состав каждой комиссии не может быть менее трех депутатов.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DB1">
        <w:rPr>
          <w:sz w:val="28"/>
          <w:szCs w:val="28"/>
        </w:rPr>
        <w:t>Депутат может состоять только в одной постоянной комиссии.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6DB1">
        <w:rPr>
          <w:sz w:val="28"/>
          <w:szCs w:val="28"/>
        </w:rPr>
        <w:t>Персональный состав комиссии опреде</w:t>
      </w:r>
      <w:r>
        <w:rPr>
          <w:sz w:val="28"/>
          <w:szCs w:val="28"/>
        </w:rPr>
        <w:t>ляется решением Совета</w:t>
      </w:r>
      <w:r w:rsidRPr="00F46DB1">
        <w:rPr>
          <w:sz w:val="28"/>
          <w:szCs w:val="28"/>
        </w:rPr>
        <w:t>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6DB1">
        <w:rPr>
          <w:sz w:val="28"/>
          <w:szCs w:val="28"/>
        </w:rPr>
        <w:t>Голосование проводится по общему составу комиссии большинством голосов от установленной численности депутатов Совета.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6DB1">
        <w:rPr>
          <w:sz w:val="28"/>
          <w:szCs w:val="28"/>
        </w:rPr>
        <w:t>Председатель постоянной комиссии и его заместитель избираются</w:t>
      </w:r>
      <w:r>
        <w:rPr>
          <w:sz w:val="28"/>
          <w:szCs w:val="28"/>
        </w:rPr>
        <w:t xml:space="preserve">             </w:t>
      </w:r>
      <w:r w:rsidRPr="00F46DB1">
        <w:rPr>
          <w:sz w:val="28"/>
          <w:szCs w:val="28"/>
        </w:rPr>
        <w:t xml:space="preserve"> из членов комиссии на заседании комиссии открытым голосованием большинством голосов от общей численности членов комиссии.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46DB1">
        <w:rPr>
          <w:sz w:val="28"/>
          <w:szCs w:val="28"/>
        </w:rPr>
        <w:t>Председатель постоянной комиссии утверждается Сов</w:t>
      </w:r>
      <w:r>
        <w:rPr>
          <w:sz w:val="28"/>
          <w:szCs w:val="28"/>
        </w:rPr>
        <w:t xml:space="preserve">етом </w:t>
      </w:r>
      <w:r w:rsidRPr="00F46DB1">
        <w:rPr>
          <w:sz w:val="28"/>
          <w:szCs w:val="28"/>
        </w:rPr>
        <w:t xml:space="preserve"> большинством голосов от установленной численности депутатов Совета.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Совет </w:t>
      </w:r>
      <w:r w:rsidRPr="00F46DB1">
        <w:rPr>
          <w:sz w:val="28"/>
          <w:szCs w:val="28"/>
        </w:rPr>
        <w:t xml:space="preserve"> вправе изменить состав комиссии. Полномочия председателей</w:t>
      </w:r>
      <w:r>
        <w:rPr>
          <w:sz w:val="28"/>
          <w:szCs w:val="28"/>
        </w:rPr>
        <w:t xml:space="preserve">       </w:t>
      </w:r>
      <w:r w:rsidRPr="00F46DB1">
        <w:rPr>
          <w:sz w:val="28"/>
          <w:szCs w:val="28"/>
        </w:rPr>
        <w:t xml:space="preserve"> и членов постоянных комиссий могут быть прекращены до</w:t>
      </w:r>
      <w:r>
        <w:rPr>
          <w:sz w:val="28"/>
          <w:szCs w:val="28"/>
        </w:rPr>
        <w:t>срочно решением Совета</w:t>
      </w:r>
      <w:r w:rsidRPr="00F46DB1">
        <w:rPr>
          <w:sz w:val="28"/>
          <w:szCs w:val="28"/>
        </w:rPr>
        <w:t xml:space="preserve"> по их просьбе, а также в связи с другими обстоятельствами </w:t>
      </w:r>
      <w:r>
        <w:rPr>
          <w:sz w:val="28"/>
          <w:szCs w:val="28"/>
        </w:rPr>
        <w:t xml:space="preserve">                    (в случае прекращения депутатских полномочий, по инициативе председателя Совета, большинства членов комиссии, а также не менее одной трети                от установленного числа депутатов Совета</w:t>
      </w:r>
      <w:r w:rsidRPr="00F46DB1">
        <w:rPr>
          <w:sz w:val="28"/>
          <w:szCs w:val="28"/>
        </w:rPr>
        <w:t>).</w:t>
      </w:r>
    </w:p>
    <w:p w:rsidR="001F159F" w:rsidRPr="00F46DB1" w:rsidRDefault="001F159F" w:rsidP="001F159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line="240" w:lineRule="auto"/>
        <w:rPr>
          <w:sz w:val="28"/>
          <w:szCs w:val="28"/>
        </w:rPr>
      </w:pPr>
      <w:bookmarkStart w:id="3" w:name="bookmark3"/>
      <w:r w:rsidRPr="00F46DB1">
        <w:rPr>
          <w:sz w:val="28"/>
          <w:szCs w:val="28"/>
        </w:rPr>
        <w:t>Заседание постоянных комиссий</w:t>
      </w:r>
      <w:bookmarkEnd w:id="3"/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6DB1">
        <w:rPr>
          <w:sz w:val="28"/>
          <w:szCs w:val="28"/>
        </w:rPr>
        <w:t>Заседания комиссий проводятся по мере необходимости.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6DB1">
        <w:rPr>
          <w:sz w:val="28"/>
          <w:szCs w:val="28"/>
        </w:rPr>
        <w:t>Заседание комиссии правомочно, если на нем присутствуют более половины от общей численности членов комиссии.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DB1">
        <w:rPr>
          <w:sz w:val="28"/>
          <w:szCs w:val="28"/>
        </w:rPr>
        <w:t xml:space="preserve">Решение Комиссии принимается большинством голосов от числа присутствующих членов. </w:t>
      </w:r>
      <w:r>
        <w:rPr>
          <w:sz w:val="28"/>
          <w:szCs w:val="28"/>
        </w:rPr>
        <w:t xml:space="preserve"> </w:t>
      </w:r>
      <w:r w:rsidRPr="00F46DB1">
        <w:rPr>
          <w:sz w:val="28"/>
          <w:szCs w:val="28"/>
        </w:rPr>
        <w:t>В случае равного числа голосов "за" и "против" голос председателя постоянной комиссии является решающим.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6DB1">
        <w:rPr>
          <w:sz w:val="28"/>
          <w:szCs w:val="28"/>
        </w:rPr>
        <w:t>Протоколы заседаний комиссии, как правило, подписывает председатель комиссии.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6DB1">
        <w:rPr>
          <w:sz w:val="28"/>
          <w:szCs w:val="28"/>
        </w:rPr>
        <w:t>Решения и протоколы заседаний комиссии хранятся в делах комиссии.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9632"/>
        </w:tabs>
        <w:spacing w:before="0" w:line="240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6DB1">
        <w:rPr>
          <w:sz w:val="28"/>
          <w:szCs w:val="28"/>
        </w:rPr>
        <w:t>В заседаниях постоянной комиссии могут принять участие с правом совещательного голоса депутаты, не входящие в состав данной комиссии,</w:t>
      </w:r>
      <w:r>
        <w:rPr>
          <w:sz w:val="28"/>
          <w:szCs w:val="28"/>
        </w:rPr>
        <w:t xml:space="preserve">    </w:t>
      </w:r>
      <w:r w:rsidRPr="00F46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46DB1">
        <w:rPr>
          <w:sz w:val="28"/>
          <w:szCs w:val="28"/>
        </w:rPr>
        <w:t xml:space="preserve">а также руководители органов исполнительной власти и </w:t>
      </w:r>
      <w:r>
        <w:rPr>
          <w:sz w:val="28"/>
          <w:szCs w:val="28"/>
        </w:rPr>
        <w:t xml:space="preserve">администрации </w:t>
      </w:r>
      <w:r w:rsidRPr="00F46DB1">
        <w:rPr>
          <w:sz w:val="28"/>
          <w:szCs w:val="28"/>
        </w:rPr>
        <w:t>Курганинского городского поселения.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46DB1">
        <w:rPr>
          <w:sz w:val="28"/>
          <w:szCs w:val="28"/>
        </w:rPr>
        <w:t>Постоянные комиссии могут проводить выездные заседания.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46DB1">
        <w:rPr>
          <w:sz w:val="28"/>
          <w:szCs w:val="28"/>
        </w:rPr>
        <w:t>При рассмотрении вопросов, относящихся к ведению нескольких постоянных комиссий, по инициативе комиссий, а такж</w:t>
      </w:r>
      <w:r>
        <w:rPr>
          <w:sz w:val="28"/>
          <w:szCs w:val="28"/>
        </w:rPr>
        <w:t xml:space="preserve">е по поручению Совета </w:t>
      </w:r>
      <w:r w:rsidRPr="00F46DB1">
        <w:rPr>
          <w:sz w:val="28"/>
          <w:szCs w:val="28"/>
        </w:rPr>
        <w:t>проводится совместные заседания постоянных комиссий. При этом решения принимаются большинством голосов от числа присутствующих членов каждой комиссии.</w:t>
      </w:r>
    </w:p>
    <w:p w:rsidR="001F159F" w:rsidRPr="00F46DB1" w:rsidRDefault="001F159F" w:rsidP="001F159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line="240" w:lineRule="auto"/>
        <w:rPr>
          <w:sz w:val="28"/>
          <w:szCs w:val="28"/>
        </w:rPr>
      </w:pPr>
      <w:bookmarkStart w:id="4" w:name="bookmark4"/>
      <w:r w:rsidRPr="00F46DB1">
        <w:rPr>
          <w:sz w:val="28"/>
          <w:szCs w:val="28"/>
        </w:rPr>
        <w:t>Деятельность постоянных комиссий</w:t>
      </w:r>
      <w:bookmarkEnd w:id="4"/>
    </w:p>
    <w:p w:rsidR="001F159F" w:rsidRPr="00F46DB1" w:rsidRDefault="001F159F" w:rsidP="001F159F">
      <w:pPr>
        <w:pStyle w:val="Bodytext20"/>
        <w:shd w:val="clear" w:color="auto" w:fill="auto"/>
        <w:tabs>
          <w:tab w:val="left" w:pos="426"/>
          <w:tab w:val="left" w:pos="276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6DB1">
        <w:rPr>
          <w:sz w:val="28"/>
          <w:szCs w:val="28"/>
        </w:rPr>
        <w:t>Совет Курганинского городского поселения Курганинского района</w:t>
      </w:r>
      <w:r>
        <w:rPr>
          <w:sz w:val="28"/>
          <w:szCs w:val="28"/>
        </w:rPr>
        <w:t xml:space="preserve">          </w:t>
      </w:r>
      <w:r w:rsidRPr="00F46DB1">
        <w:rPr>
          <w:sz w:val="28"/>
          <w:szCs w:val="28"/>
        </w:rPr>
        <w:t xml:space="preserve"> с целью координации деятельности, разрабатывает проект Положения </w:t>
      </w:r>
      <w:r>
        <w:rPr>
          <w:sz w:val="28"/>
          <w:szCs w:val="28"/>
        </w:rPr>
        <w:t xml:space="preserve">                </w:t>
      </w:r>
      <w:r w:rsidRPr="00F46DB1">
        <w:rPr>
          <w:sz w:val="28"/>
          <w:szCs w:val="28"/>
        </w:rPr>
        <w:lastRenderedPageBreak/>
        <w:t>о постоянных комиссиях Сове</w:t>
      </w:r>
      <w:r>
        <w:rPr>
          <w:sz w:val="28"/>
          <w:szCs w:val="28"/>
        </w:rPr>
        <w:t xml:space="preserve">та </w:t>
      </w:r>
      <w:r w:rsidRPr="00F46DB1">
        <w:rPr>
          <w:sz w:val="28"/>
          <w:szCs w:val="28"/>
        </w:rPr>
        <w:t>Курганинского городского поселения Курганинского района.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46DB1">
        <w:rPr>
          <w:sz w:val="28"/>
          <w:szCs w:val="28"/>
        </w:rPr>
        <w:t>Положение подлежит утверждению на Совете Курганинского городского поселения.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DB1">
        <w:rPr>
          <w:sz w:val="28"/>
          <w:szCs w:val="28"/>
        </w:rPr>
        <w:t>Постоянные комисс</w:t>
      </w:r>
      <w:r>
        <w:rPr>
          <w:sz w:val="28"/>
          <w:szCs w:val="28"/>
        </w:rPr>
        <w:t xml:space="preserve">ии по поручению Совета или </w:t>
      </w:r>
      <w:r w:rsidRPr="00F46DB1">
        <w:rPr>
          <w:sz w:val="28"/>
          <w:szCs w:val="28"/>
        </w:rPr>
        <w:t>по собственной инициативе, или по предложению Главы Курганинского городского поселения, разрабатывают проекты нормативных правовых актов по вопросам, относящимся к ведению комиссии, рассматривают переданные им проекты решений и готовят по ним соответствующие заключения.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6DB1">
        <w:rPr>
          <w:sz w:val="28"/>
          <w:szCs w:val="28"/>
        </w:rPr>
        <w:t>По рассмотренным вопросам могут выступать с докладами</w:t>
      </w:r>
      <w:r>
        <w:rPr>
          <w:sz w:val="28"/>
          <w:szCs w:val="28"/>
        </w:rPr>
        <w:t xml:space="preserve">                        </w:t>
      </w:r>
      <w:r w:rsidRPr="00F46DB1">
        <w:rPr>
          <w:sz w:val="28"/>
          <w:szCs w:val="28"/>
        </w:rPr>
        <w:t xml:space="preserve"> и содокладами </w:t>
      </w:r>
      <w:r>
        <w:rPr>
          <w:sz w:val="28"/>
          <w:szCs w:val="28"/>
        </w:rPr>
        <w:t xml:space="preserve"> на заседаниях Совета</w:t>
      </w:r>
      <w:r w:rsidRPr="00F46DB1">
        <w:rPr>
          <w:sz w:val="28"/>
          <w:szCs w:val="28"/>
        </w:rPr>
        <w:t>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6DB1">
        <w:rPr>
          <w:sz w:val="28"/>
          <w:szCs w:val="28"/>
        </w:rPr>
        <w:t>Постоянные комиссии вправе заслушивать информацию администрации Курганинского городского поселения, предприятий, расположенных</w:t>
      </w:r>
      <w:r>
        <w:rPr>
          <w:sz w:val="28"/>
          <w:szCs w:val="28"/>
        </w:rPr>
        <w:t xml:space="preserve"> </w:t>
      </w:r>
      <w:r w:rsidRPr="00F46DB1">
        <w:rPr>
          <w:sz w:val="28"/>
          <w:szCs w:val="28"/>
        </w:rPr>
        <w:t>на территории Курганинского городского поселения по вопросам, относящимся к ведению комиссии.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6DB1">
        <w:rPr>
          <w:sz w:val="28"/>
          <w:szCs w:val="28"/>
        </w:rPr>
        <w:t>При этом постоянные комиссии заблаговременно извещают руководителей соответствующих структурных подразделений о предстоящем рассмотрении вопроса.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46DB1">
        <w:rPr>
          <w:sz w:val="28"/>
          <w:szCs w:val="28"/>
        </w:rPr>
        <w:t>Постоянные комиссии предлагают вопросы в повестку дня заседаний Совета и контролируют вып</w:t>
      </w:r>
      <w:r>
        <w:rPr>
          <w:sz w:val="28"/>
          <w:szCs w:val="28"/>
        </w:rPr>
        <w:t>олнение решений Совета</w:t>
      </w:r>
      <w:r w:rsidRPr="00F46DB1">
        <w:rPr>
          <w:sz w:val="28"/>
          <w:szCs w:val="28"/>
        </w:rPr>
        <w:t>. Имеют право вносить проекты решений для рассмотрени</w:t>
      </w:r>
      <w:r>
        <w:rPr>
          <w:sz w:val="28"/>
          <w:szCs w:val="28"/>
        </w:rPr>
        <w:t>я на заседаниях Совета</w:t>
      </w:r>
      <w:r w:rsidRPr="00F46DB1">
        <w:rPr>
          <w:sz w:val="28"/>
          <w:szCs w:val="28"/>
        </w:rPr>
        <w:t>.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46DB1">
        <w:rPr>
          <w:sz w:val="28"/>
          <w:szCs w:val="28"/>
        </w:rPr>
        <w:t>Гласность в работе постоянных комиссий осуществляется через средства массовой информации.</w:t>
      </w:r>
    </w:p>
    <w:p w:rsidR="001F159F" w:rsidRPr="00F46DB1" w:rsidRDefault="001F159F" w:rsidP="001F159F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П</w:t>
      </w:r>
      <w:r w:rsidRPr="00F46DB1">
        <w:rPr>
          <w:sz w:val="28"/>
          <w:szCs w:val="28"/>
        </w:rPr>
        <w:t>редседатель постоянной комиссии</w:t>
      </w:r>
      <w:bookmarkEnd w:id="5"/>
    </w:p>
    <w:p w:rsidR="001F159F" w:rsidRDefault="001F159F" w:rsidP="001F159F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6DB1">
        <w:rPr>
          <w:sz w:val="28"/>
          <w:szCs w:val="28"/>
        </w:rPr>
        <w:t>Председатель постоянной к</w:t>
      </w:r>
      <w:r>
        <w:rPr>
          <w:sz w:val="28"/>
          <w:szCs w:val="28"/>
        </w:rPr>
        <w:t>омиссии:</w:t>
      </w:r>
    </w:p>
    <w:p w:rsidR="001F159F" w:rsidRPr="00F46DB1" w:rsidRDefault="001F159F" w:rsidP="001F159F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1) руководит ее работой;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F46DB1">
        <w:rPr>
          <w:sz w:val="28"/>
          <w:szCs w:val="28"/>
        </w:rPr>
        <w:t>созывает заседание комиссии</w:t>
      </w:r>
      <w:r>
        <w:rPr>
          <w:sz w:val="28"/>
          <w:szCs w:val="28"/>
        </w:rPr>
        <w:t>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F46DB1">
        <w:rPr>
          <w:sz w:val="28"/>
          <w:szCs w:val="28"/>
        </w:rPr>
        <w:t xml:space="preserve">председательствует на </w:t>
      </w:r>
      <w:r>
        <w:rPr>
          <w:sz w:val="28"/>
          <w:szCs w:val="28"/>
        </w:rPr>
        <w:t xml:space="preserve">заседаниях </w:t>
      </w:r>
      <w:r w:rsidRPr="00F46DB1">
        <w:rPr>
          <w:sz w:val="28"/>
          <w:szCs w:val="28"/>
        </w:rPr>
        <w:t xml:space="preserve"> комиссии;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F46DB1">
        <w:rPr>
          <w:sz w:val="28"/>
          <w:szCs w:val="28"/>
        </w:rPr>
        <w:t>организует подготовку необходимых материалов к заседанием;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F46DB1">
        <w:rPr>
          <w:sz w:val="28"/>
          <w:szCs w:val="28"/>
        </w:rPr>
        <w:t>дает поручение членам комиссии;</w:t>
      </w:r>
    </w:p>
    <w:p w:rsidR="001F159F" w:rsidRPr="00F530D3" w:rsidRDefault="001F159F" w:rsidP="001F159F">
      <w:pPr>
        <w:pStyle w:val="Bodytext20"/>
        <w:shd w:val="clear" w:color="auto" w:fill="auto"/>
        <w:tabs>
          <w:tab w:val="left" w:pos="25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F46DB1">
        <w:rPr>
          <w:sz w:val="28"/>
          <w:szCs w:val="28"/>
        </w:rPr>
        <w:t>определяет состав приглашенных для участия в заседаниях комиссии;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58"/>
        </w:tabs>
        <w:spacing w:before="0" w:line="24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F46DB1">
        <w:rPr>
          <w:sz w:val="28"/>
          <w:szCs w:val="28"/>
        </w:rPr>
        <w:t>организует работу по исполнению решений комиссии;</w:t>
      </w:r>
      <w:r w:rsidRPr="00F530D3">
        <w:rPr>
          <w:sz w:val="28"/>
          <w:szCs w:val="28"/>
        </w:rPr>
        <w:t xml:space="preserve"> 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62"/>
        </w:tabs>
        <w:spacing w:before="0" w:line="24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Pr="00F46DB1">
        <w:rPr>
          <w:sz w:val="28"/>
          <w:szCs w:val="28"/>
        </w:rPr>
        <w:t>информирует членов комиссии о</w:t>
      </w:r>
      <w:r>
        <w:rPr>
          <w:sz w:val="28"/>
          <w:szCs w:val="28"/>
        </w:rPr>
        <w:t xml:space="preserve"> </w:t>
      </w:r>
      <w:r w:rsidRPr="00F46DB1">
        <w:rPr>
          <w:sz w:val="28"/>
          <w:szCs w:val="28"/>
        </w:rPr>
        <w:t xml:space="preserve">выполнении решений комиссии </w:t>
      </w:r>
      <w:r>
        <w:rPr>
          <w:sz w:val="28"/>
          <w:szCs w:val="28"/>
        </w:rPr>
        <w:t xml:space="preserve">                    </w:t>
      </w:r>
      <w:r w:rsidRPr="00F46DB1">
        <w:rPr>
          <w:sz w:val="28"/>
          <w:szCs w:val="28"/>
        </w:rPr>
        <w:t>и рассмотрении</w:t>
      </w:r>
      <w:r>
        <w:rPr>
          <w:sz w:val="28"/>
          <w:szCs w:val="28"/>
        </w:rPr>
        <w:t xml:space="preserve"> </w:t>
      </w:r>
      <w:r w:rsidRPr="00F46DB1">
        <w:rPr>
          <w:sz w:val="28"/>
          <w:szCs w:val="28"/>
        </w:rPr>
        <w:t>ее рекомендаций;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62"/>
        </w:tabs>
        <w:spacing w:before="0" w:line="24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Pr="00F46DB1">
        <w:rPr>
          <w:sz w:val="28"/>
          <w:szCs w:val="28"/>
        </w:rPr>
        <w:t>представляет комиссию в отношениях с главой Курганинского городского поселения, государственными органами и общественными организациями;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66"/>
        </w:tabs>
        <w:spacing w:before="0" w:line="24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</w:t>
      </w:r>
      <w:r w:rsidRPr="00F46DB1">
        <w:rPr>
          <w:sz w:val="28"/>
          <w:szCs w:val="28"/>
        </w:rPr>
        <w:t>в случае отсутствия председателя постоянной комиссии его обязанности ис</w:t>
      </w:r>
      <w:r>
        <w:rPr>
          <w:sz w:val="28"/>
          <w:szCs w:val="28"/>
        </w:rPr>
        <w:t xml:space="preserve">полняет заместитель председателя </w:t>
      </w:r>
      <w:r w:rsidRPr="00F46DB1">
        <w:rPr>
          <w:sz w:val="28"/>
          <w:szCs w:val="28"/>
        </w:rPr>
        <w:t xml:space="preserve"> либо один из членов комиссии;</w:t>
      </w:r>
    </w:p>
    <w:p w:rsidR="001F159F" w:rsidRPr="00F46DB1" w:rsidRDefault="001F159F" w:rsidP="001F159F">
      <w:pPr>
        <w:pStyle w:val="Bodytext20"/>
        <w:shd w:val="clear" w:color="auto" w:fill="auto"/>
        <w:tabs>
          <w:tab w:val="left" w:pos="258"/>
        </w:tabs>
        <w:spacing w:before="0" w:line="24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</w:t>
      </w:r>
      <w:r w:rsidRPr="00F46DB1">
        <w:rPr>
          <w:sz w:val="28"/>
          <w:szCs w:val="28"/>
        </w:rPr>
        <w:t>совместные заседания постоянных комиссий ведут председатели этих комиссий по согласованию между собой.</w:t>
      </w:r>
    </w:p>
    <w:p w:rsidR="001F159F" w:rsidRDefault="001F159F" w:rsidP="001F159F">
      <w:pPr>
        <w:pStyle w:val="Bodytext20"/>
        <w:shd w:val="clear" w:color="auto" w:fill="auto"/>
        <w:spacing w:before="0" w:line="240" w:lineRule="auto"/>
        <w:ind w:firstLine="400"/>
        <w:jc w:val="both"/>
        <w:rPr>
          <w:sz w:val="28"/>
          <w:szCs w:val="28"/>
        </w:rPr>
      </w:pPr>
    </w:p>
    <w:p w:rsidR="001F159F" w:rsidRDefault="001F159F" w:rsidP="001F159F">
      <w:pPr>
        <w:pStyle w:val="Bodytext20"/>
        <w:shd w:val="clear" w:color="auto" w:fill="auto"/>
        <w:spacing w:before="0" w:line="240" w:lineRule="auto"/>
        <w:ind w:firstLine="400"/>
        <w:jc w:val="both"/>
        <w:rPr>
          <w:sz w:val="28"/>
          <w:szCs w:val="28"/>
        </w:rPr>
      </w:pPr>
    </w:p>
    <w:p w:rsidR="001F159F" w:rsidRPr="00F46DB1" w:rsidRDefault="001F159F" w:rsidP="001F15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6DB1">
        <w:rPr>
          <w:rFonts w:ascii="Times New Roman" w:hAnsi="Times New Roman"/>
          <w:sz w:val="28"/>
          <w:szCs w:val="28"/>
        </w:rPr>
        <w:t>Председатель  Совета</w:t>
      </w:r>
    </w:p>
    <w:p w:rsidR="001F159F" w:rsidRPr="00F46DB1" w:rsidRDefault="001F159F" w:rsidP="001F15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46DB1">
        <w:rPr>
          <w:rFonts w:ascii="Times New Roman" w:hAnsi="Times New Roman"/>
          <w:sz w:val="28"/>
          <w:szCs w:val="28"/>
        </w:rPr>
        <w:t>Курганинского городского поселения</w:t>
      </w:r>
    </w:p>
    <w:p w:rsidR="00803E44" w:rsidRPr="001F159F" w:rsidRDefault="001F159F" w:rsidP="001F159F">
      <w:pPr>
        <w:pStyle w:val="a4"/>
        <w:ind w:right="-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F46DB1">
        <w:rPr>
          <w:rFonts w:ascii="Times New Roman" w:hAnsi="Times New Roman"/>
          <w:sz w:val="28"/>
          <w:szCs w:val="28"/>
        </w:rPr>
        <w:t>района                                                                           Л.Е.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DB1">
        <w:rPr>
          <w:rFonts w:ascii="Times New Roman" w:hAnsi="Times New Roman"/>
          <w:sz w:val="28"/>
          <w:szCs w:val="28"/>
        </w:rPr>
        <w:t>Плетнев</w:t>
      </w:r>
    </w:p>
    <w:sectPr w:rsidR="00803E44" w:rsidRPr="001F159F" w:rsidSect="00803E44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9C" w:rsidRDefault="0019629C" w:rsidP="00293DED">
      <w:r>
        <w:separator/>
      </w:r>
    </w:p>
  </w:endnote>
  <w:endnote w:type="continuationSeparator" w:id="1">
    <w:p w:rsidR="0019629C" w:rsidRDefault="0019629C" w:rsidP="0029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9C" w:rsidRDefault="0019629C"/>
  </w:footnote>
  <w:footnote w:type="continuationSeparator" w:id="1">
    <w:p w:rsidR="0019629C" w:rsidRDefault="001962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30B"/>
    <w:multiLevelType w:val="multilevel"/>
    <w:tmpl w:val="77F80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16915"/>
    <w:multiLevelType w:val="multilevel"/>
    <w:tmpl w:val="B046F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3061D"/>
    <w:multiLevelType w:val="multilevel"/>
    <w:tmpl w:val="8104F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34694"/>
    <w:multiLevelType w:val="multilevel"/>
    <w:tmpl w:val="BC92A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3DED"/>
    <w:rsid w:val="000E45E1"/>
    <w:rsid w:val="00120B35"/>
    <w:rsid w:val="0019629C"/>
    <w:rsid w:val="001F159F"/>
    <w:rsid w:val="00293DED"/>
    <w:rsid w:val="002E2FAB"/>
    <w:rsid w:val="003009E2"/>
    <w:rsid w:val="003424B7"/>
    <w:rsid w:val="00354F3A"/>
    <w:rsid w:val="0040254A"/>
    <w:rsid w:val="0047055A"/>
    <w:rsid w:val="00533306"/>
    <w:rsid w:val="00695487"/>
    <w:rsid w:val="007171A4"/>
    <w:rsid w:val="00733C77"/>
    <w:rsid w:val="00767D8E"/>
    <w:rsid w:val="007C3CA3"/>
    <w:rsid w:val="00803E44"/>
    <w:rsid w:val="00AE5411"/>
    <w:rsid w:val="00C10839"/>
    <w:rsid w:val="00C14DD7"/>
    <w:rsid w:val="00C35BFA"/>
    <w:rsid w:val="00C44855"/>
    <w:rsid w:val="00CA521F"/>
    <w:rsid w:val="00CB5C72"/>
    <w:rsid w:val="00D70866"/>
    <w:rsid w:val="00E07A3A"/>
    <w:rsid w:val="00E24FEB"/>
    <w:rsid w:val="00F4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DED"/>
    <w:rPr>
      <w:color w:val="000000"/>
    </w:rPr>
  </w:style>
  <w:style w:type="paragraph" w:styleId="1">
    <w:name w:val="heading 1"/>
    <w:basedOn w:val="a"/>
    <w:next w:val="a"/>
    <w:link w:val="10"/>
    <w:qFormat/>
    <w:rsid w:val="00F46DB1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DED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293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293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293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7pt">
    <w:name w:val="Body text (3) + 17 pt"/>
    <w:basedOn w:val="Bodytext3"/>
    <w:rsid w:val="00293DED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Heading10">
    <w:name w:val="Heading #1"/>
    <w:basedOn w:val="a"/>
    <w:link w:val="Heading1"/>
    <w:rsid w:val="00293DED"/>
    <w:pPr>
      <w:shd w:val="clear" w:color="auto" w:fill="FFFFFF"/>
      <w:spacing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293DED"/>
    <w:pPr>
      <w:shd w:val="clear" w:color="auto" w:fill="FFFFFF"/>
      <w:spacing w:after="1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293DED"/>
    <w:pPr>
      <w:shd w:val="clear" w:color="auto" w:fill="FFFFFF"/>
      <w:spacing w:before="300" w:line="277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F46DB1"/>
    <w:rPr>
      <w:rFonts w:ascii="Times New Roman" w:eastAsia="Times New Roman" w:hAnsi="Times New Roman" w:cs="Times New Roman"/>
      <w:bCs/>
      <w:sz w:val="28"/>
      <w:lang w:bidi="ar-SA"/>
    </w:rPr>
  </w:style>
  <w:style w:type="paragraph" w:styleId="2">
    <w:name w:val="Body Text 2"/>
    <w:basedOn w:val="a"/>
    <w:link w:val="20"/>
    <w:rsid w:val="00F46DB1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F46DB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21">
    <w:name w:val="Body Text Indent 2"/>
    <w:basedOn w:val="a"/>
    <w:link w:val="22"/>
    <w:rsid w:val="00F46DB1"/>
    <w:pPr>
      <w:widowControl/>
      <w:ind w:firstLine="72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F46DB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4">
    <w:name w:val="Plain Text"/>
    <w:basedOn w:val="a"/>
    <w:link w:val="a5"/>
    <w:rsid w:val="00F46DB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5">
    <w:name w:val="Текст Знак"/>
    <w:basedOn w:val="a0"/>
    <w:link w:val="a4"/>
    <w:rsid w:val="00F46DB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0E4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5E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E4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45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4DC9-793E-4F3C-9D53-A3AE0DE3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СЕМЕНЕНКО</cp:lastModifiedBy>
  <cp:revision>8</cp:revision>
  <cp:lastPrinted>2019-11-06T11:27:00Z</cp:lastPrinted>
  <dcterms:created xsi:type="dcterms:W3CDTF">2019-10-02T06:41:00Z</dcterms:created>
  <dcterms:modified xsi:type="dcterms:W3CDTF">2019-11-15T05:57:00Z</dcterms:modified>
</cp:coreProperties>
</file>