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17" w:rsidRPr="00A87F17" w:rsidRDefault="00A87F17" w:rsidP="00A87F17">
      <w:pPr>
        <w:keepNext/>
        <w:spacing w:after="0" w:line="240" w:lineRule="auto"/>
        <w:ind w:left="-426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71A9D" wp14:editId="75F4A012">
            <wp:extent cx="533400" cy="666750"/>
            <wp:effectExtent l="0" t="0" r="0" b="0"/>
            <wp:docPr id="2" name="Рисунок 2" descr="измененый kurgani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еный kurganin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17" w:rsidRPr="00A87F17" w:rsidRDefault="00A87F17" w:rsidP="00A87F17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7F17" w:rsidRPr="00A87F17" w:rsidRDefault="00A87F17" w:rsidP="00A87F17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7F17" w:rsidRPr="00A87F17" w:rsidRDefault="00A87F17" w:rsidP="00A87F17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7F17" w:rsidRPr="00A87F17" w:rsidRDefault="00A87F17" w:rsidP="00A87F17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7F17" w:rsidRPr="00A87F17" w:rsidRDefault="00A87F17" w:rsidP="00A87F17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7F17" w:rsidRPr="00A87F17" w:rsidRDefault="00A87F17" w:rsidP="00A87F17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7F17" w:rsidRPr="00A87F17" w:rsidRDefault="00A87F17" w:rsidP="00A87F17">
      <w:pPr>
        <w:spacing w:after="0" w:line="240" w:lineRule="auto"/>
        <w:ind w:left="-284"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КУРГАНИНСКОГО ГОРОДСКОГО ПОСЕЛЕНИЯ</w:t>
      </w:r>
    </w:p>
    <w:p w:rsidR="00A87F17" w:rsidRPr="00A87F17" w:rsidRDefault="00A87F17" w:rsidP="00A87F17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КУРГАНИНСКОГО РАЙОНА</w:t>
      </w:r>
    </w:p>
    <w:p w:rsidR="00A87F17" w:rsidRPr="00A87F17" w:rsidRDefault="00A87F17" w:rsidP="00A87F17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F17" w:rsidRPr="00A87F17" w:rsidRDefault="00A87F17" w:rsidP="00A87F17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7F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87F17" w:rsidRPr="00A87F17" w:rsidRDefault="00A87F17" w:rsidP="00A87F17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7F17" w:rsidRPr="00A87F17" w:rsidRDefault="00A87F17" w:rsidP="00A87F17">
      <w:pPr>
        <w:spacing w:after="100" w:afterAutospacing="1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13.03.2019</w:t>
      </w:r>
      <w:r w:rsidRPr="00A8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      </w:t>
      </w:r>
      <w:r w:rsidRPr="00A87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A87F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87F17" w:rsidRPr="00A87F17" w:rsidRDefault="00A87F17" w:rsidP="00A87F17">
      <w:pPr>
        <w:spacing w:after="100" w:afterAutospacing="1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F17" w:rsidRPr="00A87F17" w:rsidRDefault="00A87F17" w:rsidP="00A87F17">
      <w:pPr>
        <w:spacing w:after="100" w:afterAutospacing="1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Курганинск</w:t>
      </w:r>
    </w:p>
    <w:p w:rsidR="00A87F17" w:rsidRPr="00A87F17" w:rsidRDefault="00A87F17" w:rsidP="00A8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Курганинского городского поселения Кургани</w:t>
      </w:r>
      <w:r w:rsidR="0082262A">
        <w:rPr>
          <w:b/>
          <w:bCs/>
          <w:sz w:val="28"/>
          <w:szCs w:val="28"/>
        </w:rPr>
        <w:t>н</w:t>
      </w:r>
      <w:r w:rsidRPr="00EA648D">
        <w:rPr>
          <w:b/>
          <w:bCs/>
          <w:sz w:val="28"/>
          <w:szCs w:val="28"/>
        </w:rPr>
        <w:t>ского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района от 14 декабря 2018 года № 1162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«Об утверждении административного регламента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предоставления муниципальной услуги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«Выдача разрешения на использование земель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или земельного участка, находящихся в государственной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или муниципальной собственности,</w:t>
      </w:r>
      <w:r w:rsidRPr="00EA648D">
        <w:rPr>
          <w:sz w:val="28"/>
          <w:szCs w:val="28"/>
        </w:rPr>
        <w:t xml:space="preserve"> </w:t>
      </w:r>
      <w:r w:rsidRPr="00EA648D">
        <w:rPr>
          <w:b/>
          <w:bCs/>
          <w:sz w:val="28"/>
          <w:szCs w:val="28"/>
        </w:rPr>
        <w:t>без предоставления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земельного участка и установления сервитута»</w:t>
      </w:r>
    </w:p>
    <w:p w:rsidR="00EA648D" w:rsidRPr="00EA648D" w:rsidRDefault="00EA648D" w:rsidP="00EA648D">
      <w:pPr>
        <w:pStyle w:val="a7"/>
        <w:spacing w:before="0" w:beforeAutospacing="0" w:after="0"/>
        <w:ind w:right="0"/>
        <w:rPr>
          <w:sz w:val="28"/>
          <w:szCs w:val="28"/>
        </w:rPr>
      </w:pP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В соответствии с Федеральным законом от 27 июля 2010 года N 210-ФЗ «Об организации предоставления государственных и муниципальных услуг</w:t>
      </w:r>
      <w:proofErr w:type="gramStart"/>
      <w:r w:rsidRPr="00EA648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EA648D">
        <w:rPr>
          <w:sz w:val="28"/>
          <w:szCs w:val="28"/>
        </w:rPr>
        <w:t xml:space="preserve">а также в целях установления единых требований к процедуре рассмотрения, перечню документов и согласований, необходимых для предоставления муниципальной услуги приведения правового акта в соответствие </w:t>
      </w:r>
      <w:r>
        <w:rPr>
          <w:sz w:val="28"/>
          <w:szCs w:val="28"/>
        </w:rPr>
        <w:t xml:space="preserve">                                  </w:t>
      </w:r>
      <w:r w:rsidRPr="00EA648D">
        <w:rPr>
          <w:sz w:val="28"/>
          <w:szCs w:val="28"/>
        </w:rPr>
        <w:t>с действующим законодательством Российской Федерации п о с т а н о в л я ю: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1. Внести изменения в постановление администрации Курганинского городского поселения Курганинского района от 14 декабря 2018 года № 1162 «Об утверждении административного регламента предоставления муниципальной услуги «Выдача разрешения на использование земель</w:t>
      </w:r>
      <w:r>
        <w:rPr>
          <w:sz w:val="28"/>
          <w:szCs w:val="28"/>
        </w:rPr>
        <w:t xml:space="preserve">                  </w:t>
      </w:r>
      <w:r w:rsidRPr="00EA648D">
        <w:rPr>
          <w:sz w:val="28"/>
          <w:szCs w:val="28"/>
        </w:rPr>
        <w:t>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 следующие изменения: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1) подраздел 1.1. раздела 1 изложить в новой редакции:</w:t>
      </w:r>
    </w:p>
    <w:p w:rsid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 xml:space="preserve">«Административный регламент предоставления муниципальной услуги «Выдача разрешения на использование земель или земельного участка, находящегося в государственной или муниципальной собственности, </w:t>
      </w:r>
      <w:r>
        <w:rPr>
          <w:sz w:val="28"/>
          <w:szCs w:val="28"/>
        </w:rPr>
        <w:t xml:space="preserve">                         </w:t>
      </w:r>
      <w:r w:rsidRPr="00EA648D">
        <w:rPr>
          <w:sz w:val="28"/>
          <w:szCs w:val="28"/>
        </w:rPr>
        <w:t xml:space="preserve">без предоставления земельного участка и установления сервитута» (далее - Регламент) разработан в целях повышения качества и доступности предоставления муниципальной услуги и 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«Выдача разрешения на использование земель или земельного участка, находящегося в государственной или муниципальной собственности, </w:t>
      </w:r>
      <w:r>
        <w:rPr>
          <w:sz w:val="28"/>
          <w:szCs w:val="28"/>
        </w:rPr>
        <w:t xml:space="preserve">                             </w:t>
      </w:r>
      <w:r w:rsidRPr="00EA648D">
        <w:rPr>
          <w:sz w:val="28"/>
          <w:szCs w:val="28"/>
        </w:rPr>
        <w:t xml:space="preserve">без предоставления </w:t>
      </w:r>
      <w:r w:rsidR="008226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 xml:space="preserve">земельного </w:t>
      </w:r>
      <w:r w:rsidR="008226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 xml:space="preserve">участка </w:t>
      </w:r>
      <w:r w:rsidR="008226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 xml:space="preserve">и </w:t>
      </w:r>
      <w:r w:rsidR="008226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 xml:space="preserve">установления </w:t>
      </w:r>
      <w:r w:rsidR="008226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>сервитута»</w:t>
      </w:r>
      <w:r w:rsidR="0082262A">
        <w:rPr>
          <w:sz w:val="28"/>
          <w:szCs w:val="28"/>
        </w:rPr>
        <w:t xml:space="preserve">   </w:t>
      </w:r>
      <w:r w:rsidRPr="00EA648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   </w:t>
      </w:r>
    </w:p>
    <w:p w:rsidR="00EA648D" w:rsidRDefault="00EA648D" w:rsidP="00EA648D">
      <w:pPr>
        <w:pStyle w:val="a7"/>
        <w:spacing w:before="0" w:beforeAutospacing="0" w:after="0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A648D" w:rsidRPr="00EA648D" w:rsidRDefault="00EA648D" w:rsidP="00EA648D">
      <w:pPr>
        <w:pStyle w:val="a7"/>
        <w:spacing w:before="0" w:beforeAutospacing="0" w:after="0"/>
        <w:ind w:right="0"/>
        <w:rPr>
          <w:sz w:val="28"/>
          <w:szCs w:val="28"/>
        </w:rPr>
      </w:pPr>
      <w:r w:rsidRPr="00EA648D">
        <w:rPr>
          <w:sz w:val="28"/>
          <w:szCs w:val="28"/>
        </w:rPr>
        <w:t xml:space="preserve">муниципальная услуга), требования к порядку их выполнения, формы </w:t>
      </w:r>
      <w:proofErr w:type="gramStart"/>
      <w:r w:rsidRPr="00EA648D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>за</w:t>
      </w:r>
      <w:proofErr w:type="gramEnd"/>
      <w:r w:rsidRPr="00EA648D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муниципальных служащих, должностных лиц, администрации Курганинского городского поселения Курганинского района, предоставляющих муниципальную услугу.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 xml:space="preserve">Настоящий Регламент распространяется на правоотношения по выдаче разрешения на использование земель или земельного участка, находящихся </w:t>
      </w:r>
      <w:r>
        <w:rPr>
          <w:sz w:val="28"/>
          <w:szCs w:val="28"/>
        </w:rPr>
        <w:t xml:space="preserve">               </w:t>
      </w:r>
      <w:r w:rsidRPr="00EA648D">
        <w:rPr>
          <w:sz w:val="28"/>
          <w:szCs w:val="28"/>
        </w:rPr>
        <w:t>в муниципальной собственности, без предоставления земельного участка</w:t>
      </w:r>
      <w:r>
        <w:rPr>
          <w:sz w:val="28"/>
          <w:szCs w:val="28"/>
        </w:rPr>
        <w:t xml:space="preserve">                      и установления сервитута»;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2)</w:t>
      </w:r>
      <w:r w:rsidR="00270F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>подраздел 2.4. раздела 2 изложить в новой редакции: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«Срок предоставления муниципальной услуги составляет не более двадцати восьми дней со дня регистрации заявления.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двадцати восьми рабочих дней»;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3) подраздел 2.5. раздела 2 дополнить абзацами следующего содержания: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 xml:space="preserve">«Федеральным законом от 13 июля 2015 года № 218-ФЗ </w:t>
      </w:r>
      <w:r>
        <w:rPr>
          <w:sz w:val="28"/>
          <w:szCs w:val="28"/>
        </w:rPr>
        <w:t xml:space="preserve">                                        </w:t>
      </w:r>
      <w:r w:rsidRPr="00EA648D">
        <w:rPr>
          <w:sz w:val="28"/>
          <w:szCs w:val="28"/>
        </w:rPr>
        <w:t>«О государственной регистрации недвижимости»;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«Федеральный закон от 24 июля 2007 года № 221-ФЗ «О кадастровой деятельности»;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4)</w:t>
      </w:r>
      <w:r w:rsidR="00270F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>пункт 2.6.1. подраздела 2.6. раздела 2 изложить в новой редакции: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>«Документы и информация, которые заявитель должен представить самостоятельно: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 xml:space="preserve">заявление о предоставлении муниципальной услуги по форме, утвержденной Постановлением Правительства Российской Федерации </w:t>
      </w:r>
      <w:r>
        <w:t xml:space="preserve">                         </w:t>
      </w:r>
      <w:r w:rsidRPr="00EA648D">
        <w:t xml:space="preserve">от 27 ноября 2014 года № 1244 согласно Приложению № 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 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 xml:space="preserve">Образец заполнения заявления приведен в Приложении № 2 </w:t>
      </w:r>
      <w:r>
        <w:t xml:space="preserve">                                </w:t>
      </w:r>
      <w:r w:rsidRPr="00EA648D">
        <w:t>к настоящему Регламенту;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 xml:space="preserve"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</w:t>
      </w:r>
      <w:r>
        <w:t xml:space="preserve">                     </w:t>
      </w:r>
      <w:r w:rsidRPr="00EA648D">
        <w:t xml:space="preserve">не требуется в случае представления заявления посредством отправки </w:t>
      </w:r>
      <w:r>
        <w:t xml:space="preserve">                   </w:t>
      </w:r>
      <w:r w:rsidRPr="00EA648D">
        <w:t>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 xml:space="preserve">документ, подтверждающий полномочия представителя заявителя, </w:t>
      </w:r>
      <w:r>
        <w:t xml:space="preserve">                     </w:t>
      </w:r>
      <w:r w:rsidRPr="00EA648D">
        <w:t xml:space="preserve">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 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  <w:jc w:val="center"/>
      </w:pPr>
      <w:r w:rsidRPr="00EA648D">
        <w:lastRenderedPageBreak/>
        <w:t>3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 xml:space="preserve">выписка из Единого государственного реестра индивидуальных предпринимателей (для индивидуальных предпринимателей), выписка </w:t>
      </w:r>
      <w:r>
        <w:t xml:space="preserve">                  </w:t>
      </w:r>
      <w:r w:rsidRPr="00EA648D">
        <w:t>из Единого государственного реестра юридических лиц (для юридических лиц), выданные не позднее трёх месяцев до даты подачи заявления;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 xml:space="preserve">выписка из Единого государственного реестра недвижимости </w:t>
      </w:r>
      <w:r>
        <w:t xml:space="preserve">                            </w:t>
      </w:r>
      <w:r w:rsidRPr="00EA648D">
        <w:t>на недвижимое имущество и сделок с ним;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(в случае, если планируется использовать земли или часть земельного участка);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 xml:space="preserve">копия лицензии, удостоверяющей право проведения работ </w:t>
      </w:r>
      <w:r>
        <w:t xml:space="preserve">                                    </w:t>
      </w:r>
      <w:r w:rsidRPr="00EA648D">
        <w:t>по геологическому изучению недр (подлинник для ознакомления);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 xml:space="preserve">технико-экономические характеристики(показатели) предполагаемого </w:t>
      </w:r>
      <w:r>
        <w:t xml:space="preserve">                           </w:t>
      </w:r>
      <w:r w:rsidRPr="00EA648D">
        <w:t>к размещению объекта;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>технические условия для размещения объекта (при необходимости);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 xml:space="preserve">экспертное заключение федеральной службы по надзору в сфере защиты прав потребителей и благополучия </w:t>
      </w:r>
      <w:proofErr w:type="gramStart"/>
      <w:r w:rsidRPr="00EA648D">
        <w:t>человека(</w:t>
      </w:r>
      <w:proofErr w:type="gramEnd"/>
      <w:r w:rsidRPr="00EA648D">
        <w:t>в случае размещения сооружений связи на антенно-мачтовых сооружениях, в жилых зонах);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 xml:space="preserve">копии иных документов, подтверждающих основания для использования земель или земельного участка в целях, предусмотренных подпунктами 1, 2, 4 </w:t>
      </w:r>
      <w:r w:rsidRPr="00EA648D">
        <w:rPr>
          <w:color w:val="000000"/>
        </w:rPr>
        <w:t xml:space="preserve">пункта 1 статьи 39.34 </w:t>
      </w:r>
      <w:r w:rsidRPr="00EA648D">
        <w:t>Земельного кодекса Российской Федерации (подлинники для ознакомления)»;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5)</w:t>
      </w:r>
      <w:r w:rsidR="00270F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>пункт 2.7.1. подпункта 2.7 раздела 2 изложить в новой редакции: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 xml:space="preserve">«Предоставление документов, необходимых в соответствии </w:t>
      </w:r>
      <w:r>
        <w:rPr>
          <w:sz w:val="28"/>
          <w:szCs w:val="28"/>
        </w:rPr>
        <w:t xml:space="preserve">                                     </w:t>
      </w:r>
      <w:r w:rsidRPr="00EA648D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sz w:val="28"/>
          <w:szCs w:val="28"/>
        </w:rPr>
        <w:t xml:space="preserve">                               </w:t>
      </w:r>
      <w:r w:rsidRPr="00EA648D">
        <w:rPr>
          <w:sz w:val="28"/>
          <w:szCs w:val="28"/>
        </w:rPr>
        <w:t>на недвижимое имущество и сделок с ним за исключением документов, которые заявитель должен представить самостоятельно»;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6)</w:t>
      </w:r>
      <w:r w:rsidR="00270F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>пункт 2.10.2 подраздела 2.10 раздела 2 изложить в новой редакции: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bookmarkStart w:id="0" w:name="OLE_LINK29"/>
      <w:bookmarkStart w:id="1" w:name="OLE_LINK18"/>
      <w:bookmarkEnd w:id="0"/>
      <w:bookmarkEnd w:id="1"/>
      <w:r w:rsidRPr="00EA648D">
        <w:rPr>
          <w:sz w:val="28"/>
          <w:szCs w:val="28"/>
        </w:rPr>
        <w:t xml:space="preserve">«Заявителю отказывается в предоставлении муниципальной услуги </w:t>
      </w:r>
      <w:r>
        <w:rPr>
          <w:sz w:val="28"/>
          <w:szCs w:val="28"/>
        </w:rPr>
        <w:t xml:space="preserve">                           </w:t>
      </w:r>
      <w:r w:rsidRPr="00EA648D">
        <w:rPr>
          <w:sz w:val="28"/>
          <w:szCs w:val="28"/>
        </w:rPr>
        <w:t xml:space="preserve">при наличии хотя бы одного из следующих оснований: 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>1)</w:t>
      </w:r>
      <w:r w:rsidR="00270F2A">
        <w:t xml:space="preserve"> </w:t>
      </w:r>
      <w:r w:rsidRPr="00EA648D">
        <w:t xml:space="preserve">заявление подано с нарушением требований, установленных пунктами 3 и 4 Правил выдачи разрешения на использование земель или земельного участка, находящихся в государственной или муниципальной собственности утвержденных Постановлением Правительства Российской Федерации </w:t>
      </w:r>
      <w:r>
        <w:t xml:space="preserve">                      </w:t>
      </w:r>
      <w:r w:rsidRPr="00EA648D">
        <w:t>от 27 ноября 2014 года № 1244;</w:t>
      </w:r>
    </w:p>
    <w:p w:rsidR="00EA648D" w:rsidRPr="00EA648D" w:rsidRDefault="00EA648D" w:rsidP="00EA648D">
      <w:pPr>
        <w:pStyle w:val="western"/>
        <w:spacing w:before="0" w:beforeAutospacing="0" w:after="0"/>
        <w:ind w:right="0" w:firstLine="709"/>
      </w:pPr>
      <w:r w:rsidRPr="00EA648D"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лицу»;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7)</w:t>
      </w:r>
      <w:r w:rsidR="00270F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>подраздел 3.1. раздела 3 дополнить пунктом 3.1.5.6.: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sz w:val="28"/>
          <w:szCs w:val="28"/>
        </w:rPr>
        <w:lastRenderedPageBreak/>
        <w:t>4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 xml:space="preserve">«В течение 10 рабочих дней со дня выдачи разрешения администрация Курганинского городского поселения Курганинского района направляет копию этого разрешения с приложением схемы границ предполагаемых </w:t>
      </w:r>
      <w:r w:rsidR="00521E2E">
        <w:rPr>
          <w:sz w:val="28"/>
          <w:szCs w:val="28"/>
        </w:rPr>
        <w:t xml:space="preserve">                                   </w:t>
      </w:r>
      <w:r w:rsidRPr="00EA648D">
        <w:rPr>
          <w:sz w:val="28"/>
          <w:szCs w:val="28"/>
        </w:rPr>
        <w:t xml:space="preserve">к использованию земель или части земельного участка на кадастровом плане территории в федеральный орган исполнительной власти, уполномоченный </w:t>
      </w:r>
      <w:r w:rsidR="00521E2E">
        <w:rPr>
          <w:sz w:val="28"/>
          <w:szCs w:val="28"/>
        </w:rPr>
        <w:t xml:space="preserve">                  </w:t>
      </w:r>
      <w:r w:rsidRPr="00EA648D">
        <w:rPr>
          <w:sz w:val="28"/>
          <w:szCs w:val="28"/>
        </w:rPr>
        <w:t>на осуществление государственного земельного надзора»</w:t>
      </w:r>
      <w:r w:rsidR="0082262A">
        <w:rPr>
          <w:sz w:val="28"/>
          <w:szCs w:val="28"/>
        </w:rPr>
        <w:t>.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 xml:space="preserve">2. Настоящее постановление опубликовать в средствах массовой информации. 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 xml:space="preserve">3. Общему отделу администрации Курганинского городского поселения Курганинского района (Сидненко) обнародовать настоящее постановление </w:t>
      </w:r>
      <w:r w:rsidR="00521E2E">
        <w:rPr>
          <w:sz w:val="28"/>
          <w:szCs w:val="28"/>
        </w:rPr>
        <w:t xml:space="preserve">                      </w:t>
      </w:r>
      <w:r w:rsidRPr="00EA648D">
        <w:rPr>
          <w:sz w:val="28"/>
          <w:szCs w:val="28"/>
        </w:rPr>
        <w:t xml:space="preserve">в установленном порядке и разместить его на официальном сайте администрации Курганинского городского поселения Курганинского района </w:t>
      </w:r>
      <w:r w:rsidR="00521E2E">
        <w:rPr>
          <w:sz w:val="28"/>
          <w:szCs w:val="28"/>
        </w:rPr>
        <w:t xml:space="preserve">                   </w:t>
      </w:r>
      <w:r w:rsidRPr="00EA648D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 xml:space="preserve">4. Контроль за выполнением настоящего постановления возложить </w:t>
      </w:r>
      <w:r w:rsidR="00521E2E">
        <w:rPr>
          <w:sz w:val="28"/>
          <w:szCs w:val="28"/>
        </w:rPr>
        <w:t xml:space="preserve">                     </w:t>
      </w:r>
      <w:r w:rsidRPr="00EA648D">
        <w:rPr>
          <w:sz w:val="28"/>
          <w:szCs w:val="28"/>
        </w:rPr>
        <w:t>на заместителя главы Курга</w:t>
      </w:r>
      <w:r>
        <w:rPr>
          <w:sz w:val="28"/>
          <w:szCs w:val="28"/>
        </w:rPr>
        <w:t>н</w:t>
      </w:r>
      <w:r w:rsidRPr="00EA648D">
        <w:rPr>
          <w:sz w:val="28"/>
          <w:szCs w:val="28"/>
        </w:rPr>
        <w:t>инского городского поселения Курганинского района А.И. Алексеева.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 xml:space="preserve">5. Постановление вступает в силу со дня его обнародования 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</w:p>
    <w:p w:rsidR="00EA648D" w:rsidRPr="00EA648D" w:rsidRDefault="00EA648D" w:rsidP="00EA648D">
      <w:pPr>
        <w:pStyle w:val="a7"/>
        <w:spacing w:before="0" w:beforeAutospacing="0" w:after="0"/>
        <w:ind w:right="0"/>
        <w:rPr>
          <w:sz w:val="28"/>
          <w:szCs w:val="28"/>
        </w:rPr>
      </w:pPr>
      <w:r w:rsidRPr="00EA648D">
        <w:rPr>
          <w:sz w:val="28"/>
          <w:szCs w:val="28"/>
        </w:rPr>
        <w:t>Глава Курганинского городского поселения</w:t>
      </w:r>
    </w:p>
    <w:p w:rsidR="00EA648D" w:rsidRPr="00EA648D" w:rsidRDefault="00EA648D" w:rsidP="00EA648D">
      <w:pPr>
        <w:pStyle w:val="a7"/>
        <w:spacing w:before="0" w:beforeAutospacing="0" w:after="0"/>
        <w:ind w:right="0"/>
        <w:rPr>
          <w:sz w:val="28"/>
          <w:szCs w:val="28"/>
        </w:rPr>
      </w:pPr>
      <w:r w:rsidRPr="00EA648D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                                                                          </w:t>
      </w:r>
      <w:r w:rsidRPr="00EA648D">
        <w:rPr>
          <w:sz w:val="28"/>
          <w:szCs w:val="28"/>
        </w:rPr>
        <w:t xml:space="preserve"> В.П. Руденко</w:t>
      </w:r>
    </w:p>
    <w:p w:rsidR="00EA648D" w:rsidRPr="00EA648D" w:rsidRDefault="00EA648D" w:rsidP="00EA648D">
      <w:pPr>
        <w:pStyle w:val="western"/>
        <w:spacing w:before="0" w:beforeAutospacing="0" w:after="0"/>
        <w:ind w:right="0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  <w:bookmarkStart w:id="2" w:name="_GoBack"/>
      <w:bookmarkEnd w:id="2"/>
    </w:p>
    <w:p w:rsidR="00EA648D" w:rsidRPr="00EA648D" w:rsidRDefault="00EA648D" w:rsidP="00EA648D">
      <w:pPr>
        <w:pStyle w:val="western"/>
        <w:spacing w:before="0" w:beforeAutospacing="0" w:after="0" w:line="276" w:lineRule="auto"/>
        <w:ind w:right="0" w:firstLine="709"/>
      </w:pPr>
    </w:p>
    <w:p w:rsidR="00750F52" w:rsidRDefault="00750F52" w:rsidP="00011B1D">
      <w:pPr>
        <w:ind w:left="-1134"/>
      </w:pPr>
    </w:p>
    <w:sectPr w:rsidR="00750F52" w:rsidSect="008E3F5E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B1D"/>
    <w:rsid w:val="00010D15"/>
    <w:rsid w:val="00011B1D"/>
    <w:rsid w:val="000A0981"/>
    <w:rsid w:val="001022E3"/>
    <w:rsid w:val="00147ED6"/>
    <w:rsid w:val="00270F2A"/>
    <w:rsid w:val="00277BE4"/>
    <w:rsid w:val="00280DF9"/>
    <w:rsid w:val="0028267B"/>
    <w:rsid w:val="00283A41"/>
    <w:rsid w:val="00294684"/>
    <w:rsid w:val="002D3A78"/>
    <w:rsid w:val="00334E62"/>
    <w:rsid w:val="00396446"/>
    <w:rsid w:val="003D2F04"/>
    <w:rsid w:val="003F1AB8"/>
    <w:rsid w:val="00462523"/>
    <w:rsid w:val="00481CB5"/>
    <w:rsid w:val="004962E5"/>
    <w:rsid w:val="004B7522"/>
    <w:rsid w:val="004D0678"/>
    <w:rsid w:val="0050665F"/>
    <w:rsid w:val="00514B15"/>
    <w:rsid w:val="00521E2E"/>
    <w:rsid w:val="00561D17"/>
    <w:rsid w:val="00593FB7"/>
    <w:rsid w:val="005B2041"/>
    <w:rsid w:val="005D4404"/>
    <w:rsid w:val="00691DC0"/>
    <w:rsid w:val="006922A9"/>
    <w:rsid w:val="006E2D30"/>
    <w:rsid w:val="00736755"/>
    <w:rsid w:val="00742CDA"/>
    <w:rsid w:val="00750F52"/>
    <w:rsid w:val="008119E5"/>
    <w:rsid w:val="0082262A"/>
    <w:rsid w:val="008E3F5E"/>
    <w:rsid w:val="00922E85"/>
    <w:rsid w:val="0092767A"/>
    <w:rsid w:val="00936F7C"/>
    <w:rsid w:val="00A87AFF"/>
    <w:rsid w:val="00A87F17"/>
    <w:rsid w:val="00A964BF"/>
    <w:rsid w:val="00AC779C"/>
    <w:rsid w:val="00B10546"/>
    <w:rsid w:val="00B3293F"/>
    <w:rsid w:val="00B84344"/>
    <w:rsid w:val="00BA3CB0"/>
    <w:rsid w:val="00BC062F"/>
    <w:rsid w:val="00C13F47"/>
    <w:rsid w:val="00E331D6"/>
    <w:rsid w:val="00E35006"/>
    <w:rsid w:val="00E37F69"/>
    <w:rsid w:val="00E45E39"/>
    <w:rsid w:val="00EA648D"/>
    <w:rsid w:val="00EB2F30"/>
    <w:rsid w:val="00ED70F7"/>
    <w:rsid w:val="00EE66A2"/>
    <w:rsid w:val="00F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0CE1"/>
  <w15:docId w15:val="{1885A7B4-4D95-4829-9771-946F794B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F9"/>
  </w:style>
  <w:style w:type="paragraph" w:styleId="1">
    <w:name w:val="heading 1"/>
    <w:basedOn w:val="a"/>
    <w:next w:val="a"/>
    <w:link w:val="10"/>
    <w:qFormat/>
    <w:rsid w:val="00750F52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F52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3">
    <w:name w:val="Body Text"/>
    <w:basedOn w:val="a"/>
    <w:link w:val="a4"/>
    <w:rsid w:val="00750F52"/>
    <w:pPr>
      <w:suppressAutoHyphens/>
      <w:spacing w:after="160" w:line="240" w:lineRule="auto"/>
      <w:ind w:right="601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750F52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750F52"/>
    <w:pPr>
      <w:suppressAutoHyphens/>
      <w:spacing w:after="0" w:line="360" w:lineRule="auto"/>
      <w:ind w:left="-426" w:firstLine="426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5">
    <w:name w:val="footer"/>
    <w:basedOn w:val="a"/>
    <w:link w:val="a6"/>
    <w:rsid w:val="00750F5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750F5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EA648D"/>
    <w:pPr>
      <w:spacing w:before="100" w:beforeAutospacing="1" w:after="159" w:line="240" w:lineRule="auto"/>
      <w:ind w:right="601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EA648D"/>
    <w:pPr>
      <w:spacing w:before="100" w:beforeAutospacing="1" w:after="159" w:line="240" w:lineRule="auto"/>
      <w:ind w:right="6010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GOLOVNEVA</cp:lastModifiedBy>
  <cp:revision>6</cp:revision>
  <cp:lastPrinted>2019-02-27T10:39:00Z</cp:lastPrinted>
  <dcterms:created xsi:type="dcterms:W3CDTF">2019-02-27T08:49:00Z</dcterms:created>
  <dcterms:modified xsi:type="dcterms:W3CDTF">2022-03-04T07:27:00Z</dcterms:modified>
</cp:coreProperties>
</file>